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2D" w:rsidRPr="003A41FC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</w:t>
      </w:r>
      <w:r w:rsidRPr="003A41FC">
        <w:rPr>
          <w:b/>
          <w:color w:val="000000"/>
          <w:sz w:val="28"/>
          <w:szCs w:val="28"/>
        </w:rPr>
        <w:t>УТВЕРЖДЕН</w:t>
      </w:r>
    </w:p>
    <w:p w:rsidR="0020302D" w:rsidRPr="00F41B13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F41B13">
        <w:rPr>
          <w:color w:val="000000"/>
          <w:sz w:val="28"/>
          <w:szCs w:val="28"/>
        </w:rPr>
        <w:t xml:space="preserve">распоряжением председателя </w:t>
      </w: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Контрольно-счетной палаты </w:t>
      </w:r>
    </w:p>
    <w:p w:rsidR="0020302D" w:rsidRPr="00F41B13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F41B13">
        <w:rPr>
          <w:color w:val="000000"/>
          <w:sz w:val="28"/>
          <w:szCs w:val="28"/>
        </w:rPr>
        <w:t xml:space="preserve">Нижнеудинского </w:t>
      </w:r>
      <w:r>
        <w:rPr>
          <w:color w:val="000000"/>
          <w:sz w:val="28"/>
          <w:szCs w:val="28"/>
        </w:rPr>
        <w:t>муниципального</w:t>
      </w: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образования </w:t>
      </w:r>
    </w:p>
    <w:p w:rsidR="0020302D" w:rsidRPr="00F41B13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F4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17 декабря 2018 года  </w:t>
      </w:r>
      <w:r w:rsidRPr="00F41B1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26</w:t>
      </w: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6"/>
          <w:szCs w:val="36"/>
        </w:rPr>
      </w:pPr>
      <w:r w:rsidRPr="003A41FC">
        <w:rPr>
          <w:b/>
          <w:bCs/>
          <w:sz w:val="36"/>
          <w:szCs w:val="36"/>
        </w:rPr>
        <w:t>СТАНДАРТ</w:t>
      </w:r>
    </w:p>
    <w:p w:rsidR="0020302D" w:rsidRPr="00CC75C2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b/>
          <w:sz w:val="26"/>
          <w:szCs w:val="26"/>
        </w:rPr>
      </w:pPr>
      <w:r w:rsidRPr="00CC75C2">
        <w:rPr>
          <w:b/>
          <w:sz w:val="26"/>
          <w:szCs w:val="26"/>
        </w:rPr>
        <w:t>внешнего муниципального финансового контроля</w:t>
      </w:r>
    </w:p>
    <w:p w:rsidR="0020302D" w:rsidRPr="00CC75C2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6"/>
          <w:szCs w:val="26"/>
        </w:rPr>
      </w:pPr>
      <w:r w:rsidRPr="00CC75C2">
        <w:rPr>
          <w:b/>
          <w:bCs/>
          <w:sz w:val="26"/>
          <w:szCs w:val="26"/>
        </w:rPr>
        <w:t>Контрольно-счетной палаты Нижнеудинского муниципального образования</w:t>
      </w:r>
    </w:p>
    <w:p w:rsidR="0020302D" w:rsidRPr="003A41FC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3A41FC">
        <w:rPr>
          <w:b/>
          <w:sz w:val="28"/>
          <w:szCs w:val="28"/>
        </w:rPr>
        <w:t>(СВМФК-</w:t>
      </w:r>
      <w:r>
        <w:rPr>
          <w:b/>
          <w:sz w:val="28"/>
          <w:szCs w:val="28"/>
        </w:rPr>
        <w:t>2</w:t>
      </w:r>
      <w:r w:rsidRPr="003A41FC">
        <w:rPr>
          <w:b/>
          <w:sz w:val="28"/>
          <w:szCs w:val="28"/>
        </w:rPr>
        <w:t>)</w:t>
      </w:r>
    </w:p>
    <w:p w:rsidR="0020302D" w:rsidRPr="003A41FC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20302D" w:rsidRPr="003A41FC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8165C7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3A41FC">
        <w:rPr>
          <w:b/>
          <w:sz w:val="28"/>
          <w:szCs w:val="28"/>
        </w:rPr>
        <w:t xml:space="preserve"> «Общие правила проведения </w:t>
      </w:r>
      <w:r>
        <w:rPr>
          <w:b/>
          <w:sz w:val="28"/>
          <w:szCs w:val="28"/>
        </w:rPr>
        <w:t>экспертно-аналитическ</w:t>
      </w:r>
      <w:r w:rsidR="008165C7">
        <w:rPr>
          <w:b/>
          <w:sz w:val="28"/>
          <w:szCs w:val="28"/>
        </w:rPr>
        <w:t>их</w:t>
      </w:r>
    </w:p>
    <w:p w:rsidR="0020302D" w:rsidRPr="003A41FC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3A41FC">
        <w:rPr>
          <w:b/>
          <w:sz w:val="28"/>
          <w:szCs w:val="28"/>
        </w:rPr>
        <w:t xml:space="preserve"> мероприяти</w:t>
      </w:r>
      <w:r w:rsidR="008165C7">
        <w:rPr>
          <w:b/>
          <w:sz w:val="28"/>
          <w:szCs w:val="28"/>
        </w:rPr>
        <w:t>й</w:t>
      </w:r>
      <w:r w:rsidRPr="003A41FC">
        <w:rPr>
          <w:b/>
          <w:sz w:val="28"/>
          <w:szCs w:val="28"/>
        </w:rPr>
        <w:t>»</w:t>
      </w: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</w:p>
    <w:p w:rsidR="0020302D" w:rsidRPr="00DA1A75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20302D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A41FC">
        <w:rPr>
          <w:b/>
          <w:sz w:val="28"/>
          <w:szCs w:val="28"/>
        </w:rPr>
        <w:t>г. Нижнеудинск</w:t>
      </w:r>
    </w:p>
    <w:p w:rsidR="0020302D" w:rsidRPr="003A41FC" w:rsidRDefault="0020302D" w:rsidP="0020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206340" w:rsidRPr="008165C7" w:rsidRDefault="00206340" w:rsidP="00206340">
      <w:pPr>
        <w:spacing w:before="360" w:after="120"/>
        <w:jc w:val="center"/>
        <w:rPr>
          <w:b/>
          <w:bCs/>
        </w:rPr>
      </w:pPr>
      <w:r w:rsidRPr="008165C7">
        <w:rPr>
          <w:b/>
          <w:bCs/>
        </w:rPr>
        <w:lastRenderedPageBreak/>
        <w:t>1. Общие положения</w:t>
      </w:r>
    </w:p>
    <w:p w:rsidR="008165C7" w:rsidRPr="008165C7" w:rsidRDefault="00345622" w:rsidP="008165C7">
      <w:pPr>
        <w:ind w:firstLine="709"/>
        <w:jc w:val="both"/>
        <w:rPr>
          <w:spacing w:val="2"/>
        </w:rPr>
      </w:pPr>
      <w:r>
        <w:rPr>
          <w:spacing w:val="2"/>
        </w:rPr>
        <w:t>1.1.</w:t>
      </w:r>
      <w:r w:rsidR="008165C7" w:rsidRPr="008165C7">
        <w:rPr>
          <w:spacing w:val="2"/>
        </w:rPr>
        <w:t>Стандарт внешнего муниципального финансового контроля (СВМФК-2) «Общие правила проведения экспертно-аналитического мероприятия» (далее по тексту Стандарт) предназначен для методологического обеспечения реализации положений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Федеральный закон №6-ФЗ).</w:t>
      </w:r>
    </w:p>
    <w:p w:rsidR="00206340" w:rsidRDefault="008165C7" w:rsidP="008165C7">
      <w:pPr>
        <w:ind w:firstLine="709"/>
        <w:jc w:val="both"/>
        <w:rPr>
          <w:spacing w:val="2"/>
        </w:rPr>
      </w:pPr>
      <w:r w:rsidRPr="008165C7">
        <w:rPr>
          <w:spacing w:val="2"/>
        </w:rPr>
        <w:t xml:space="preserve"> </w:t>
      </w:r>
      <w:r w:rsidR="00345622">
        <w:rPr>
          <w:spacing w:val="2"/>
        </w:rPr>
        <w:t>1.2.</w:t>
      </w:r>
      <w:r w:rsidR="00206340" w:rsidRPr="008165C7">
        <w:rPr>
          <w:spacing w:val="2"/>
        </w:rPr>
        <w:t xml:space="preserve">Целью разработки настоящего Стандарта является установление общих правил и процедур проведения </w:t>
      </w:r>
      <w:r w:rsidR="00E45F7F">
        <w:rPr>
          <w:spacing w:val="2"/>
        </w:rPr>
        <w:t xml:space="preserve">Контрольно-счетной палатой </w:t>
      </w:r>
      <w:r w:rsidR="00206340" w:rsidRPr="008165C7">
        <w:rPr>
          <w:spacing w:val="2"/>
        </w:rPr>
        <w:t xml:space="preserve">Нижнеудинского муниципального образования (далее по тексту </w:t>
      </w:r>
      <w:r w:rsidR="00E45F7F">
        <w:rPr>
          <w:spacing w:val="2"/>
        </w:rPr>
        <w:t>Контрольно-счетная палата)</w:t>
      </w:r>
      <w:r w:rsidR="00206340" w:rsidRPr="008165C7">
        <w:rPr>
          <w:spacing w:val="2"/>
        </w:rPr>
        <w:t xml:space="preserve"> экспертно-аналитических мероприятий.</w:t>
      </w:r>
    </w:p>
    <w:p w:rsidR="00E45F7F" w:rsidRDefault="00345622" w:rsidP="008165C7">
      <w:pPr>
        <w:ind w:firstLine="709"/>
        <w:jc w:val="both"/>
        <w:rPr>
          <w:spacing w:val="2"/>
        </w:rPr>
      </w:pPr>
      <w:r>
        <w:rPr>
          <w:spacing w:val="2"/>
        </w:rPr>
        <w:t>1.3.</w:t>
      </w:r>
      <w:r w:rsidR="00E45F7F">
        <w:rPr>
          <w:spacing w:val="2"/>
        </w:rPr>
        <w:t>Задачами Стандарта являются:</w:t>
      </w:r>
    </w:p>
    <w:p w:rsidR="00E45F7F" w:rsidRDefault="00E45F7F" w:rsidP="008165C7">
      <w:pPr>
        <w:ind w:firstLine="709"/>
        <w:jc w:val="both"/>
        <w:rPr>
          <w:spacing w:val="2"/>
        </w:rPr>
      </w:pPr>
      <w:r>
        <w:rPr>
          <w:spacing w:val="2"/>
        </w:rPr>
        <w:t>- определение содержания, принципов и процедур проведения экспертно-аналитических мероприятий;</w:t>
      </w:r>
    </w:p>
    <w:p w:rsidR="00E45F7F" w:rsidRPr="008165C7" w:rsidRDefault="00E45F7F" w:rsidP="008165C7">
      <w:pPr>
        <w:ind w:firstLine="709"/>
        <w:jc w:val="both"/>
        <w:rPr>
          <w:spacing w:val="2"/>
        </w:rPr>
      </w:pPr>
      <w:r>
        <w:rPr>
          <w:spacing w:val="2"/>
        </w:rPr>
        <w:t>- 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206340" w:rsidRPr="008165C7" w:rsidRDefault="00206340" w:rsidP="00206340">
      <w:pPr>
        <w:jc w:val="center"/>
        <w:rPr>
          <w:b/>
          <w:bCs/>
        </w:rPr>
      </w:pPr>
    </w:p>
    <w:p w:rsidR="00206340" w:rsidRDefault="00206340" w:rsidP="00B13183">
      <w:pPr>
        <w:spacing w:line="240" w:lineRule="atLeast"/>
        <w:jc w:val="center"/>
        <w:rPr>
          <w:b/>
          <w:bCs/>
        </w:rPr>
      </w:pPr>
      <w:r w:rsidRPr="008165C7">
        <w:rPr>
          <w:b/>
          <w:bCs/>
        </w:rPr>
        <w:t>2. Общая характеристика</w:t>
      </w:r>
      <w:r w:rsidR="00B13183">
        <w:rPr>
          <w:b/>
          <w:bCs/>
        </w:rPr>
        <w:t xml:space="preserve"> </w:t>
      </w:r>
      <w:r w:rsidRPr="008165C7">
        <w:rPr>
          <w:b/>
          <w:bCs/>
        </w:rPr>
        <w:t>экспертно-аналитического мероприятия</w:t>
      </w:r>
    </w:p>
    <w:p w:rsidR="00B13183" w:rsidRPr="008165C7" w:rsidRDefault="00B13183" w:rsidP="00B13183">
      <w:pPr>
        <w:spacing w:line="240" w:lineRule="atLeast"/>
        <w:jc w:val="center"/>
        <w:rPr>
          <w:b/>
          <w:bCs/>
        </w:rPr>
      </w:pPr>
    </w:p>
    <w:p w:rsidR="00206340" w:rsidRPr="008165C7" w:rsidRDefault="00206340" w:rsidP="00B13183">
      <w:pPr>
        <w:spacing w:line="240" w:lineRule="atLeast"/>
        <w:ind w:firstLine="709"/>
        <w:jc w:val="both"/>
      </w:pPr>
      <w:r w:rsidRPr="008165C7">
        <w:rPr>
          <w:bCs/>
        </w:rPr>
        <w:t>2.1.</w:t>
      </w:r>
      <w:r w:rsidRPr="008165C7">
        <w:t xml:space="preserve"> Экспертно-аналитические мероприятия проводятся в соответствии с планом </w:t>
      </w:r>
      <w:r w:rsidR="00E45F7F">
        <w:t>деятельности Контрольно-счетной палаты</w:t>
      </w:r>
      <w:r w:rsidRPr="008165C7">
        <w:t xml:space="preserve">, утвержденным председателем </w:t>
      </w:r>
      <w:r w:rsidR="00E45F7F">
        <w:t>Контрольно-счетной палаты</w:t>
      </w:r>
      <w:r w:rsidRPr="008165C7">
        <w:t>.</w:t>
      </w:r>
    </w:p>
    <w:p w:rsidR="00206340" w:rsidRPr="008165C7" w:rsidRDefault="00206340" w:rsidP="00206340">
      <w:pPr>
        <w:ind w:firstLine="709"/>
        <w:jc w:val="both"/>
        <w:rPr>
          <w:snapToGrid w:val="0"/>
          <w:spacing w:val="4"/>
        </w:rPr>
      </w:pPr>
      <w:r w:rsidRPr="008165C7">
        <w:rPr>
          <w:bCs/>
          <w:snapToGrid w:val="0"/>
        </w:rPr>
        <w:t>2.2.</w:t>
      </w:r>
      <w:r w:rsidRPr="008165C7">
        <w:rPr>
          <w:snapToGrid w:val="0"/>
        </w:rPr>
        <w:t xml:space="preserve"> Экспертно-аналитическое мероприятие представляет собой форму экспертно-</w:t>
      </w:r>
      <w:r w:rsidRPr="008165C7">
        <w:rPr>
          <w:snapToGrid w:val="0"/>
          <w:spacing w:val="4"/>
        </w:rPr>
        <w:t xml:space="preserve">аналитической деятельности </w:t>
      </w:r>
      <w:r w:rsidR="00E45F7F">
        <w:t>Контрольно-счетной палаты</w:t>
      </w:r>
      <w:r w:rsidRPr="008165C7">
        <w:rPr>
          <w:spacing w:val="4"/>
        </w:rPr>
        <w:t>,</w:t>
      </w:r>
      <w:r w:rsidRPr="008165C7">
        <w:rPr>
          <w:snapToGrid w:val="0"/>
          <w:spacing w:val="4"/>
        </w:rPr>
        <w:t xml:space="preserve"> осуществляемой</w:t>
      </w:r>
      <w:r w:rsidRPr="008165C7">
        <w:rPr>
          <w:spacing w:val="4"/>
        </w:rPr>
        <w:t xml:space="preserve"> путем проведения</w:t>
      </w:r>
      <w:r w:rsidRPr="008165C7">
        <w:rPr>
          <w:snapToGrid w:val="0"/>
          <w:spacing w:val="4"/>
        </w:rPr>
        <w:t xml:space="preserve"> анализа, мониторинга, оценки или экспертизы предмета экспертно-аналитического мероприятия.</w:t>
      </w:r>
    </w:p>
    <w:p w:rsidR="00206340" w:rsidRPr="00E45F7F" w:rsidRDefault="00E45F7F" w:rsidP="00206340">
      <w:pPr>
        <w:ind w:firstLine="709"/>
        <w:jc w:val="both"/>
        <w:rPr>
          <w:spacing w:val="2"/>
        </w:rPr>
      </w:pPr>
      <w:r>
        <w:rPr>
          <w:bCs/>
          <w:snapToGrid w:val="0"/>
          <w:spacing w:val="2"/>
        </w:rPr>
        <w:t>2.3</w:t>
      </w:r>
      <w:r w:rsidR="00206340" w:rsidRPr="00E45F7F">
        <w:rPr>
          <w:bCs/>
          <w:snapToGrid w:val="0"/>
          <w:spacing w:val="2"/>
        </w:rPr>
        <w:t>.</w:t>
      </w:r>
      <w:r w:rsidR="00206340" w:rsidRPr="00E45F7F">
        <w:rPr>
          <w:spacing w:val="2"/>
        </w:rPr>
        <w:t>  Предметом экспертно-аналитического мероприятия могут быть:</w:t>
      </w:r>
    </w:p>
    <w:p w:rsidR="00206340" w:rsidRPr="00E45F7F" w:rsidRDefault="00206340" w:rsidP="00206340">
      <w:pPr>
        <w:ind w:firstLine="709"/>
        <w:jc w:val="both"/>
        <w:rPr>
          <w:spacing w:val="2"/>
        </w:rPr>
      </w:pPr>
      <w:r w:rsidRPr="00E45F7F">
        <w:rPr>
          <w:spacing w:val="4"/>
        </w:rPr>
        <w:t>- расчетные данные прогноза социально-экономического развития муниципального образования</w:t>
      </w:r>
      <w:r w:rsidRPr="00E45F7F">
        <w:rPr>
          <w:spacing w:val="2"/>
        </w:rPr>
        <w:t xml:space="preserve"> и другие документы, необходимые для составления проекта местного бюджета на очередной финансовый год и плановый период;</w:t>
      </w:r>
    </w:p>
    <w:p w:rsidR="00206340" w:rsidRPr="00E45F7F" w:rsidRDefault="00206340" w:rsidP="00206340">
      <w:pPr>
        <w:ind w:firstLine="709"/>
        <w:jc w:val="both"/>
        <w:rPr>
          <w:spacing w:val="2"/>
        </w:rPr>
      </w:pPr>
      <w:r w:rsidRPr="00E45F7F">
        <w:rPr>
          <w:spacing w:val="2"/>
        </w:rPr>
        <w:t>- расчетные данные проекта местного бюджета;</w:t>
      </w:r>
    </w:p>
    <w:p w:rsidR="00206340" w:rsidRPr="00E45F7F" w:rsidRDefault="00206340" w:rsidP="00206340">
      <w:pPr>
        <w:ind w:firstLine="709"/>
        <w:jc w:val="both"/>
        <w:rPr>
          <w:spacing w:val="2"/>
        </w:rPr>
      </w:pPr>
      <w:r w:rsidRPr="00E45F7F">
        <w:rPr>
          <w:spacing w:val="2"/>
        </w:rPr>
        <w:t>- документы, отражающие использование средств местного бюджета, имущества, находящегося в собственности муниципального образования, а также нарушения, отклонения и недостатки в бюджетном процессе муниципального образования, их</w:t>
      </w:r>
      <w:r w:rsidRPr="00E45F7F">
        <w:rPr>
          <w:spacing w:val="-2"/>
        </w:rPr>
        <w:t> </w:t>
      </w:r>
      <w:r w:rsidRPr="00E45F7F">
        <w:rPr>
          <w:spacing w:val="2"/>
        </w:rPr>
        <w:t>причины и последствия;</w:t>
      </w:r>
    </w:p>
    <w:p w:rsidR="00206340" w:rsidRPr="00E45F7F" w:rsidRDefault="00206340" w:rsidP="00206340">
      <w:pPr>
        <w:ind w:firstLine="709"/>
        <w:jc w:val="both"/>
        <w:rPr>
          <w:spacing w:val="2"/>
        </w:rPr>
      </w:pPr>
      <w:r w:rsidRPr="00E45F7F">
        <w:rPr>
          <w:spacing w:val="2"/>
        </w:rPr>
        <w:t>- данные годового отчета об исполнении местного бюджета;</w:t>
      </w:r>
    </w:p>
    <w:p w:rsidR="00206340" w:rsidRPr="00E45F7F" w:rsidRDefault="00206340" w:rsidP="00206340">
      <w:pPr>
        <w:ind w:firstLine="709"/>
        <w:jc w:val="both"/>
      </w:pPr>
      <w:r w:rsidRPr="00E45F7F">
        <w:t>- отдельные показатели местного бюджета;</w:t>
      </w:r>
    </w:p>
    <w:p w:rsidR="00206340" w:rsidRPr="00E45F7F" w:rsidRDefault="00206340" w:rsidP="00206340">
      <w:pPr>
        <w:ind w:firstLine="709"/>
        <w:jc w:val="both"/>
      </w:pPr>
      <w:r w:rsidRPr="00E45F7F">
        <w:t>- проекты решений Думы муниципального образования и иных нормативных правовых актов по финансово-бюджетным вопросам;</w:t>
      </w:r>
    </w:p>
    <w:p w:rsidR="00206340" w:rsidRPr="00E45F7F" w:rsidRDefault="00206340" w:rsidP="00206340">
      <w:pPr>
        <w:ind w:firstLine="709"/>
        <w:jc w:val="both"/>
      </w:pPr>
      <w:r w:rsidRPr="00E45F7F">
        <w:t xml:space="preserve">- информация, получаемая </w:t>
      </w:r>
      <w:r w:rsidR="003C6BD3">
        <w:t>Контрольно-счетной палатой</w:t>
      </w:r>
      <w:r w:rsidRPr="00E45F7F">
        <w:t xml:space="preserve"> по запросам от органов местного самоуправления, иных организаций, в отношении которых </w:t>
      </w:r>
      <w:r w:rsidR="003C6BD3">
        <w:t>Контрольно-счетная палата</w:t>
      </w:r>
      <w:r w:rsidRPr="00E45F7F">
        <w:t xml:space="preserve"> вправе осуществлять внешний муниципальный финансовый контроль (далее – проверяемые организации), их должностных лиц; </w:t>
      </w:r>
    </w:p>
    <w:p w:rsidR="00206340" w:rsidRPr="00E45F7F" w:rsidRDefault="00206340" w:rsidP="00206340">
      <w:pPr>
        <w:ind w:firstLine="709"/>
        <w:jc w:val="both"/>
      </w:pPr>
      <w:r w:rsidRPr="00E45F7F">
        <w:t xml:space="preserve">- материалы о результатах деятельности проверяемых организаций; </w:t>
      </w:r>
    </w:p>
    <w:p w:rsidR="00206340" w:rsidRPr="00E45F7F" w:rsidRDefault="00206340" w:rsidP="00206340">
      <w:pPr>
        <w:ind w:firstLine="709"/>
        <w:jc w:val="both"/>
      </w:pPr>
      <w:r w:rsidRPr="00E45F7F">
        <w:t>- данные государственной статистической и бюджетной отчетности;</w:t>
      </w:r>
    </w:p>
    <w:p w:rsidR="00206340" w:rsidRPr="00E45F7F" w:rsidRDefault="00206340" w:rsidP="00206340">
      <w:pPr>
        <w:ind w:firstLine="709"/>
        <w:jc w:val="both"/>
      </w:pPr>
      <w:r w:rsidRPr="00E45F7F">
        <w:t>- иные документы и информация по вопросам, связанным с формированием и исполнением местного бюджета, регулированием бюджетного процесса муниципального образования, использованием имущества, находящегося в собственности муниципального образования.</w:t>
      </w:r>
    </w:p>
    <w:p w:rsidR="00206340" w:rsidRPr="00E45F7F" w:rsidRDefault="00206340" w:rsidP="00206340">
      <w:pPr>
        <w:ind w:firstLine="709"/>
        <w:jc w:val="both"/>
        <w:rPr>
          <w:spacing w:val="4"/>
        </w:rPr>
      </w:pPr>
      <w:r w:rsidRPr="00E45F7F">
        <w:rPr>
          <w:bCs/>
          <w:spacing w:val="4"/>
        </w:rPr>
        <w:t>2.</w:t>
      </w:r>
      <w:r w:rsidR="00592B89">
        <w:rPr>
          <w:bCs/>
          <w:spacing w:val="4"/>
        </w:rPr>
        <w:t>4</w:t>
      </w:r>
      <w:r w:rsidRPr="00E45F7F">
        <w:rPr>
          <w:bCs/>
          <w:spacing w:val="4"/>
        </w:rPr>
        <w:t>.</w:t>
      </w:r>
      <w:r w:rsidRPr="00E45F7F">
        <w:rPr>
          <w:spacing w:val="4"/>
        </w:rPr>
        <w:t> Объектами экспертно-аналитического мероприятия могут быть:</w:t>
      </w:r>
    </w:p>
    <w:p w:rsidR="00206340" w:rsidRPr="00E45F7F" w:rsidRDefault="00206340" w:rsidP="00206340">
      <w:pPr>
        <w:ind w:firstLine="709"/>
        <w:jc w:val="both"/>
      </w:pPr>
      <w:r w:rsidRPr="00E45F7F">
        <w:lastRenderedPageBreak/>
        <w:t xml:space="preserve">- объекты, которые на момент проведения экспертно-аналитического мероприятия ранее являлись </w:t>
      </w:r>
      <w:r w:rsidR="00592B89">
        <w:t xml:space="preserve">(являются) </w:t>
      </w:r>
      <w:r w:rsidRPr="00E45F7F">
        <w:t xml:space="preserve">объектами контрольных мероприятий </w:t>
      </w:r>
      <w:r w:rsidR="003C6BD3">
        <w:t>Контрольно-счетной палаты</w:t>
      </w:r>
      <w:r w:rsidRPr="00E45F7F">
        <w:t>;</w:t>
      </w:r>
    </w:p>
    <w:p w:rsidR="00206340" w:rsidRDefault="00206340" w:rsidP="00206340">
      <w:pPr>
        <w:ind w:firstLine="709"/>
        <w:jc w:val="both"/>
        <w:rPr>
          <w:spacing w:val="2"/>
        </w:rPr>
      </w:pPr>
      <w:r w:rsidRPr="00E45F7F">
        <w:rPr>
          <w:spacing w:val="2"/>
        </w:rPr>
        <w:t>- объекты, изучаемые посредством направления запросов, сбора и анализа имеющейся информации о них в рамках экспе</w:t>
      </w:r>
      <w:r w:rsidR="00592B89">
        <w:rPr>
          <w:spacing w:val="2"/>
        </w:rPr>
        <w:t>ртно-аналитического мероприятия в пределах компетенции, установленной Федеральным законом №6-ФЗ и Бюджетным кодексом РФ.</w:t>
      </w:r>
    </w:p>
    <w:p w:rsidR="009A7E5C" w:rsidRDefault="009A7E5C" w:rsidP="009A7E5C">
      <w:pPr>
        <w:ind w:firstLine="709"/>
        <w:jc w:val="both"/>
        <w:rPr>
          <w:spacing w:val="2"/>
        </w:rPr>
      </w:pPr>
      <w:r>
        <w:rPr>
          <w:spacing w:val="2"/>
        </w:rPr>
        <w:t>2.5. Экспертно-аналитическое мероприятие должно быть:</w:t>
      </w:r>
    </w:p>
    <w:p w:rsidR="009A7E5C" w:rsidRPr="00592B89" w:rsidRDefault="009A7E5C" w:rsidP="009A7E5C">
      <w:pPr>
        <w:ind w:firstLine="708"/>
        <w:jc w:val="both"/>
      </w:pPr>
      <w:r w:rsidRPr="00592B89"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9A7E5C" w:rsidRPr="00592B89" w:rsidRDefault="009A7E5C" w:rsidP="009A7E5C">
      <w:pPr>
        <w:ind w:firstLine="708"/>
        <w:jc w:val="both"/>
      </w:pPr>
      <w:r w:rsidRPr="00592B89">
        <w:t>системным - представлять собой комплекс экспертно-аналитических действий,</w:t>
      </w:r>
      <w:r>
        <w:t xml:space="preserve"> </w:t>
      </w:r>
      <w:r w:rsidRPr="00592B89">
        <w:t>взаимоувязанных по срокам, охвату вопросов, анализируемым показателям, приемам и методам;</w:t>
      </w:r>
    </w:p>
    <w:p w:rsidR="009A7E5C" w:rsidRPr="00592B89" w:rsidRDefault="009A7E5C" w:rsidP="009A7E5C">
      <w:pPr>
        <w:ind w:firstLine="708"/>
        <w:jc w:val="both"/>
      </w:pPr>
      <w:r w:rsidRPr="00592B89">
        <w:t>результативным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206340" w:rsidRPr="00E45F7F" w:rsidRDefault="00206340" w:rsidP="00206340">
      <w:pPr>
        <w:ind w:firstLine="709"/>
        <w:jc w:val="both"/>
        <w:rPr>
          <w:snapToGrid w:val="0"/>
          <w:spacing w:val="4"/>
        </w:rPr>
      </w:pPr>
    </w:p>
    <w:p w:rsidR="00B13183" w:rsidRDefault="00B13183" w:rsidP="00206340">
      <w:pPr>
        <w:jc w:val="center"/>
        <w:rPr>
          <w:b/>
          <w:bCs/>
        </w:rPr>
      </w:pPr>
      <w:r>
        <w:rPr>
          <w:b/>
          <w:bCs/>
        </w:rPr>
        <w:t>3. Организация экспертно-аналитического мероприятия</w:t>
      </w:r>
    </w:p>
    <w:p w:rsidR="00B13183" w:rsidRDefault="00B13183" w:rsidP="00206340">
      <w:pPr>
        <w:jc w:val="center"/>
        <w:rPr>
          <w:b/>
          <w:bCs/>
        </w:rPr>
      </w:pPr>
    </w:p>
    <w:p w:rsidR="00B13183" w:rsidRDefault="00B13183" w:rsidP="00B13183">
      <w:pPr>
        <w:jc w:val="both"/>
        <w:rPr>
          <w:bCs/>
        </w:rPr>
      </w:pPr>
      <w:r>
        <w:rPr>
          <w:b/>
          <w:bCs/>
        </w:rPr>
        <w:tab/>
      </w:r>
      <w:r w:rsidR="00345622" w:rsidRPr="00345622">
        <w:rPr>
          <w:bCs/>
        </w:rPr>
        <w:t>3.1.</w:t>
      </w:r>
      <w:r w:rsidR="00345622">
        <w:rPr>
          <w:b/>
          <w:bCs/>
        </w:rPr>
        <w:t xml:space="preserve"> </w:t>
      </w:r>
      <w:r w:rsidRPr="00B13183">
        <w:rPr>
          <w:bCs/>
        </w:rPr>
        <w:t xml:space="preserve">Общую организацию </w:t>
      </w:r>
      <w:r>
        <w:rPr>
          <w:bCs/>
        </w:rPr>
        <w:t>экспертно-аналитического мероприятия осуществляет председатель Контрольно</w:t>
      </w:r>
      <w:r w:rsidR="0062614D">
        <w:rPr>
          <w:bCs/>
        </w:rPr>
        <w:t>-счетной палаты, который также осуществляет контроль за соблюдением в процессе его проведения положений Регламента Контрольно-счетной палаты и Стандарта.</w:t>
      </w:r>
    </w:p>
    <w:p w:rsidR="0062614D" w:rsidRDefault="0062614D" w:rsidP="00B13183">
      <w:pPr>
        <w:jc w:val="both"/>
        <w:rPr>
          <w:bCs/>
        </w:rPr>
      </w:pPr>
      <w:r>
        <w:rPr>
          <w:bCs/>
        </w:rPr>
        <w:tab/>
      </w:r>
      <w:r w:rsidR="00345622">
        <w:rPr>
          <w:bCs/>
        </w:rPr>
        <w:t xml:space="preserve">3.2. </w:t>
      </w:r>
      <w:r>
        <w:rPr>
          <w:bCs/>
        </w:rPr>
        <w:t>Исполнитель экспертно-аналитического мероприятия должен обладать профессиональными знаниями, навыками и опытом контрольной и экспертно-аналитической работы для обеспечения качественного проведения мероприятия.</w:t>
      </w:r>
    </w:p>
    <w:p w:rsidR="0062614D" w:rsidRDefault="00345622" w:rsidP="00B13183">
      <w:pPr>
        <w:jc w:val="both"/>
        <w:rPr>
          <w:bCs/>
        </w:rPr>
      </w:pPr>
      <w:r>
        <w:rPr>
          <w:bCs/>
        </w:rPr>
        <w:tab/>
        <w:t>При организации экспертно-аналитического мероприятия необходимо исключить ситуации, когда личная заинтересованность сотрудников Контрольно-счетной палаты может повлиять на исполнение ими должностных обязанностей в процессе проведения мероприятия, не допускать возникновения конфликта интересов.</w:t>
      </w:r>
    </w:p>
    <w:p w:rsidR="00345622" w:rsidRDefault="00345622" w:rsidP="00345622">
      <w:pPr>
        <w:jc w:val="both"/>
      </w:pPr>
      <w:r>
        <w:rPr>
          <w:bCs/>
        </w:rPr>
        <w:tab/>
      </w:r>
      <w:r w:rsidRPr="00345622">
        <w:t xml:space="preserve">В экспертно-аналитическом мероприятии не имеют права принимать участие сотрудники </w:t>
      </w:r>
      <w:r>
        <w:t>Контрольно-счетной палаты</w:t>
      </w:r>
      <w:r w:rsidRPr="00345622">
        <w:t xml:space="preserve"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в экспертно-аналитическом мероприятии сотрудников </w:t>
      </w:r>
      <w:r>
        <w:t>Контрольно-счетной палаты</w:t>
      </w:r>
      <w:r w:rsidRPr="00345622">
        <w:t>, которые в исследуемом периоде были штатными сотрудниками одного из объектов мероприятия.</w:t>
      </w:r>
    </w:p>
    <w:p w:rsidR="00345622" w:rsidRPr="00345622" w:rsidRDefault="00345622" w:rsidP="00345622">
      <w:pPr>
        <w:jc w:val="both"/>
      </w:pPr>
      <w:r>
        <w:tab/>
      </w:r>
      <w:r w:rsidRPr="00345622">
        <w:t xml:space="preserve">В случае если в ходе экспертно-аналитического мероприятия планируется использование сведений, составляющих государственную и иную охраняемую законом тайну, в данном мероприятии должны принимать участие сотрудники </w:t>
      </w:r>
      <w:r>
        <w:t>Контрольно-счетной палаты</w:t>
      </w:r>
      <w:r w:rsidRPr="00345622">
        <w:t>, имеющие оформленный в установленном порядке допуск к таким сведениям</w:t>
      </w:r>
      <w:r>
        <w:t>.</w:t>
      </w:r>
    </w:p>
    <w:p w:rsidR="00345622" w:rsidRPr="00345622" w:rsidRDefault="00345622" w:rsidP="00345622">
      <w:pPr>
        <w:ind w:firstLine="708"/>
        <w:jc w:val="both"/>
      </w:pPr>
      <w:r w:rsidRPr="00345622">
        <w:t>3.</w:t>
      </w:r>
      <w:r w:rsidR="00743B14">
        <w:t>3</w:t>
      </w:r>
      <w:r w:rsidRPr="00345622">
        <w:t xml:space="preserve">. Сотрудники </w:t>
      </w:r>
      <w:r>
        <w:t>Контрольно-счетной палаты</w:t>
      </w:r>
      <w:r w:rsidRPr="00345622">
        <w:t xml:space="preserve"> обязаны соблюдать конфиденциальность в отношении информации, полученной в</w:t>
      </w:r>
      <w:r>
        <w:t xml:space="preserve"> </w:t>
      </w:r>
      <w:r w:rsidRPr="00345622">
        <w:t>ходе подготовки к пров</w:t>
      </w:r>
      <w:r w:rsidR="00743B14">
        <w:t>едению и проведения мероприятия</w:t>
      </w:r>
      <w:r w:rsidRPr="00345622">
        <w:t>, а также в отношении ставших известными в ходе мероприятия сведений, составляющих государственную и иную охраняемую законом тайну.</w:t>
      </w:r>
    </w:p>
    <w:p w:rsidR="00345622" w:rsidRPr="00743B14" w:rsidRDefault="00345622" w:rsidP="00743B14">
      <w:pPr>
        <w:ind w:firstLine="708"/>
        <w:jc w:val="both"/>
      </w:pPr>
      <w:r w:rsidRPr="00743B14">
        <w:t>3.</w:t>
      </w:r>
      <w:r w:rsidR="00743B14">
        <w:t>4.</w:t>
      </w:r>
      <w:r w:rsidRPr="00743B14">
        <w:t xml:space="preserve"> Служебные контакты сотрудников </w:t>
      </w:r>
      <w:r w:rsidR="00743B14">
        <w:t>Контрольно-счетной палаты</w:t>
      </w:r>
      <w:r w:rsidRPr="00743B14">
        <w:t xml:space="preserve"> с должностными лицами объектов экспертно-аналитического мероприятия, других государственных органов и организаций осуществляются с учетом положений Этического кодекса сотрудников контрольно-счетных органов Российской Федерации</w:t>
      </w:r>
      <w:r w:rsidR="00743B14">
        <w:t>,</w:t>
      </w:r>
      <w:r w:rsidRPr="00743B14">
        <w:t xml:space="preserve"> </w:t>
      </w:r>
      <w:r w:rsidR="00743B14" w:rsidRPr="00743B14">
        <w:t>Кодекс</w:t>
      </w:r>
      <w:r w:rsidR="00246255">
        <w:t>а</w:t>
      </w:r>
      <w:r w:rsidR="00743B14" w:rsidRPr="00743B14">
        <w:t xml:space="preserve"> этики и служебного поведения муниципальных служащих Контрольно-счётной палаты </w:t>
      </w:r>
      <w:r w:rsidR="00743B14" w:rsidRPr="00743B14">
        <w:lastRenderedPageBreak/>
        <w:t xml:space="preserve">Нижнеудинского муниципального образования </w:t>
      </w:r>
      <w:r w:rsidRPr="00743B14">
        <w:t xml:space="preserve">в пределах полномочий, установленных нормативными документами </w:t>
      </w:r>
      <w:r w:rsidR="00743B14">
        <w:t>Контрольно-счетной палаты</w:t>
      </w:r>
      <w:r w:rsidRPr="00743B14">
        <w:t>.</w:t>
      </w:r>
    </w:p>
    <w:p w:rsidR="00345622" w:rsidRPr="00743B14" w:rsidRDefault="00345622" w:rsidP="00621681">
      <w:pPr>
        <w:ind w:firstLine="708"/>
        <w:jc w:val="both"/>
      </w:pPr>
      <w:r w:rsidRPr="00743B14">
        <w:t>3.</w:t>
      </w:r>
      <w:r w:rsidR="00743B14" w:rsidRPr="00743B14">
        <w:t>5</w:t>
      </w:r>
      <w:r w:rsidRPr="00743B14">
        <w:t xml:space="preserve">. К участию в экспертно-аналитическом мероприятии могут </w:t>
      </w:r>
      <w:r w:rsidR="00743B14" w:rsidRPr="00743B14">
        <w:t>п</w:t>
      </w:r>
      <w:r w:rsidRPr="00743B14">
        <w:t xml:space="preserve">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- внешние эксперты) в порядке, установленном Регламентом </w:t>
      </w:r>
      <w:r w:rsidR="00621681">
        <w:t>Контрольно-счетной палаты</w:t>
      </w:r>
      <w:r w:rsidRPr="00743B14">
        <w:t>.</w:t>
      </w:r>
      <w:r w:rsidR="00621681">
        <w:t xml:space="preserve"> В</w:t>
      </w:r>
      <w:r w:rsidRPr="00743B14">
        <w:t xml:space="preserve">нешние эксперты могут привлекаться к участию в экспертно-аналитическом мероприятии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сотрудники </w:t>
      </w:r>
      <w:r w:rsidR="00621681">
        <w:t>Контрольно-счетной палаты</w:t>
      </w:r>
      <w:r w:rsidRPr="00743B14">
        <w:t>.</w:t>
      </w:r>
      <w:r w:rsidR="00621681">
        <w:t xml:space="preserve"> </w:t>
      </w:r>
      <w:r w:rsidRPr="00743B14">
        <w:t>Привлечение внешних экспертов осуществляется посредством:</w:t>
      </w:r>
      <w:r w:rsidR="00621681">
        <w:t xml:space="preserve"> </w:t>
      </w:r>
      <w:r w:rsidRPr="00743B14">
        <w:t xml:space="preserve">выполнения внешним экспертом конкретного вида и определенного объема работ на основе заключенного с ним </w:t>
      </w:r>
      <w:r w:rsidR="00246255">
        <w:t>муниципального</w:t>
      </w:r>
      <w:r w:rsidRPr="00743B14">
        <w:t xml:space="preserve"> контракта или договора возмездного оказания услуг;</w:t>
      </w:r>
      <w:r w:rsidR="00621681">
        <w:t xml:space="preserve"> </w:t>
      </w:r>
      <w:r w:rsidRPr="00743B14">
        <w:t>включения внешних экспертов в состав группы исполнителей мероприятия для выполнения отдельных заданий, проведения экспертиз и подготовки экспертных заключений.</w:t>
      </w:r>
    </w:p>
    <w:p w:rsidR="00345622" w:rsidRDefault="00345622" w:rsidP="00621681">
      <w:pPr>
        <w:ind w:firstLine="708"/>
        <w:jc w:val="both"/>
        <w:rPr>
          <w:bCs/>
        </w:rPr>
      </w:pPr>
      <w:r w:rsidRPr="00621681">
        <w:t>3.</w:t>
      </w:r>
      <w:r w:rsidR="00621681">
        <w:t>6</w:t>
      </w:r>
      <w:r w:rsidRPr="00621681">
        <w:t xml:space="preserve">. В ходе проведения экспертно-аналитического мероприятия </w:t>
      </w:r>
      <w:r w:rsidR="00621681">
        <w:t>ф</w:t>
      </w:r>
      <w:r w:rsidRPr="00621681">
        <w:t>ормируется рабочая документация в целях:</w:t>
      </w:r>
      <w:r w:rsidR="00621681">
        <w:t xml:space="preserve"> </w:t>
      </w:r>
      <w:r w:rsidRPr="00621681">
        <w:t>изучения предмета и</w:t>
      </w:r>
      <w:r w:rsidR="00621681">
        <w:t xml:space="preserve"> </w:t>
      </w:r>
      <w:r w:rsidRPr="00621681">
        <w:t>деятельности объектов экспертно-аналитического мероприятия;</w:t>
      </w:r>
      <w:r w:rsidR="00621681">
        <w:t xml:space="preserve"> </w:t>
      </w:r>
      <w:r w:rsidRPr="00621681">
        <w:t>подтверждения результатов экспертно-аналитического мероприятия;</w:t>
      </w:r>
      <w:r w:rsidR="00621681">
        <w:t xml:space="preserve"> </w:t>
      </w:r>
      <w:r w:rsidRPr="00621681">
        <w:t>обеспечения качества и контроля качества экспертно-аналитического мероприятия;</w:t>
      </w:r>
      <w:r w:rsidR="00621681">
        <w:t xml:space="preserve"> </w:t>
      </w:r>
      <w:r w:rsidRPr="00621681">
        <w:t xml:space="preserve">подтверждения выполнения сотрудниками </w:t>
      </w:r>
      <w:r w:rsidR="00621681">
        <w:t>Контрольно-счетной палаты</w:t>
      </w:r>
      <w:r w:rsidRPr="00621681">
        <w:t xml:space="preserve"> и внешними</w:t>
      </w:r>
      <w:r w:rsidR="00621681">
        <w:t xml:space="preserve"> </w:t>
      </w:r>
      <w:r w:rsidRPr="00621681">
        <w:t>экспертами программы проведения мероприятия.</w:t>
      </w:r>
      <w:r w:rsidR="00621681">
        <w:t xml:space="preserve"> </w:t>
      </w:r>
    </w:p>
    <w:p w:rsidR="00345622" w:rsidRPr="00B13183" w:rsidRDefault="00345622" w:rsidP="00B13183">
      <w:pPr>
        <w:jc w:val="both"/>
        <w:rPr>
          <w:bCs/>
        </w:rPr>
      </w:pPr>
    </w:p>
    <w:p w:rsidR="00206340" w:rsidRPr="00E45F7F" w:rsidRDefault="00737B75" w:rsidP="00206340">
      <w:pPr>
        <w:jc w:val="center"/>
        <w:rPr>
          <w:b/>
          <w:bCs/>
        </w:rPr>
      </w:pPr>
      <w:r>
        <w:rPr>
          <w:b/>
          <w:bCs/>
        </w:rPr>
        <w:t>4</w:t>
      </w:r>
      <w:r w:rsidR="00206340" w:rsidRPr="00E45F7F">
        <w:rPr>
          <w:b/>
          <w:bCs/>
        </w:rPr>
        <w:t>. Подготовка</w:t>
      </w:r>
      <w:r w:rsidR="00B13183">
        <w:rPr>
          <w:b/>
          <w:bCs/>
        </w:rPr>
        <w:t xml:space="preserve"> </w:t>
      </w:r>
      <w:r w:rsidR="00206340" w:rsidRPr="00E45F7F">
        <w:rPr>
          <w:b/>
          <w:bCs/>
        </w:rPr>
        <w:t>экспертно-аналитического мероприятия</w:t>
      </w:r>
    </w:p>
    <w:p w:rsidR="00206340" w:rsidRPr="00E45F7F" w:rsidRDefault="00206340" w:rsidP="00206340">
      <w:pPr>
        <w:rPr>
          <w:b/>
          <w:bCs/>
        </w:rPr>
      </w:pPr>
    </w:p>
    <w:p w:rsidR="00206340" w:rsidRPr="00E45F7F" w:rsidRDefault="00737B75" w:rsidP="00206340">
      <w:pPr>
        <w:ind w:firstLine="709"/>
        <w:jc w:val="both"/>
      </w:pPr>
      <w:r>
        <w:rPr>
          <w:bCs/>
          <w:snapToGrid w:val="0"/>
        </w:rPr>
        <w:t>4</w:t>
      </w:r>
      <w:r w:rsidR="00206340" w:rsidRPr="00E45F7F">
        <w:rPr>
          <w:bCs/>
          <w:snapToGrid w:val="0"/>
        </w:rPr>
        <w:t>.1.</w:t>
      </w:r>
      <w:r w:rsidR="00206340" w:rsidRPr="00E45F7F">
        <w:t> Подготовка экспертно-аналитического мероприятия включает в себя:</w:t>
      </w:r>
    </w:p>
    <w:p w:rsidR="00206340" w:rsidRDefault="00206340" w:rsidP="00206340">
      <w:pPr>
        <w:ind w:firstLine="709"/>
        <w:jc w:val="both"/>
        <w:rPr>
          <w:snapToGrid w:val="0"/>
        </w:rPr>
      </w:pPr>
      <w:r w:rsidRPr="00E45F7F">
        <w:rPr>
          <w:snapToGrid w:val="0"/>
        </w:rPr>
        <w:t xml:space="preserve">- предварительное изучение </w:t>
      </w:r>
      <w:r w:rsidR="00FA54FC" w:rsidRPr="00E45F7F">
        <w:rPr>
          <w:snapToGrid w:val="0"/>
        </w:rPr>
        <w:t xml:space="preserve">предмета </w:t>
      </w:r>
      <w:r w:rsidR="00FA54FC">
        <w:rPr>
          <w:snapToGrid w:val="0"/>
        </w:rPr>
        <w:t xml:space="preserve">и </w:t>
      </w:r>
      <w:r w:rsidRPr="00E45F7F">
        <w:rPr>
          <w:snapToGrid w:val="0"/>
        </w:rPr>
        <w:t xml:space="preserve"> объект</w:t>
      </w:r>
      <w:r w:rsidR="00FA54FC">
        <w:rPr>
          <w:snapToGrid w:val="0"/>
        </w:rPr>
        <w:t>ов</w:t>
      </w:r>
      <w:r w:rsidRPr="00E45F7F">
        <w:rPr>
          <w:snapToGrid w:val="0"/>
        </w:rPr>
        <w:t xml:space="preserve"> </w:t>
      </w:r>
      <w:r w:rsidRPr="00E45F7F">
        <w:t xml:space="preserve"> </w:t>
      </w:r>
      <w:r w:rsidRPr="00E45F7F">
        <w:rPr>
          <w:snapToGrid w:val="0"/>
        </w:rPr>
        <w:t>мероприятия;</w:t>
      </w:r>
    </w:p>
    <w:p w:rsidR="00FA54FC" w:rsidRDefault="00FA54FC" w:rsidP="00206340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- </w:t>
      </w:r>
      <w:r w:rsidRPr="00E45F7F">
        <w:rPr>
          <w:snapToGrid w:val="0"/>
        </w:rPr>
        <w:t xml:space="preserve">определение </w:t>
      </w:r>
      <w:r>
        <w:rPr>
          <w:snapToGrid w:val="0"/>
        </w:rPr>
        <w:t xml:space="preserve">цели, вопросов и </w:t>
      </w:r>
      <w:r w:rsidRPr="00E45F7F">
        <w:rPr>
          <w:snapToGrid w:val="0"/>
        </w:rPr>
        <w:t>методики проведения мероприятия</w:t>
      </w:r>
      <w:r>
        <w:rPr>
          <w:snapToGrid w:val="0"/>
        </w:rPr>
        <w:t xml:space="preserve">; </w:t>
      </w:r>
    </w:p>
    <w:p w:rsidR="00FA54FC" w:rsidRPr="00E45F7F" w:rsidRDefault="00FA54FC" w:rsidP="00206340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- </w:t>
      </w:r>
      <w:r w:rsidR="001447B3">
        <w:rPr>
          <w:snapToGrid w:val="0"/>
        </w:rPr>
        <w:t>подготовка проекта и утверждение распоряжения председателя Контрольно-счетной палаты о проведении экспертно-аналитического мероприятия, программы проведения мероприятия.</w:t>
      </w:r>
    </w:p>
    <w:p w:rsidR="00246255" w:rsidRDefault="00FA54FC" w:rsidP="00206340">
      <w:pPr>
        <w:ind w:firstLine="709"/>
        <w:jc w:val="both"/>
        <w:rPr>
          <w:spacing w:val="-2"/>
        </w:rPr>
      </w:pPr>
      <w:r>
        <w:rPr>
          <w:bCs/>
          <w:spacing w:val="-2"/>
        </w:rPr>
        <w:t>4</w:t>
      </w:r>
      <w:r w:rsidR="00206340" w:rsidRPr="00E45F7F">
        <w:rPr>
          <w:bCs/>
          <w:spacing w:val="-2"/>
        </w:rPr>
        <w:t>.2.</w:t>
      </w:r>
      <w:r w:rsidR="00206340" w:rsidRPr="00E45F7F">
        <w:rPr>
          <w:b/>
          <w:bCs/>
          <w:spacing w:val="-2"/>
        </w:rPr>
        <w:t xml:space="preserve"> </w:t>
      </w:r>
      <w:r w:rsidR="001447B3">
        <w:rPr>
          <w:b/>
          <w:bCs/>
          <w:spacing w:val="-2"/>
        </w:rPr>
        <w:t xml:space="preserve"> </w:t>
      </w:r>
      <w:r w:rsidR="001447B3" w:rsidRPr="001447B3">
        <w:rPr>
          <w:bCs/>
          <w:spacing w:val="-2"/>
        </w:rPr>
        <w:t>Предв</w:t>
      </w:r>
      <w:r w:rsidR="001447B3">
        <w:rPr>
          <w:bCs/>
          <w:spacing w:val="-2"/>
        </w:rPr>
        <w:t>а</w:t>
      </w:r>
      <w:r w:rsidR="001447B3" w:rsidRPr="001447B3">
        <w:rPr>
          <w:bCs/>
          <w:spacing w:val="-2"/>
        </w:rPr>
        <w:t xml:space="preserve">рительное изучение предмета </w:t>
      </w:r>
      <w:r w:rsidR="001447B3">
        <w:rPr>
          <w:bCs/>
          <w:spacing w:val="-2"/>
        </w:rPr>
        <w:t xml:space="preserve">и объектов экспертно-аналитического мероприятия проводится на основе полученной информации и собранных материалов.  </w:t>
      </w:r>
      <w:r w:rsidR="00206340" w:rsidRPr="001447B3">
        <w:rPr>
          <w:spacing w:val="-2"/>
        </w:rPr>
        <w:t>В</w:t>
      </w:r>
      <w:r w:rsidR="001447B3">
        <w:rPr>
          <w:spacing w:val="-2"/>
        </w:rPr>
        <w:t xml:space="preserve"> </w:t>
      </w:r>
      <w:r w:rsidR="00206340" w:rsidRPr="001447B3">
        <w:rPr>
          <w:spacing w:val="-2"/>
        </w:rPr>
        <w:t>дополнение</w:t>
      </w:r>
      <w:r w:rsidR="00206340" w:rsidRPr="00E45F7F">
        <w:rPr>
          <w:spacing w:val="-2"/>
        </w:rPr>
        <w:t xml:space="preserve"> к документам, имеющимся в распоряжении </w:t>
      </w:r>
      <w:r w:rsidR="00B13183">
        <w:rPr>
          <w:spacing w:val="-2"/>
        </w:rPr>
        <w:t>Контрольно-счетной палаты</w:t>
      </w:r>
      <w:r w:rsidR="00206340" w:rsidRPr="00E45F7F">
        <w:rPr>
          <w:spacing w:val="-2"/>
        </w:rPr>
        <w:t>, могут запрашиваться иные материалы из всех официальных источников, в том числе и у объекта (объектов) экспертно-аналитического мероприятия.</w:t>
      </w:r>
      <w:r w:rsidR="001447B3">
        <w:rPr>
          <w:spacing w:val="-2"/>
        </w:rPr>
        <w:t xml:space="preserve"> </w:t>
      </w:r>
    </w:p>
    <w:p w:rsidR="00206340" w:rsidRDefault="001447B3" w:rsidP="00206340">
      <w:pPr>
        <w:ind w:firstLine="709"/>
        <w:jc w:val="both"/>
        <w:rPr>
          <w:bCs/>
          <w:spacing w:val="-2"/>
        </w:rPr>
      </w:pPr>
      <w:r>
        <w:rPr>
          <w:bCs/>
        </w:rPr>
        <w:t xml:space="preserve">4.3. </w:t>
      </w:r>
      <w:r>
        <w:rPr>
          <w:snapToGrid w:val="0"/>
        </w:rPr>
        <w:t xml:space="preserve">Цели, вопросы и </w:t>
      </w:r>
      <w:r w:rsidRPr="00E45F7F">
        <w:rPr>
          <w:snapToGrid w:val="0"/>
        </w:rPr>
        <w:t>метод</w:t>
      </w:r>
      <w:r>
        <w:rPr>
          <w:snapToGrid w:val="0"/>
        </w:rPr>
        <w:t>ы</w:t>
      </w:r>
      <w:r w:rsidRPr="00E45F7F">
        <w:rPr>
          <w:snapToGrid w:val="0"/>
        </w:rPr>
        <w:t xml:space="preserve"> проведения </w:t>
      </w:r>
      <w:r w:rsidR="00A95E54">
        <w:rPr>
          <w:bCs/>
          <w:spacing w:val="-2"/>
        </w:rPr>
        <w:t xml:space="preserve">экспертно-аналитического </w:t>
      </w:r>
      <w:r w:rsidRPr="00E45F7F">
        <w:rPr>
          <w:snapToGrid w:val="0"/>
        </w:rPr>
        <w:t>мероприятия</w:t>
      </w:r>
      <w:r>
        <w:rPr>
          <w:snapToGrid w:val="0"/>
        </w:rPr>
        <w:t xml:space="preserve"> формируются по результатам п</w:t>
      </w:r>
      <w:r w:rsidRPr="001447B3">
        <w:rPr>
          <w:bCs/>
          <w:spacing w:val="-2"/>
        </w:rPr>
        <w:t>редв</w:t>
      </w:r>
      <w:r>
        <w:rPr>
          <w:bCs/>
          <w:spacing w:val="-2"/>
        </w:rPr>
        <w:t>а</w:t>
      </w:r>
      <w:r w:rsidRPr="001447B3">
        <w:rPr>
          <w:bCs/>
          <w:spacing w:val="-2"/>
        </w:rPr>
        <w:t>рительно</w:t>
      </w:r>
      <w:r>
        <w:rPr>
          <w:bCs/>
          <w:spacing w:val="-2"/>
        </w:rPr>
        <w:t>го</w:t>
      </w:r>
      <w:r w:rsidRPr="001447B3">
        <w:rPr>
          <w:bCs/>
          <w:spacing w:val="-2"/>
        </w:rPr>
        <w:t xml:space="preserve"> изучени</w:t>
      </w:r>
      <w:r>
        <w:rPr>
          <w:bCs/>
          <w:spacing w:val="-2"/>
        </w:rPr>
        <w:t>я</w:t>
      </w:r>
      <w:r w:rsidRPr="001447B3">
        <w:rPr>
          <w:bCs/>
          <w:spacing w:val="-2"/>
        </w:rPr>
        <w:t xml:space="preserve"> предмета </w:t>
      </w:r>
      <w:r>
        <w:rPr>
          <w:bCs/>
          <w:spacing w:val="-2"/>
        </w:rPr>
        <w:t xml:space="preserve">и объектов </w:t>
      </w:r>
      <w:r w:rsidR="00A95E54">
        <w:rPr>
          <w:bCs/>
          <w:spacing w:val="-2"/>
        </w:rPr>
        <w:t xml:space="preserve">данного </w:t>
      </w:r>
      <w:r>
        <w:rPr>
          <w:bCs/>
          <w:spacing w:val="-2"/>
        </w:rPr>
        <w:t>мероприятия</w:t>
      </w:r>
      <w:r w:rsidR="00A95E54">
        <w:rPr>
          <w:bCs/>
          <w:spacing w:val="-2"/>
        </w:rPr>
        <w:t xml:space="preserve">. </w:t>
      </w:r>
    </w:p>
    <w:p w:rsidR="00A95E54" w:rsidRDefault="00A95E54" w:rsidP="00206340">
      <w:pPr>
        <w:ind w:firstLine="709"/>
        <w:jc w:val="both"/>
        <w:rPr>
          <w:bCs/>
          <w:spacing w:val="-2"/>
        </w:rPr>
      </w:pPr>
      <w:r>
        <w:rPr>
          <w:bCs/>
          <w:spacing w:val="-2"/>
        </w:rPr>
        <w:t>Формулировка цели мероприятия должна четко определять  решению каких проблем будет способствовать проведение данного мероприятия.</w:t>
      </w:r>
    </w:p>
    <w:p w:rsidR="00A95E54" w:rsidRDefault="00A95E54" w:rsidP="00206340">
      <w:pPr>
        <w:ind w:firstLine="709"/>
        <w:jc w:val="both"/>
        <w:rPr>
          <w:bCs/>
          <w:spacing w:val="-2"/>
        </w:rPr>
      </w:pPr>
      <w:r>
        <w:rPr>
          <w:bCs/>
          <w:spacing w:val="-2"/>
        </w:rPr>
        <w:t>Вопросы мероприятия  должны  указать, какие действия должны быть выполнены для достижения цели мероприятия.</w:t>
      </w:r>
    </w:p>
    <w:p w:rsidR="00A95E54" w:rsidRDefault="00A95E54" w:rsidP="00206340">
      <w:pPr>
        <w:ind w:firstLine="709"/>
        <w:jc w:val="both"/>
        <w:rPr>
          <w:bCs/>
          <w:spacing w:val="-2"/>
        </w:rPr>
      </w:pPr>
      <w:r>
        <w:rPr>
          <w:bCs/>
          <w:spacing w:val="-2"/>
        </w:rPr>
        <w:t>4.4. Программа проведения экспертно-аналитического мероприятия должна содержать следующую информацию:</w:t>
      </w:r>
    </w:p>
    <w:p w:rsidR="00A95E54" w:rsidRPr="00F07E05" w:rsidRDefault="00A95E54" w:rsidP="00F07E05">
      <w:pPr>
        <w:ind w:firstLine="708"/>
        <w:jc w:val="both"/>
      </w:pPr>
      <w:r w:rsidRPr="00F07E05">
        <w:rPr>
          <w:bCs/>
          <w:spacing w:val="-2"/>
        </w:rPr>
        <w:t xml:space="preserve">- </w:t>
      </w:r>
      <w:r w:rsidRPr="00F07E05">
        <w:t xml:space="preserve">основание для проведения мероприятия (пункт плана деятельности </w:t>
      </w:r>
      <w:r w:rsidR="00F07E05">
        <w:t>Контрольно-счетной палаты)</w:t>
      </w:r>
      <w:r w:rsidRPr="00F07E05">
        <w:t>;</w:t>
      </w:r>
    </w:p>
    <w:p w:rsidR="00A95E54" w:rsidRPr="00F07E05" w:rsidRDefault="00A95E54" w:rsidP="00F07E05">
      <w:pPr>
        <w:ind w:firstLine="708"/>
        <w:jc w:val="both"/>
      </w:pPr>
      <w:r w:rsidRPr="00F07E05">
        <w:t>- предмет мероприятия;</w:t>
      </w:r>
    </w:p>
    <w:p w:rsidR="00A95E54" w:rsidRPr="00F07E05" w:rsidRDefault="00A95E54" w:rsidP="00F07E05">
      <w:pPr>
        <w:ind w:firstLine="708"/>
        <w:jc w:val="both"/>
      </w:pPr>
      <w:r w:rsidRPr="00F07E05">
        <w:t>- объект(ы) мероприятия;</w:t>
      </w:r>
    </w:p>
    <w:p w:rsidR="00A95E54" w:rsidRPr="00F07E05" w:rsidRDefault="00A95E54" w:rsidP="00F07E05">
      <w:pPr>
        <w:ind w:firstLine="708"/>
        <w:jc w:val="both"/>
      </w:pPr>
      <w:r w:rsidRPr="00F07E05">
        <w:t>- цель (цели) и вопросы мероприятия;</w:t>
      </w:r>
    </w:p>
    <w:p w:rsidR="00A95E54" w:rsidRPr="00F07E05" w:rsidRDefault="00A95E54" w:rsidP="00F07E05">
      <w:pPr>
        <w:ind w:firstLine="708"/>
        <w:jc w:val="both"/>
      </w:pPr>
      <w:r w:rsidRPr="00F07E05">
        <w:t>- исследуемый период;</w:t>
      </w:r>
    </w:p>
    <w:p w:rsidR="00A95E54" w:rsidRPr="00F07E05" w:rsidRDefault="00A95E54" w:rsidP="00F07E05">
      <w:pPr>
        <w:ind w:firstLine="708"/>
        <w:jc w:val="both"/>
      </w:pPr>
      <w:r w:rsidRPr="00F07E05">
        <w:t>- сроки проведения мероприятия;</w:t>
      </w:r>
    </w:p>
    <w:p w:rsidR="00A95E54" w:rsidRDefault="00A95E54" w:rsidP="00F07E05">
      <w:pPr>
        <w:ind w:firstLine="708"/>
        <w:jc w:val="both"/>
      </w:pPr>
      <w:r w:rsidRPr="00F07E05">
        <w:lastRenderedPageBreak/>
        <w:t xml:space="preserve">- состав ответственных исполнителей мероприятия (с указанием должностей, фамилий и инициалов руководителя мероприятия, руководителей групп, </w:t>
      </w:r>
      <w:r w:rsidR="00F07E05">
        <w:t>и</w:t>
      </w:r>
      <w:r w:rsidRPr="00F07E05">
        <w:t xml:space="preserve">сполнителей </w:t>
      </w:r>
      <w:r w:rsidR="00F07E05">
        <w:t>мероприятия).</w:t>
      </w:r>
    </w:p>
    <w:p w:rsidR="00B25450" w:rsidRDefault="000D75A8" w:rsidP="000D75A8">
      <w:pPr>
        <w:ind w:firstLine="708"/>
        <w:jc w:val="both"/>
      </w:pPr>
      <w:r w:rsidRPr="000D75A8">
        <w:t xml:space="preserve">Программа экспертно-аналитического мероприятия утверждается распоряжением председателя Контрольно-счетной палаты. </w:t>
      </w:r>
    </w:p>
    <w:p w:rsidR="000D75A8" w:rsidRPr="000D75A8" w:rsidRDefault="000D75A8" w:rsidP="000D75A8">
      <w:pPr>
        <w:ind w:firstLine="708"/>
        <w:jc w:val="both"/>
      </w:pPr>
      <w:r w:rsidRPr="000D75A8">
        <w:t>В процессе проведения экспертно-аналитического мероприятия в программу могут быть внесены изменения, утверждаемые в соответствии с порядком, которым данная программа утверждалась.</w:t>
      </w:r>
    </w:p>
    <w:p w:rsidR="000D75A8" w:rsidRPr="000D75A8" w:rsidRDefault="000D75A8" w:rsidP="000D75A8">
      <w:pPr>
        <w:jc w:val="both"/>
      </w:pPr>
      <w:r>
        <w:rPr>
          <w:b/>
          <w:bCs/>
        </w:rPr>
        <w:tab/>
      </w:r>
      <w:r w:rsidRPr="000D75A8">
        <w:rPr>
          <w:bCs/>
        </w:rPr>
        <w:t>4.5</w:t>
      </w:r>
      <w:r w:rsidR="00B25450">
        <w:rPr>
          <w:bCs/>
        </w:rPr>
        <w:t>.</w:t>
      </w:r>
      <w:r w:rsidRPr="000D75A8">
        <w:t xml:space="preserve"> В случае проведения экспертно-аналитического мероприятия, предусматривающего выезд (выход) на места расположения объектов</w:t>
      </w:r>
      <w:r>
        <w:t xml:space="preserve"> м</w:t>
      </w:r>
      <w:r w:rsidRPr="000D75A8">
        <w:t>ероприятия, по</w:t>
      </w:r>
      <w:r>
        <w:t xml:space="preserve"> </w:t>
      </w:r>
      <w:r w:rsidRPr="000D75A8">
        <w:t xml:space="preserve">решению председателя </w:t>
      </w:r>
      <w:r>
        <w:t>Контрольно-счетной палаты</w:t>
      </w:r>
      <w:r w:rsidRPr="000D75A8">
        <w:t xml:space="preserve"> руководителям объектов мероприятия направляются соответствующие уведомления о проведении </w:t>
      </w:r>
      <w:r>
        <w:t>э</w:t>
      </w:r>
      <w:r w:rsidRPr="000D75A8">
        <w:t>кспертно-аналитического мероприятия.</w:t>
      </w:r>
      <w:r>
        <w:t xml:space="preserve"> </w:t>
      </w:r>
      <w:r w:rsidRPr="000D75A8"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  <w:r>
        <w:t xml:space="preserve"> </w:t>
      </w:r>
      <w:r w:rsidRPr="000D75A8">
        <w:t>К уведомлению могут прилагаться:</w:t>
      </w:r>
    </w:p>
    <w:p w:rsidR="000D75A8" w:rsidRPr="000D75A8" w:rsidRDefault="000D75A8" w:rsidP="000D75A8">
      <w:pPr>
        <w:ind w:firstLine="708"/>
        <w:jc w:val="both"/>
      </w:pPr>
      <w:r>
        <w:t>-</w:t>
      </w:r>
      <w:r w:rsidRPr="000D75A8">
        <w:t>копия утвержденной программы проведения экспертно-аналитического мероприятия (или выписка из программы);</w:t>
      </w:r>
    </w:p>
    <w:p w:rsidR="000D75A8" w:rsidRPr="000D75A8" w:rsidRDefault="000D75A8" w:rsidP="000D75A8">
      <w:pPr>
        <w:ind w:firstLine="708"/>
        <w:jc w:val="both"/>
      </w:pPr>
      <w:r>
        <w:t>-</w:t>
      </w:r>
      <w:r w:rsidRPr="000D75A8">
        <w:t xml:space="preserve">перечень документов, которые должностные лица объекта мероприятия должны </w:t>
      </w:r>
    </w:p>
    <w:p w:rsidR="000D75A8" w:rsidRPr="000D75A8" w:rsidRDefault="000D75A8" w:rsidP="000D75A8">
      <w:pPr>
        <w:jc w:val="both"/>
      </w:pPr>
      <w:r w:rsidRPr="000D75A8">
        <w:t>подготовить для представления лицам, участвующим в проведении мероприятия;</w:t>
      </w:r>
    </w:p>
    <w:p w:rsidR="000D75A8" w:rsidRPr="000D75A8" w:rsidRDefault="000D75A8" w:rsidP="000D75A8">
      <w:pPr>
        <w:ind w:firstLine="708"/>
        <w:jc w:val="both"/>
      </w:pPr>
      <w:r>
        <w:t xml:space="preserve">- </w:t>
      </w:r>
      <w:r w:rsidRPr="000D75A8"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0D75A8" w:rsidRPr="000D75A8" w:rsidRDefault="000D75A8" w:rsidP="000D75A8">
      <w:pPr>
        <w:ind w:firstLine="708"/>
        <w:jc w:val="both"/>
      </w:pPr>
      <w:r>
        <w:t xml:space="preserve">- </w:t>
      </w:r>
      <w:r w:rsidRPr="000D75A8">
        <w:t xml:space="preserve">специально разработанные для данного мероприятия формы, необходимые для </w:t>
      </w:r>
    </w:p>
    <w:p w:rsidR="000D75A8" w:rsidRPr="000D75A8" w:rsidRDefault="000D75A8" w:rsidP="000D75A8">
      <w:pPr>
        <w:jc w:val="both"/>
      </w:pPr>
      <w:r w:rsidRPr="000D75A8">
        <w:t>систематизации представляемой информации.</w:t>
      </w:r>
    </w:p>
    <w:p w:rsidR="00206340" w:rsidRPr="000D75A8" w:rsidRDefault="00206340" w:rsidP="000D75A8">
      <w:pPr>
        <w:jc w:val="both"/>
        <w:rPr>
          <w:bCs/>
        </w:rPr>
      </w:pPr>
    </w:p>
    <w:p w:rsidR="00B25450" w:rsidRPr="00B25450" w:rsidRDefault="00206340" w:rsidP="00B25450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B25450">
        <w:rPr>
          <w:b/>
          <w:bCs/>
        </w:rPr>
        <w:t>Проведение и оформление</w:t>
      </w:r>
      <w:r w:rsidR="00B25450" w:rsidRPr="00B25450">
        <w:rPr>
          <w:b/>
          <w:bCs/>
        </w:rPr>
        <w:t xml:space="preserve"> </w:t>
      </w:r>
    </w:p>
    <w:p w:rsidR="00206340" w:rsidRPr="00B25450" w:rsidRDefault="00206340" w:rsidP="00B25450">
      <w:pPr>
        <w:pStyle w:val="a6"/>
        <w:jc w:val="center"/>
        <w:rPr>
          <w:b/>
          <w:bCs/>
        </w:rPr>
      </w:pPr>
      <w:r w:rsidRPr="00B25450">
        <w:rPr>
          <w:b/>
          <w:bCs/>
        </w:rPr>
        <w:t>результатов экспертно-аналитического мероприятия</w:t>
      </w:r>
    </w:p>
    <w:p w:rsidR="00206340" w:rsidRPr="000D75A8" w:rsidRDefault="00206340" w:rsidP="000D75A8">
      <w:pPr>
        <w:jc w:val="both"/>
        <w:rPr>
          <w:b/>
          <w:bCs/>
        </w:rPr>
      </w:pPr>
    </w:p>
    <w:p w:rsidR="004930E1" w:rsidRDefault="00B25450" w:rsidP="000D75A8">
      <w:pPr>
        <w:ind w:firstLine="709"/>
        <w:jc w:val="both"/>
        <w:rPr>
          <w:bCs/>
          <w:snapToGrid w:val="0"/>
          <w:spacing w:val="2"/>
        </w:rPr>
      </w:pPr>
      <w:r>
        <w:rPr>
          <w:bCs/>
        </w:rPr>
        <w:t>5</w:t>
      </w:r>
      <w:r w:rsidR="00206340" w:rsidRPr="00E45F7F">
        <w:rPr>
          <w:bCs/>
        </w:rPr>
        <w:t>.1.</w:t>
      </w:r>
      <w:r w:rsidR="00206340" w:rsidRPr="00E45F7F">
        <w:t> </w:t>
      </w:r>
      <w:r w:rsidR="00246255">
        <w:rPr>
          <w:iCs/>
          <w:snapToGrid w:val="0"/>
        </w:rPr>
        <w:t xml:space="preserve"> </w:t>
      </w:r>
      <w:r w:rsidR="009A7E5C">
        <w:rPr>
          <w:bCs/>
          <w:snapToGrid w:val="0"/>
          <w:spacing w:val="2"/>
        </w:rPr>
        <w:t>Проведение экспертно-аналитического мероприятия представляет собой сбор и анализ фактических данных, информации по предмету мероприятия в соответствии с целями и вопросами экспертно-аналитиче</w:t>
      </w:r>
      <w:r w:rsidR="004930E1">
        <w:rPr>
          <w:bCs/>
          <w:snapToGrid w:val="0"/>
          <w:spacing w:val="2"/>
        </w:rPr>
        <w:t xml:space="preserve">ского мероприятия, включенными в программу мероприятия. </w:t>
      </w:r>
    </w:p>
    <w:p w:rsidR="009A7E5C" w:rsidRDefault="004930E1" w:rsidP="000D75A8">
      <w:pPr>
        <w:ind w:firstLine="709"/>
        <w:jc w:val="both"/>
        <w:rPr>
          <w:bCs/>
          <w:snapToGrid w:val="0"/>
          <w:spacing w:val="2"/>
        </w:rPr>
      </w:pPr>
      <w:r>
        <w:rPr>
          <w:bCs/>
          <w:snapToGrid w:val="0"/>
          <w:spacing w:val="2"/>
        </w:rPr>
        <w:t xml:space="preserve">Сбор фактических данных и информации осуществляется как по месту расположения объекта (объектов) экспертно-аналитического мероприятия, так и путем направления Контрольно-счетной палатой запросов о предоставлении информации. </w:t>
      </w:r>
    </w:p>
    <w:p w:rsidR="00206340" w:rsidRPr="00E45F7F" w:rsidRDefault="004930E1" w:rsidP="00206340">
      <w:pPr>
        <w:ind w:firstLine="709"/>
        <w:jc w:val="both"/>
        <w:rPr>
          <w:spacing w:val="2"/>
        </w:rPr>
      </w:pPr>
      <w:r>
        <w:rPr>
          <w:bCs/>
          <w:snapToGrid w:val="0"/>
          <w:spacing w:val="2"/>
        </w:rPr>
        <w:t>5</w:t>
      </w:r>
      <w:r w:rsidR="00206340" w:rsidRPr="00E45F7F">
        <w:rPr>
          <w:bCs/>
          <w:snapToGrid w:val="0"/>
          <w:spacing w:val="2"/>
        </w:rPr>
        <w:t>.2.</w:t>
      </w:r>
      <w:r w:rsidR="00206340" w:rsidRPr="00E45F7F">
        <w:rPr>
          <w:spacing w:val="-2"/>
        </w:rPr>
        <w:t> </w:t>
      </w:r>
      <w:r w:rsidR="00206340" w:rsidRPr="00E45F7F">
        <w:rPr>
          <w:spacing w:val="2"/>
        </w:rPr>
        <w:t>Результаты экспертно-аналитического мероприятия оформляются в виде заключения (отчета)</w:t>
      </w:r>
      <w:r>
        <w:rPr>
          <w:spacing w:val="2"/>
        </w:rPr>
        <w:t xml:space="preserve"> </w:t>
      </w:r>
      <w:r w:rsidR="00D2140E" w:rsidRPr="00E45F7F">
        <w:rPr>
          <w:spacing w:val="2"/>
        </w:rPr>
        <w:t xml:space="preserve"> (</w:t>
      </w:r>
      <w:r w:rsidR="00981B29">
        <w:rPr>
          <w:spacing w:val="2"/>
        </w:rPr>
        <w:t>приложение №1</w:t>
      </w:r>
      <w:r w:rsidR="00D2140E" w:rsidRPr="00E45F7F">
        <w:rPr>
          <w:spacing w:val="2"/>
        </w:rPr>
        <w:t>)</w:t>
      </w:r>
      <w:r w:rsidR="00206340" w:rsidRPr="00E45F7F">
        <w:rPr>
          <w:bCs/>
          <w:spacing w:val="4"/>
        </w:rPr>
        <w:t>.</w:t>
      </w:r>
      <w:r w:rsidR="00206340" w:rsidRPr="00E45F7F">
        <w:rPr>
          <w:spacing w:val="4"/>
        </w:rPr>
        <w:t xml:space="preserve"> Подготовку заключения (отчета) осуществляет председатель,  </w:t>
      </w:r>
      <w:r w:rsidR="00206340" w:rsidRPr="00E45F7F">
        <w:rPr>
          <w:spacing w:val="2"/>
        </w:rPr>
        <w:t xml:space="preserve">ответственный за исполнение экспертно-аналитического мероприятия, либо инспектор – </w:t>
      </w:r>
      <w:r>
        <w:rPr>
          <w:spacing w:val="2"/>
        </w:rPr>
        <w:t>сотрудник</w:t>
      </w:r>
      <w:r w:rsidR="00206340" w:rsidRPr="00E45F7F">
        <w:rPr>
          <w:spacing w:val="2"/>
        </w:rPr>
        <w:t xml:space="preserve"> </w:t>
      </w:r>
      <w:r>
        <w:rPr>
          <w:spacing w:val="2"/>
        </w:rPr>
        <w:t>Контрольно-счетной палаты</w:t>
      </w:r>
      <w:r w:rsidR="00206340" w:rsidRPr="00E45F7F">
        <w:rPr>
          <w:spacing w:val="2"/>
        </w:rPr>
        <w:t xml:space="preserve">, </w:t>
      </w:r>
      <w:r w:rsidR="009127C2" w:rsidRPr="00E45F7F">
        <w:rPr>
          <w:spacing w:val="2"/>
        </w:rPr>
        <w:t xml:space="preserve">принимающий участие в контрольных и экспертно-аналитических мероприятиях, в случае </w:t>
      </w:r>
      <w:r w:rsidR="00206340" w:rsidRPr="00E45F7F">
        <w:rPr>
          <w:spacing w:val="2"/>
        </w:rPr>
        <w:t>если на него возложены обязанности по организации и непосредственному проведению экспертно-аналитического мероприятия.</w:t>
      </w:r>
    </w:p>
    <w:p w:rsidR="00206340" w:rsidRDefault="00206340" w:rsidP="00206340">
      <w:pPr>
        <w:ind w:firstLine="397"/>
        <w:jc w:val="both"/>
        <w:rPr>
          <w:spacing w:val="2"/>
        </w:rPr>
      </w:pPr>
      <w:r w:rsidRPr="00E45F7F">
        <w:rPr>
          <w:spacing w:val="2"/>
        </w:rPr>
        <w:t xml:space="preserve">     Подготовленное заключение (отчет) рассматривается и утверждается  председателем </w:t>
      </w:r>
      <w:r w:rsidR="006D5117">
        <w:rPr>
          <w:spacing w:val="2"/>
        </w:rPr>
        <w:t>Контрольно-счетной палаты</w:t>
      </w:r>
      <w:r w:rsidRPr="00E45F7F">
        <w:rPr>
          <w:spacing w:val="2"/>
        </w:rPr>
        <w:t xml:space="preserve"> не позднее 5 рабочих дней с даты окончания срока экспертно-аналитического мероприятия.</w:t>
      </w:r>
    </w:p>
    <w:p w:rsidR="006D5117" w:rsidRPr="006D5117" w:rsidRDefault="006D5117" w:rsidP="00981B29">
      <w:pPr>
        <w:ind w:firstLine="397"/>
        <w:jc w:val="both"/>
      </w:pPr>
      <w:r w:rsidRPr="006D5117">
        <w:t xml:space="preserve">При подготовке </w:t>
      </w:r>
      <w:r w:rsidR="00246255">
        <w:t>заключения (</w:t>
      </w:r>
      <w:r w:rsidRPr="006D5117">
        <w:t>отчета</w:t>
      </w:r>
      <w:r w:rsidR="00246255">
        <w:t>)</w:t>
      </w:r>
      <w:r w:rsidRPr="006D5117">
        <w:t xml:space="preserve"> о результатах экспертно-аналитического мероприятия</w:t>
      </w:r>
      <w:r>
        <w:t xml:space="preserve"> </w:t>
      </w:r>
      <w:r w:rsidRPr="006D5117">
        <w:t>следует руководствоваться следующими требованиями:</w:t>
      </w:r>
    </w:p>
    <w:p w:rsidR="006D5117" w:rsidRPr="006D5117" w:rsidRDefault="006D5117" w:rsidP="006D5117">
      <w:pPr>
        <w:ind w:firstLine="397"/>
        <w:jc w:val="both"/>
      </w:pPr>
      <w:r>
        <w:t>-</w:t>
      </w:r>
      <w:r>
        <w:tab/>
      </w:r>
      <w:r w:rsidRPr="006D5117">
        <w:t xml:space="preserve">информация о результатах экспертно-аналитического мероприятия должна излагаться в </w:t>
      </w:r>
      <w:r>
        <w:t>заключении (</w:t>
      </w:r>
      <w:r w:rsidRPr="006D5117">
        <w:t>отчете</w:t>
      </w:r>
      <w:r>
        <w:t>)</w:t>
      </w:r>
      <w:r w:rsidRPr="006D5117">
        <w:t xml:space="preserve"> последовательно в соответствии с целями, поставленными в программе  проведения мероприятия, и давать по каждой из них конкретные ответы с</w:t>
      </w:r>
      <w:r>
        <w:t xml:space="preserve"> </w:t>
      </w:r>
      <w:r w:rsidRPr="006D5117">
        <w:t>выделением наиболее важных проблем и вопросов;</w:t>
      </w:r>
    </w:p>
    <w:p w:rsidR="006D5117" w:rsidRDefault="006D5117" w:rsidP="006D5117">
      <w:pPr>
        <w:ind w:firstLine="397"/>
        <w:jc w:val="both"/>
      </w:pPr>
      <w:r>
        <w:lastRenderedPageBreak/>
        <w:t xml:space="preserve">- </w:t>
      </w:r>
      <w:r w:rsidR="00246255">
        <w:t>в заключении (</w:t>
      </w:r>
      <w:r w:rsidR="00246255" w:rsidRPr="006D5117">
        <w:t>отчете</w:t>
      </w:r>
      <w:r w:rsidR="00246255">
        <w:t>)</w:t>
      </w:r>
      <w:r w:rsidRPr="006D5117">
        <w:t xml:space="preserve">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6D5117" w:rsidRDefault="006D5117" w:rsidP="006D5117">
      <w:pPr>
        <w:ind w:firstLine="397"/>
        <w:jc w:val="both"/>
      </w:pPr>
      <w:r>
        <w:t xml:space="preserve">- </w:t>
      </w:r>
      <w:r w:rsidRPr="006D5117">
        <w:t>выводы должны быть аргументированными;</w:t>
      </w:r>
    </w:p>
    <w:p w:rsidR="006D5117" w:rsidRDefault="006D5117" w:rsidP="006D5117">
      <w:pPr>
        <w:ind w:firstLine="397"/>
        <w:jc w:val="both"/>
      </w:pPr>
      <w:r>
        <w:t xml:space="preserve">- </w:t>
      </w:r>
      <w:r w:rsidRPr="006D5117">
        <w:t>предложения (рекомендации должны логически следовать из выводов, быть</w:t>
      </w:r>
      <w:r>
        <w:t xml:space="preserve"> </w:t>
      </w:r>
      <w:r w:rsidRPr="006D5117">
        <w:t>конкретными, сжатыми и простыми по форме и по содержанию, ориентированы на принятие конкретных мер по решению выявленных проблем, направлены на уст</w:t>
      </w:r>
      <w:r>
        <w:t>р</w:t>
      </w:r>
      <w:r w:rsidRPr="006D5117">
        <w:t xml:space="preserve">анение причин и </w:t>
      </w:r>
      <w:r>
        <w:t>п</w:t>
      </w:r>
      <w:r w:rsidRPr="006D5117">
        <w:t>оследствий недостатков в сфере предмета мероприятия, иметь адресный характер;</w:t>
      </w:r>
    </w:p>
    <w:p w:rsidR="006D5117" w:rsidRPr="006D5117" w:rsidRDefault="006D5117" w:rsidP="006D5117">
      <w:pPr>
        <w:ind w:firstLine="397"/>
        <w:jc w:val="both"/>
      </w:pPr>
      <w:r>
        <w:t xml:space="preserve">- </w:t>
      </w:r>
      <w:r w:rsidR="00246255">
        <w:t>в заключении (</w:t>
      </w:r>
      <w:r w:rsidR="00246255" w:rsidRPr="006D5117">
        <w:t>отчете</w:t>
      </w:r>
      <w:r w:rsidR="00246255">
        <w:t xml:space="preserve">) </w:t>
      </w:r>
      <w:r w:rsidRPr="006D5117">
        <w:t>необходимо избегать ненужных повторений и лишних дробностей, которые отвлекают внимание от наиболее важных его положений;</w:t>
      </w:r>
    </w:p>
    <w:p w:rsidR="006D5117" w:rsidRDefault="006D5117" w:rsidP="006D5117">
      <w:pPr>
        <w:ind w:firstLine="397"/>
        <w:jc w:val="both"/>
      </w:pPr>
      <w:r>
        <w:t xml:space="preserve">- </w:t>
      </w:r>
      <w:r w:rsidRPr="006D5117">
        <w:t xml:space="preserve">текст должен быть написан лаконично, легко читаться и быть понятным, а при использовании каких-либо специальных терминов и сокращений они </w:t>
      </w:r>
      <w:r>
        <w:t>д</w:t>
      </w:r>
      <w:r w:rsidRPr="006D5117">
        <w:t>олжны быть объяснены;</w:t>
      </w:r>
    </w:p>
    <w:p w:rsidR="006D5117" w:rsidRPr="006D5117" w:rsidRDefault="006D5117" w:rsidP="006D5117">
      <w:pPr>
        <w:ind w:firstLine="600"/>
        <w:jc w:val="both"/>
        <w:rPr>
          <w:spacing w:val="2"/>
        </w:rPr>
      </w:pPr>
      <w:r>
        <w:t xml:space="preserve"> </w:t>
      </w:r>
      <w:r w:rsidRPr="006D5117">
        <w:t xml:space="preserve">графический материал большого объема и (или) </w:t>
      </w:r>
      <w:r>
        <w:t>ф</w:t>
      </w:r>
      <w:r w:rsidRPr="006D5117">
        <w:t xml:space="preserve">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</w:t>
      </w:r>
      <w:r w:rsidR="00246255">
        <w:t>заключению (</w:t>
      </w:r>
      <w:r w:rsidR="00246255" w:rsidRPr="006D5117">
        <w:t>отчет</w:t>
      </w:r>
      <w:r w:rsidR="00246255">
        <w:t>у)</w:t>
      </w:r>
      <w:r>
        <w:t>.</w:t>
      </w:r>
    </w:p>
    <w:p w:rsidR="00206340" w:rsidRPr="00E45F7F" w:rsidRDefault="00206340" w:rsidP="00206340">
      <w:pPr>
        <w:shd w:val="clear" w:color="auto" w:fill="FFFFFF"/>
        <w:ind w:firstLine="600"/>
        <w:jc w:val="both"/>
      </w:pPr>
      <w:r w:rsidRPr="00E45F7F">
        <w:rPr>
          <w:bCs/>
        </w:rPr>
        <w:t xml:space="preserve"> </w:t>
      </w:r>
      <w:r w:rsidR="006D5117">
        <w:rPr>
          <w:bCs/>
        </w:rPr>
        <w:t>5</w:t>
      </w:r>
      <w:r w:rsidRPr="00E45F7F">
        <w:rPr>
          <w:bCs/>
        </w:rPr>
        <w:t>.</w:t>
      </w:r>
      <w:r w:rsidR="006D5117">
        <w:rPr>
          <w:bCs/>
        </w:rPr>
        <w:t>3</w:t>
      </w:r>
      <w:r w:rsidRPr="00E45F7F">
        <w:rPr>
          <w:bCs/>
        </w:rPr>
        <w:t>.</w:t>
      </w:r>
      <w:r w:rsidRPr="00E45F7F">
        <w:t xml:space="preserve"> По итогам рассмотрения заключения (отчета) принимается одно из следующих решений:</w:t>
      </w:r>
    </w:p>
    <w:p w:rsidR="00206340" w:rsidRPr="00E45F7F" w:rsidRDefault="00206340" w:rsidP="00206340">
      <w:pPr>
        <w:shd w:val="clear" w:color="auto" w:fill="FFFFFF"/>
        <w:ind w:firstLine="600"/>
        <w:jc w:val="both"/>
      </w:pPr>
      <w:r w:rsidRPr="00E45F7F">
        <w:t>- утвердить и принять к сведению (без дальнейшей работы по реализации материалов экспертно-аналитического мероприятия);</w:t>
      </w:r>
    </w:p>
    <w:p w:rsidR="00206340" w:rsidRPr="00E45F7F" w:rsidRDefault="00206340" w:rsidP="00206340">
      <w:pPr>
        <w:shd w:val="clear" w:color="auto" w:fill="FFFFFF"/>
        <w:ind w:firstLine="600"/>
        <w:jc w:val="both"/>
      </w:pPr>
      <w:r w:rsidRPr="00E45F7F">
        <w:t>- утвердить, принять к реализации</w:t>
      </w:r>
      <w:r w:rsidR="0045451E" w:rsidRPr="0045451E">
        <w:t xml:space="preserve"> </w:t>
      </w:r>
      <w:r w:rsidRPr="00E45F7F">
        <w:t xml:space="preserve">и направить материалы экспертно-аналитического мероприятия (информационные письма) главе муниципального образования, Думе Нижнеудинского муниципального образования и (или) </w:t>
      </w:r>
      <w:r w:rsidR="006D5117">
        <w:t>в правоохранительные органы</w:t>
      </w:r>
      <w:r w:rsidRPr="00E45F7F">
        <w:t xml:space="preserve">; </w:t>
      </w:r>
    </w:p>
    <w:p w:rsidR="00206340" w:rsidRPr="00E45F7F" w:rsidRDefault="0045451E" w:rsidP="00206340">
      <w:pPr>
        <w:ind w:firstLine="709"/>
        <w:jc w:val="both"/>
      </w:pPr>
      <w:r>
        <w:rPr>
          <w:bCs/>
        </w:rPr>
        <w:t>5.</w:t>
      </w:r>
      <w:r w:rsidR="00206340" w:rsidRPr="00E45F7F">
        <w:rPr>
          <w:bCs/>
        </w:rPr>
        <w:t>4.</w:t>
      </w:r>
      <w:r>
        <w:rPr>
          <w:bCs/>
        </w:rPr>
        <w:t xml:space="preserve"> </w:t>
      </w:r>
      <w:r w:rsidR="00206340" w:rsidRPr="00E45F7F">
        <w:t xml:space="preserve">Документы проведенного экспертно-аналитического мероприятия формируются в отдельное дело и сдаются в текущий архив </w:t>
      </w:r>
      <w:r>
        <w:t xml:space="preserve">Контрольно-счетной палаты </w:t>
      </w:r>
      <w:r w:rsidR="00206340" w:rsidRPr="00E45F7F">
        <w:t xml:space="preserve"> в соответствии с Инструкцией по делопроизводству </w:t>
      </w:r>
      <w:r>
        <w:t>Контрольно-счетной палаты</w:t>
      </w:r>
      <w:r w:rsidR="00206340" w:rsidRPr="00E45F7F">
        <w:t>.</w:t>
      </w:r>
    </w:p>
    <w:p w:rsidR="00206340" w:rsidRPr="00E45F7F" w:rsidRDefault="00206340" w:rsidP="00206340">
      <w:pPr>
        <w:shd w:val="clear" w:color="auto" w:fill="FFFFFF"/>
        <w:tabs>
          <w:tab w:val="left" w:pos="360"/>
        </w:tabs>
        <w:jc w:val="both"/>
      </w:pPr>
      <w:r w:rsidRPr="00E45F7F">
        <w:tab/>
      </w:r>
      <w:r w:rsidRPr="00E45F7F">
        <w:tab/>
      </w:r>
    </w:p>
    <w:p w:rsidR="00206340" w:rsidRPr="00E45F7F" w:rsidRDefault="00206340" w:rsidP="00206340">
      <w:pPr>
        <w:ind w:firstLine="397"/>
        <w:jc w:val="both"/>
      </w:pPr>
    </w:p>
    <w:p w:rsidR="00206340" w:rsidRPr="00E45F7F" w:rsidRDefault="00206340" w:rsidP="00206340">
      <w:pPr>
        <w:ind w:firstLine="397"/>
        <w:jc w:val="both"/>
      </w:pPr>
    </w:p>
    <w:p w:rsidR="00206340" w:rsidRPr="00E45F7F" w:rsidRDefault="00206340" w:rsidP="00206340">
      <w:pPr>
        <w:ind w:firstLine="397"/>
        <w:jc w:val="both"/>
      </w:pPr>
    </w:p>
    <w:p w:rsidR="00206340" w:rsidRPr="00E45F7F" w:rsidRDefault="00206340" w:rsidP="00206340">
      <w:pPr>
        <w:ind w:firstLine="397"/>
        <w:jc w:val="both"/>
      </w:pPr>
    </w:p>
    <w:p w:rsidR="00206340" w:rsidRPr="00E45F7F" w:rsidRDefault="00206340" w:rsidP="00206340">
      <w:pPr>
        <w:ind w:firstLine="397"/>
        <w:jc w:val="both"/>
      </w:pPr>
    </w:p>
    <w:p w:rsidR="00206340" w:rsidRPr="00E45F7F" w:rsidRDefault="00206340" w:rsidP="00206340">
      <w:pPr>
        <w:ind w:firstLine="397"/>
        <w:jc w:val="both"/>
      </w:pPr>
    </w:p>
    <w:p w:rsidR="00206340" w:rsidRPr="00E45F7F" w:rsidRDefault="00206340" w:rsidP="00206340">
      <w:pPr>
        <w:ind w:firstLine="397"/>
        <w:jc w:val="both"/>
      </w:pPr>
    </w:p>
    <w:p w:rsidR="00206340" w:rsidRPr="00E45F7F" w:rsidRDefault="00206340" w:rsidP="00206340">
      <w:pPr>
        <w:ind w:firstLine="397"/>
        <w:jc w:val="both"/>
      </w:pPr>
    </w:p>
    <w:p w:rsidR="00206340" w:rsidRPr="00E45F7F" w:rsidRDefault="00206340" w:rsidP="00206340">
      <w:pPr>
        <w:ind w:firstLine="397"/>
        <w:jc w:val="both"/>
      </w:pPr>
    </w:p>
    <w:p w:rsidR="00206340" w:rsidRPr="00E45F7F" w:rsidRDefault="00206340" w:rsidP="00206340">
      <w:pPr>
        <w:ind w:firstLine="397"/>
        <w:jc w:val="both"/>
      </w:pPr>
    </w:p>
    <w:p w:rsidR="00206340" w:rsidRPr="00E45F7F" w:rsidRDefault="00206340" w:rsidP="00206340">
      <w:pPr>
        <w:ind w:firstLine="397"/>
        <w:jc w:val="both"/>
      </w:pPr>
    </w:p>
    <w:p w:rsidR="00206340" w:rsidRPr="00E45F7F" w:rsidRDefault="00206340" w:rsidP="00206340">
      <w:pPr>
        <w:ind w:firstLine="397"/>
        <w:jc w:val="both"/>
      </w:pPr>
    </w:p>
    <w:p w:rsidR="00981B29" w:rsidRDefault="00981B29" w:rsidP="00206340">
      <w:pPr>
        <w:pStyle w:val="4"/>
        <w:ind w:firstLine="4860"/>
        <w:rPr>
          <w:b w:val="0"/>
          <w:color w:val="00B050"/>
          <w:sz w:val="24"/>
          <w:szCs w:val="24"/>
        </w:rPr>
      </w:pPr>
    </w:p>
    <w:p w:rsidR="00981B29" w:rsidRPr="00981B29" w:rsidRDefault="00981B29" w:rsidP="00981B29"/>
    <w:p w:rsidR="00246255" w:rsidRDefault="0075019F" w:rsidP="00206340">
      <w:pPr>
        <w:pStyle w:val="4"/>
        <w:ind w:firstLine="4860"/>
        <w:rPr>
          <w:b w:val="0"/>
          <w:sz w:val="24"/>
          <w:szCs w:val="24"/>
        </w:rPr>
      </w:pPr>
      <w:r w:rsidRPr="0075019F">
        <w:rPr>
          <w:b w:val="0"/>
          <w:sz w:val="24"/>
          <w:szCs w:val="24"/>
        </w:rPr>
        <w:t xml:space="preserve">     </w:t>
      </w:r>
    </w:p>
    <w:p w:rsidR="00246255" w:rsidRDefault="00246255" w:rsidP="00206340">
      <w:pPr>
        <w:pStyle w:val="4"/>
        <w:ind w:firstLine="4860"/>
        <w:rPr>
          <w:b w:val="0"/>
          <w:sz w:val="24"/>
          <w:szCs w:val="24"/>
        </w:rPr>
      </w:pPr>
    </w:p>
    <w:sectPr w:rsidR="00246255" w:rsidSect="003C6BD3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76" w:rsidRDefault="005F2A76" w:rsidP="00E5083A">
      <w:r>
        <w:separator/>
      </w:r>
    </w:p>
  </w:endnote>
  <w:endnote w:type="continuationSeparator" w:id="1">
    <w:p w:rsidR="005F2A76" w:rsidRDefault="005F2A76" w:rsidP="00E5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CC" w:rsidRDefault="00F126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76" w:rsidRDefault="005F2A76" w:rsidP="00E5083A">
      <w:r>
        <w:separator/>
      </w:r>
    </w:p>
  </w:footnote>
  <w:footnote w:type="continuationSeparator" w:id="1">
    <w:p w:rsidR="005F2A76" w:rsidRDefault="005F2A76" w:rsidP="00E5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B41"/>
    <w:multiLevelType w:val="multilevel"/>
    <w:tmpl w:val="A518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340"/>
    <w:rsid w:val="00000DB9"/>
    <w:rsid w:val="0000354F"/>
    <w:rsid w:val="0000407D"/>
    <w:rsid w:val="00005357"/>
    <w:rsid w:val="00005D26"/>
    <w:rsid w:val="00005D56"/>
    <w:rsid w:val="000060BC"/>
    <w:rsid w:val="000067AB"/>
    <w:rsid w:val="000071E7"/>
    <w:rsid w:val="00007611"/>
    <w:rsid w:val="00007C98"/>
    <w:rsid w:val="000108D7"/>
    <w:rsid w:val="00011965"/>
    <w:rsid w:val="0001316B"/>
    <w:rsid w:val="00014318"/>
    <w:rsid w:val="00016BC9"/>
    <w:rsid w:val="00016E5E"/>
    <w:rsid w:val="00017446"/>
    <w:rsid w:val="000203D9"/>
    <w:rsid w:val="00020478"/>
    <w:rsid w:val="00020936"/>
    <w:rsid w:val="000209DC"/>
    <w:rsid w:val="00022173"/>
    <w:rsid w:val="00022447"/>
    <w:rsid w:val="00022C25"/>
    <w:rsid w:val="000232C8"/>
    <w:rsid w:val="00027017"/>
    <w:rsid w:val="00030CDB"/>
    <w:rsid w:val="00030EE7"/>
    <w:rsid w:val="00035D6A"/>
    <w:rsid w:val="00035F69"/>
    <w:rsid w:val="0003697A"/>
    <w:rsid w:val="000423E2"/>
    <w:rsid w:val="000434E0"/>
    <w:rsid w:val="000438C9"/>
    <w:rsid w:val="00044831"/>
    <w:rsid w:val="0004537E"/>
    <w:rsid w:val="000462A0"/>
    <w:rsid w:val="000466CA"/>
    <w:rsid w:val="00047886"/>
    <w:rsid w:val="0005102D"/>
    <w:rsid w:val="0005156A"/>
    <w:rsid w:val="0005292E"/>
    <w:rsid w:val="00053856"/>
    <w:rsid w:val="0005654B"/>
    <w:rsid w:val="000568DB"/>
    <w:rsid w:val="00057D6B"/>
    <w:rsid w:val="00061A78"/>
    <w:rsid w:val="00061B5B"/>
    <w:rsid w:val="000677AF"/>
    <w:rsid w:val="00070222"/>
    <w:rsid w:val="00071092"/>
    <w:rsid w:val="00071992"/>
    <w:rsid w:val="00071D54"/>
    <w:rsid w:val="00072511"/>
    <w:rsid w:val="00072B4F"/>
    <w:rsid w:val="0007345A"/>
    <w:rsid w:val="00073B1C"/>
    <w:rsid w:val="00073BE1"/>
    <w:rsid w:val="00073CA5"/>
    <w:rsid w:val="000741E3"/>
    <w:rsid w:val="000744BF"/>
    <w:rsid w:val="000745F4"/>
    <w:rsid w:val="00075963"/>
    <w:rsid w:val="000766B7"/>
    <w:rsid w:val="00076972"/>
    <w:rsid w:val="00076C4A"/>
    <w:rsid w:val="00077015"/>
    <w:rsid w:val="00077B4B"/>
    <w:rsid w:val="00081ADF"/>
    <w:rsid w:val="00082D48"/>
    <w:rsid w:val="00083214"/>
    <w:rsid w:val="00083F87"/>
    <w:rsid w:val="00086270"/>
    <w:rsid w:val="00087F9E"/>
    <w:rsid w:val="00090542"/>
    <w:rsid w:val="0009124E"/>
    <w:rsid w:val="00094F8B"/>
    <w:rsid w:val="00096A3B"/>
    <w:rsid w:val="00096D23"/>
    <w:rsid w:val="0009713D"/>
    <w:rsid w:val="00097AE5"/>
    <w:rsid w:val="00097C91"/>
    <w:rsid w:val="000A0993"/>
    <w:rsid w:val="000A10EE"/>
    <w:rsid w:val="000A2346"/>
    <w:rsid w:val="000A23E9"/>
    <w:rsid w:val="000A4430"/>
    <w:rsid w:val="000A4726"/>
    <w:rsid w:val="000A5D48"/>
    <w:rsid w:val="000A6F1D"/>
    <w:rsid w:val="000A71E4"/>
    <w:rsid w:val="000B05D0"/>
    <w:rsid w:val="000B1C7D"/>
    <w:rsid w:val="000B22F9"/>
    <w:rsid w:val="000B2517"/>
    <w:rsid w:val="000B26D6"/>
    <w:rsid w:val="000B28A7"/>
    <w:rsid w:val="000B4906"/>
    <w:rsid w:val="000C4D1A"/>
    <w:rsid w:val="000C7294"/>
    <w:rsid w:val="000C77BB"/>
    <w:rsid w:val="000D015B"/>
    <w:rsid w:val="000D0A29"/>
    <w:rsid w:val="000D0BDA"/>
    <w:rsid w:val="000D1305"/>
    <w:rsid w:val="000D1EA8"/>
    <w:rsid w:val="000D2162"/>
    <w:rsid w:val="000D3C64"/>
    <w:rsid w:val="000D493D"/>
    <w:rsid w:val="000D66DE"/>
    <w:rsid w:val="000D6B27"/>
    <w:rsid w:val="000D6D57"/>
    <w:rsid w:val="000D75A8"/>
    <w:rsid w:val="000D7729"/>
    <w:rsid w:val="000E0161"/>
    <w:rsid w:val="000E1BD0"/>
    <w:rsid w:val="000E2189"/>
    <w:rsid w:val="000E2233"/>
    <w:rsid w:val="000E3ABF"/>
    <w:rsid w:val="000E4426"/>
    <w:rsid w:val="000E6F6A"/>
    <w:rsid w:val="000E70E7"/>
    <w:rsid w:val="000E7D57"/>
    <w:rsid w:val="000F12B1"/>
    <w:rsid w:val="000F1B7A"/>
    <w:rsid w:val="000F2C21"/>
    <w:rsid w:val="000F3542"/>
    <w:rsid w:val="000F3704"/>
    <w:rsid w:val="000F3747"/>
    <w:rsid w:val="000F3DDA"/>
    <w:rsid w:val="000F4A85"/>
    <w:rsid w:val="000F67EB"/>
    <w:rsid w:val="000F7211"/>
    <w:rsid w:val="00100EC4"/>
    <w:rsid w:val="001020D3"/>
    <w:rsid w:val="00102A0E"/>
    <w:rsid w:val="001033D6"/>
    <w:rsid w:val="0010449A"/>
    <w:rsid w:val="001055AF"/>
    <w:rsid w:val="0010581E"/>
    <w:rsid w:val="00106A56"/>
    <w:rsid w:val="00106AA2"/>
    <w:rsid w:val="00107286"/>
    <w:rsid w:val="001072CA"/>
    <w:rsid w:val="00110B65"/>
    <w:rsid w:val="00114BAE"/>
    <w:rsid w:val="00115318"/>
    <w:rsid w:val="00115C30"/>
    <w:rsid w:val="001174B6"/>
    <w:rsid w:val="00120466"/>
    <w:rsid w:val="00120C5A"/>
    <w:rsid w:val="00122988"/>
    <w:rsid w:val="00125C89"/>
    <w:rsid w:val="00127F1F"/>
    <w:rsid w:val="00127F33"/>
    <w:rsid w:val="00131066"/>
    <w:rsid w:val="001312B7"/>
    <w:rsid w:val="0013195B"/>
    <w:rsid w:val="00131C84"/>
    <w:rsid w:val="001328E5"/>
    <w:rsid w:val="00133DBE"/>
    <w:rsid w:val="00134650"/>
    <w:rsid w:val="00136C1C"/>
    <w:rsid w:val="00142622"/>
    <w:rsid w:val="001430BA"/>
    <w:rsid w:val="001447B3"/>
    <w:rsid w:val="0014585E"/>
    <w:rsid w:val="00146381"/>
    <w:rsid w:val="00146C4B"/>
    <w:rsid w:val="001479BC"/>
    <w:rsid w:val="00152403"/>
    <w:rsid w:val="00153D15"/>
    <w:rsid w:val="00155DE2"/>
    <w:rsid w:val="00157E92"/>
    <w:rsid w:val="001600ED"/>
    <w:rsid w:val="00162E9A"/>
    <w:rsid w:val="0016345F"/>
    <w:rsid w:val="0016358F"/>
    <w:rsid w:val="00163749"/>
    <w:rsid w:val="001640F3"/>
    <w:rsid w:val="001644A5"/>
    <w:rsid w:val="001650EF"/>
    <w:rsid w:val="001654EC"/>
    <w:rsid w:val="00165FBF"/>
    <w:rsid w:val="00166895"/>
    <w:rsid w:val="00166ECA"/>
    <w:rsid w:val="00167C59"/>
    <w:rsid w:val="00167D0D"/>
    <w:rsid w:val="00172682"/>
    <w:rsid w:val="00172AF6"/>
    <w:rsid w:val="00173609"/>
    <w:rsid w:val="00177A69"/>
    <w:rsid w:val="001811A6"/>
    <w:rsid w:val="001817A0"/>
    <w:rsid w:val="00181E0F"/>
    <w:rsid w:val="0018275E"/>
    <w:rsid w:val="00182BD8"/>
    <w:rsid w:val="00183E2D"/>
    <w:rsid w:val="00183ED5"/>
    <w:rsid w:val="00184F18"/>
    <w:rsid w:val="001901F7"/>
    <w:rsid w:val="00190BD8"/>
    <w:rsid w:val="00191AAE"/>
    <w:rsid w:val="001944C6"/>
    <w:rsid w:val="00195116"/>
    <w:rsid w:val="00196AD7"/>
    <w:rsid w:val="001A17D2"/>
    <w:rsid w:val="001A34EE"/>
    <w:rsid w:val="001A5B4D"/>
    <w:rsid w:val="001A7702"/>
    <w:rsid w:val="001A7841"/>
    <w:rsid w:val="001A7F13"/>
    <w:rsid w:val="001B2AAE"/>
    <w:rsid w:val="001B4414"/>
    <w:rsid w:val="001B510C"/>
    <w:rsid w:val="001B5298"/>
    <w:rsid w:val="001B69DA"/>
    <w:rsid w:val="001C1902"/>
    <w:rsid w:val="001C557A"/>
    <w:rsid w:val="001C64F0"/>
    <w:rsid w:val="001C672D"/>
    <w:rsid w:val="001C6989"/>
    <w:rsid w:val="001C7741"/>
    <w:rsid w:val="001D0C51"/>
    <w:rsid w:val="001D14E6"/>
    <w:rsid w:val="001D4545"/>
    <w:rsid w:val="001D487A"/>
    <w:rsid w:val="001D6B96"/>
    <w:rsid w:val="001E103D"/>
    <w:rsid w:val="001E21D1"/>
    <w:rsid w:val="001E2DDF"/>
    <w:rsid w:val="001E67A1"/>
    <w:rsid w:val="001E76A1"/>
    <w:rsid w:val="001E76D7"/>
    <w:rsid w:val="001E7A97"/>
    <w:rsid w:val="001E7F7F"/>
    <w:rsid w:val="001F1937"/>
    <w:rsid w:val="001F23A6"/>
    <w:rsid w:val="001F2BA0"/>
    <w:rsid w:val="001F2F3D"/>
    <w:rsid w:val="001F5700"/>
    <w:rsid w:val="001F65F5"/>
    <w:rsid w:val="001F663C"/>
    <w:rsid w:val="001F6745"/>
    <w:rsid w:val="002009D0"/>
    <w:rsid w:val="00200C96"/>
    <w:rsid w:val="00202ADD"/>
    <w:rsid w:val="00202D6B"/>
    <w:rsid w:val="0020302D"/>
    <w:rsid w:val="00203C6A"/>
    <w:rsid w:val="00203DA9"/>
    <w:rsid w:val="00205D86"/>
    <w:rsid w:val="0020618F"/>
    <w:rsid w:val="00206340"/>
    <w:rsid w:val="00207E57"/>
    <w:rsid w:val="00210D64"/>
    <w:rsid w:val="00210FCD"/>
    <w:rsid w:val="002110C9"/>
    <w:rsid w:val="00211B46"/>
    <w:rsid w:val="002121DB"/>
    <w:rsid w:val="00212B9C"/>
    <w:rsid w:val="00212FCB"/>
    <w:rsid w:val="00213AC6"/>
    <w:rsid w:val="002143B7"/>
    <w:rsid w:val="00214CDE"/>
    <w:rsid w:val="00215250"/>
    <w:rsid w:val="00217FA9"/>
    <w:rsid w:val="0022044B"/>
    <w:rsid w:val="00221CED"/>
    <w:rsid w:val="00222373"/>
    <w:rsid w:val="00223A45"/>
    <w:rsid w:val="00224F32"/>
    <w:rsid w:val="00225668"/>
    <w:rsid w:val="00225A6B"/>
    <w:rsid w:val="00226543"/>
    <w:rsid w:val="002265EE"/>
    <w:rsid w:val="00227BAB"/>
    <w:rsid w:val="00230A19"/>
    <w:rsid w:val="00231553"/>
    <w:rsid w:val="0023455C"/>
    <w:rsid w:val="00235DD9"/>
    <w:rsid w:val="002376CC"/>
    <w:rsid w:val="002414D7"/>
    <w:rsid w:val="00241C92"/>
    <w:rsid w:val="002458DC"/>
    <w:rsid w:val="0024623E"/>
    <w:rsid w:val="00246255"/>
    <w:rsid w:val="00247B2B"/>
    <w:rsid w:val="00247CEA"/>
    <w:rsid w:val="002508B4"/>
    <w:rsid w:val="0025109F"/>
    <w:rsid w:val="00253008"/>
    <w:rsid w:val="00253222"/>
    <w:rsid w:val="0025494F"/>
    <w:rsid w:val="002558A7"/>
    <w:rsid w:val="00257B60"/>
    <w:rsid w:val="00261EDD"/>
    <w:rsid w:val="00262909"/>
    <w:rsid w:val="00263388"/>
    <w:rsid w:val="002641EB"/>
    <w:rsid w:val="0026446B"/>
    <w:rsid w:val="00264797"/>
    <w:rsid w:val="00264B70"/>
    <w:rsid w:val="0026539D"/>
    <w:rsid w:val="002664D4"/>
    <w:rsid w:val="0026721D"/>
    <w:rsid w:val="002674DE"/>
    <w:rsid w:val="002678A7"/>
    <w:rsid w:val="00267B1D"/>
    <w:rsid w:val="00270DC2"/>
    <w:rsid w:val="00271A09"/>
    <w:rsid w:val="002725DD"/>
    <w:rsid w:val="00272CFD"/>
    <w:rsid w:val="00272D51"/>
    <w:rsid w:val="00273F95"/>
    <w:rsid w:val="002760E7"/>
    <w:rsid w:val="0028033B"/>
    <w:rsid w:val="00283B65"/>
    <w:rsid w:val="00283EC5"/>
    <w:rsid w:val="002845AA"/>
    <w:rsid w:val="00284B6D"/>
    <w:rsid w:val="00285C28"/>
    <w:rsid w:val="00286C95"/>
    <w:rsid w:val="00290326"/>
    <w:rsid w:val="00290B52"/>
    <w:rsid w:val="00292898"/>
    <w:rsid w:val="002937A2"/>
    <w:rsid w:val="00293AFA"/>
    <w:rsid w:val="0029581E"/>
    <w:rsid w:val="00295E32"/>
    <w:rsid w:val="0029716D"/>
    <w:rsid w:val="00297CCB"/>
    <w:rsid w:val="002A1441"/>
    <w:rsid w:val="002A6CDB"/>
    <w:rsid w:val="002A7F8B"/>
    <w:rsid w:val="002B0D52"/>
    <w:rsid w:val="002B3A3A"/>
    <w:rsid w:val="002B3BC6"/>
    <w:rsid w:val="002B439B"/>
    <w:rsid w:val="002B4B30"/>
    <w:rsid w:val="002B610C"/>
    <w:rsid w:val="002B6751"/>
    <w:rsid w:val="002C4087"/>
    <w:rsid w:val="002C7151"/>
    <w:rsid w:val="002D06B1"/>
    <w:rsid w:val="002D1255"/>
    <w:rsid w:val="002D2466"/>
    <w:rsid w:val="002D29C0"/>
    <w:rsid w:val="002D44E1"/>
    <w:rsid w:val="002D4A0C"/>
    <w:rsid w:val="002D6494"/>
    <w:rsid w:val="002D7A20"/>
    <w:rsid w:val="002E1418"/>
    <w:rsid w:val="002E263A"/>
    <w:rsid w:val="002E3AD8"/>
    <w:rsid w:val="002E543F"/>
    <w:rsid w:val="002E64F4"/>
    <w:rsid w:val="002E6536"/>
    <w:rsid w:val="002E6B4C"/>
    <w:rsid w:val="002F0444"/>
    <w:rsid w:val="002F0DF2"/>
    <w:rsid w:val="002F3566"/>
    <w:rsid w:val="002F4500"/>
    <w:rsid w:val="002F4B8B"/>
    <w:rsid w:val="002F623E"/>
    <w:rsid w:val="002F64C0"/>
    <w:rsid w:val="003007D6"/>
    <w:rsid w:val="003032FD"/>
    <w:rsid w:val="003047A0"/>
    <w:rsid w:val="00307A9C"/>
    <w:rsid w:val="00310530"/>
    <w:rsid w:val="00311A8B"/>
    <w:rsid w:val="00312CC4"/>
    <w:rsid w:val="00313D2A"/>
    <w:rsid w:val="0031508A"/>
    <w:rsid w:val="00316651"/>
    <w:rsid w:val="003202C7"/>
    <w:rsid w:val="003215B1"/>
    <w:rsid w:val="003221D7"/>
    <w:rsid w:val="00322AF5"/>
    <w:rsid w:val="00322E33"/>
    <w:rsid w:val="003235FE"/>
    <w:rsid w:val="00324FE1"/>
    <w:rsid w:val="00325CC6"/>
    <w:rsid w:val="00326C29"/>
    <w:rsid w:val="00326F8B"/>
    <w:rsid w:val="0033011D"/>
    <w:rsid w:val="003303C5"/>
    <w:rsid w:val="00330CF0"/>
    <w:rsid w:val="003314D1"/>
    <w:rsid w:val="003317AB"/>
    <w:rsid w:val="00332DA2"/>
    <w:rsid w:val="00332E8F"/>
    <w:rsid w:val="0033481A"/>
    <w:rsid w:val="00334C6E"/>
    <w:rsid w:val="00335BAF"/>
    <w:rsid w:val="003364A6"/>
    <w:rsid w:val="003365E1"/>
    <w:rsid w:val="00336B30"/>
    <w:rsid w:val="0034002F"/>
    <w:rsid w:val="003404C3"/>
    <w:rsid w:val="00340AC3"/>
    <w:rsid w:val="00341EA3"/>
    <w:rsid w:val="00342C19"/>
    <w:rsid w:val="003431E4"/>
    <w:rsid w:val="00343491"/>
    <w:rsid w:val="003435A7"/>
    <w:rsid w:val="00343783"/>
    <w:rsid w:val="00343D9C"/>
    <w:rsid w:val="00344AC0"/>
    <w:rsid w:val="00345622"/>
    <w:rsid w:val="00346629"/>
    <w:rsid w:val="00347B4D"/>
    <w:rsid w:val="003516E0"/>
    <w:rsid w:val="00352EAA"/>
    <w:rsid w:val="003548F5"/>
    <w:rsid w:val="003550B3"/>
    <w:rsid w:val="00355BCD"/>
    <w:rsid w:val="00355BFC"/>
    <w:rsid w:val="00355F69"/>
    <w:rsid w:val="003603FF"/>
    <w:rsid w:val="003605A2"/>
    <w:rsid w:val="00360E30"/>
    <w:rsid w:val="0036480E"/>
    <w:rsid w:val="00365F04"/>
    <w:rsid w:val="00366015"/>
    <w:rsid w:val="0036721C"/>
    <w:rsid w:val="00370ECC"/>
    <w:rsid w:val="003713E8"/>
    <w:rsid w:val="00374225"/>
    <w:rsid w:val="00375991"/>
    <w:rsid w:val="00375A42"/>
    <w:rsid w:val="00377334"/>
    <w:rsid w:val="003773B5"/>
    <w:rsid w:val="003805A4"/>
    <w:rsid w:val="00382077"/>
    <w:rsid w:val="003829E7"/>
    <w:rsid w:val="00382C6E"/>
    <w:rsid w:val="00382DEA"/>
    <w:rsid w:val="00383D4C"/>
    <w:rsid w:val="00384F02"/>
    <w:rsid w:val="0038539A"/>
    <w:rsid w:val="00385E95"/>
    <w:rsid w:val="0038658E"/>
    <w:rsid w:val="00386F3C"/>
    <w:rsid w:val="003874F3"/>
    <w:rsid w:val="0038781C"/>
    <w:rsid w:val="003878B1"/>
    <w:rsid w:val="003911DF"/>
    <w:rsid w:val="00391B0D"/>
    <w:rsid w:val="00391E86"/>
    <w:rsid w:val="003922DF"/>
    <w:rsid w:val="00392A43"/>
    <w:rsid w:val="00393009"/>
    <w:rsid w:val="00394AB3"/>
    <w:rsid w:val="003956C1"/>
    <w:rsid w:val="00395EA2"/>
    <w:rsid w:val="003961EF"/>
    <w:rsid w:val="0039674E"/>
    <w:rsid w:val="003A0DA0"/>
    <w:rsid w:val="003A10FC"/>
    <w:rsid w:val="003A1AFE"/>
    <w:rsid w:val="003A1FFF"/>
    <w:rsid w:val="003A2E69"/>
    <w:rsid w:val="003A379B"/>
    <w:rsid w:val="003A58C9"/>
    <w:rsid w:val="003B07C6"/>
    <w:rsid w:val="003B1272"/>
    <w:rsid w:val="003B2A72"/>
    <w:rsid w:val="003B2B16"/>
    <w:rsid w:val="003C020B"/>
    <w:rsid w:val="003C3831"/>
    <w:rsid w:val="003C3891"/>
    <w:rsid w:val="003C3BC7"/>
    <w:rsid w:val="003C4165"/>
    <w:rsid w:val="003C6265"/>
    <w:rsid w:val="003C6BD3"/>
    <w:rsid w:val="003D079A"/>
    <w:rsid w:val="003D11BD"/>
    <w:rsid w:val="003D2535"/>
    <w:rsid w:val="003D4CB9"/>
    <w:rsid w:val="003D5DDB"/>
    <w:rsid w:val="003E08D5"/>
    <w:rsid w:val="003E2366"/>
    <w:rsid w:val="003E3A7E"/>
    <w:rsid w:val="003E4C79"/>
    <w:rsid w:val="003E5247"/>
    <w:rsid w:val="003E6A70"/>
    <w:rsid w:val="003E7739"/>
    <w:rsid w:val="003F08DC"/>
    <w:rsid w:val="003F0D64"/>
    <w:rsid w:val="003F19D5"/>
    <w:rsid w:val="003F2E48"/>
    <w:rsid w:val="003F3355"/>
    <w:rsid w:val="003F42C4"/>
    <w:rsid w:val="003F4601"/>
    <w:rsid w:val="003F51AB"/>
    <w:rsid w:val="003F570A"/>
    <w:rsid w:val="003F5D55"/>
    <w:rsid w:val="003F6201"/>
    <w:rsid w:val="003F7424"/>
    <w:rsid w:val="003F75FD"/>
    <w:rsid w:val="00400166"/>
    <w:rsid w:val="00400430"/>
    <w:rsid w:val="0040132C"/>
    <w:rsid w:val="004019DC"/>
    <w:rsid w:val="0040211E"/>
    <w:rsid w:val="00403678"/>
    <w:rsid w:val="00404991"/>
    <w:rsid w:val="00404CB0"/>
    <w:rsid w:val="00407AE6"/>
    <w:rsid w:val="00410A62"/>
    <w:rsid w:val="00410A78"/>
    <w:rsid w:val="00411123"/>
    <w:rsid w:val="004120D4"/>
    <w:rsid w:val="0041333C"/>
    <w:rsid w:val="004148DE"/>
    <w:rsid w:val="00415936"/>
    <w:rsid w:val="0041593B"/>
    <w:rsid w:val="00422C89"/>
    <w:rsid w:val="0042337C"/>
    <w:rsid w:val="004235C6"/>
    <w:rsid w:val="00424795"/>
    <w:rsid w:val="00424D6F"/>
    <w:rsid w:val="00426305"/>
    <w:rsid w:val="00426C04"/>
    <w:rsid w:val="004272DA"/>
    <w:rsid w:val="004314BF"/>
    <w:rsid w:val="00432C39"/>
    <w:rsid w:val="00434006"/>
    <w:rsid w:val="00434479"/>
    <w:rsid w:val="004346F9"/>
    <w:rsid w:val="00434951"/>
    <w:rsid w:val="00435B50"/>
    <w:rsid w:val="0044028D"/>
    <w:rsid w:val="00440CA5"/>
    <w:rsid w:val="00440CC7"/>
    <w:rsid w:val="004420DC"/>
    <w:rsid w:val="004423C8"/>
    <w:rsid w:val="00442BBB"/>
    <w:rsid w:val="00442CEB"/>
    <w:rsid w:val="00445025"/>
    <w:rsid w:val="00446B41"/>
    <w:rsid w:val="00447E08"/>
    <w:rsid w:val="004501FD"/>
    <w:rsid w:val="004519C9"/>
    <w:rsid w:val="00452165"/>
    <w:rsid w:val="0045451E"/>
    <w:rsid w:val="004550EC"/>
    <w:rsid w:val="00455605"/>
    <w:rsid w:val="00455E79"/>
    <w:rsid w:val="004565F4"/>
    <w:rsid w:val="00456A72"/>
    <w:rsid w:val="0045726D"/>
    <w:rsid w:val="00460FE6"/>
    <w:rsid w:val="00461A08"/>
    <w:rsid w:val="00461D2B"/>
    <w:rsid w:val="004620AF"/>
    <w:rsid w:val="00462573"/>
    <w:rsid w:val="00462B45"/>
    <w:rsid w:val="004642FE"/>
    <w:rsid w:val="0046641E"/>
    <w:rsid w:val="00466582"/>
    <w:rsid w:val="004671F9"/>
    <w:rsid w:val="00467E3D"/>
    <w:rsid w:val="0047096D"/>
    <w:rsid w:val="00471755"/>
    <w:rsid w:val="004725EA"/>
    <w:rsid w:val="004742DC"/>
    <w:rsid w:val="00474C1B"/>
    <w:rsid w:val="0047599D"/>
    <w:rsid w:val="00476250"/>
    <w:rsid w:val="00476814"/>
    <w:rsid w:val="00476B7A"/>
    <w:rsid w:val="00480F09"/>
    <w:rsid w:val="00480F10"/>
    <w:rsid w:val="00481355"/>
    <w:rsid w:val="00482521"/>
    <w:rsid w:val="00482BA9"/>
    <w:rsid w:val="00482FB7"/>
    <w:rsid w:val="004901A9"/>
    <w:rsid w:val="00490DD1"/>
    <w:rsid w:val="00493021"/>
    <w:rsid w:val="004930E1"/>
    <w:rsid w:val="00493424"/>
    <w:rsid w:val="00493ED3"/>
    <w:rsid w:val="00495070"/>
    <w:rsid w:val="00495807"/>
    <w:rsid w:val="004A0889"/>
    <w:rsid w:val="004A0B01"/>
    <w:rsid w:val="004A0E26"/>
    <w:rsid w:val="004A11AB"/>
    <w:rsid w:val="004A1CA8"/>
    <w:rsid w:val="004A1F92"/>
    <w:rsid w:val="004A1FFF"/>
    <w:rsid w:val="004A27A4"/>
    <w:rsid w:val="004A3239"/>
    <w:rsid w:val="004A42B3"/>
    <w:rsid w:val="004A4DB1"/>
    <w:rsid w:val="004A5472"/>
    <w:rsid w:val="004B00E7"/>
    <w:rsid w:val="004B1CCF"/>
    <w:rsid w:val="004B22A3"/>
    <w:rsid w:val="004B28ED"/>
    <w:rsid w:val="004B3C9D"/>
    <w:rsid w:val="004B4A69"/>
    <w:rsid w:val="004B4AE9"/>
    <w:rsid w:val="004B6778"/>
    <w:rsid w:val="004C12CA"/>
    <w:rsid w:val="004C2562"/>
    <w:rsid w:val="004C3B2E"/>
    <w:rsid w:val="004C5EDE"/>
    <w:rsid w:val="004C6D5C"/>
    <w:rsid w:val="004C78A3"/>
    <w:rsid w:val="004D0B17"/>
    <w:rsid w:val="004D2D05"/>
    <w:rsid w:val="004D2D3B"/>
    <w:rsid w:val="004D7E05"/>
    <w:rsid w:val="004E1434"/>
    <w:rsid w:val="004E20D7"/>
    <w:rsid w:val="004E25E0"/>
    <w:rsid w:val="004E359B"/>
    <w:rsid w:val="004E60EC"/>
    <w:rsid w:val="004E6138"/>
    <w:rsid w:val="004F16BA"/>
    <w:rsid w:val="004F1D55"/>
    <w:rsid w:val="004F2275"/>
    <w:rsid w:val="004F3762"/>
    <w:rsid w:val="004F3D8E"/>
    <w:rsid w:val="004F4584"/>
    <w:rsid w:val="004F5A47"/>
    <w:rsid w:val="004F6211"/>
    <w:rsid w:val="004F6466"/>
    <w:rsid w:val="004F6D61"/>
    <w:rsid w:val="004F6FB3"/>
    <w:rsid w:val="004F702F"/>
    <w:rsid w:val="00500911"/>
    <w:rsid w:val="005014B7"/>
    <w:rsid w:val="00501DDE"/>
    <w:rsid w:val="00503484"/>
    <w:rsid w:val="00504F93"/>
    <w:rsid w:val="0050563F"/>
    <w:rsid w:val="00505AC6"/>
    <w:rsid w:val="00507287"/>
    <w:rsid w:val="005111FD"/>
    <w:rsid w:val="00511F9C"/>
    <w:rsid w:val="005127AE"/>
    <w:rsid w:val="00514389"/>
    <w:rsid w:val="005162BB"/>
    <w:rsid w:val="00516CBD"/>
    <w:rsid w:val="005178E7"/>
    <w:rsid w:val="00517CBE"/>
    <w:rsid w:val="00520636"/>
    <w:rsid w:val="00520848"/>
    <w:rsid w:val="00521A36"/>
    <w:rsid w:val="005224EC"/>
    <w:rsid w:val="00523ACC"/>
    <w:rsid w:val="00525486"/>
    <w:rsid w:val="005259C7"/>
    <w:rsid w:val="00525CE8"/>
    <w:rsid w:val="00526E67"/>
    <w:rsid w:val="0053040C"/>
    <w:rsid w:val="0053113C"/>
    <w:rsid w:val="005344BA"/>
    <w:rsid w:val="00534703"/>
    <w:rsid w:val="00536EE1"/>
    <w:rsid w:val="0053738E"/>
    <w:rsid w:val="00537722"/>
    <w:rsid w:val="00537A7E"/>
    <w:rsid w:val="00542321"/>
    <w:rsid w:val="00543A8D"/>
    <w:rsid w:val="00543DB4"/>
    <w:rsid w:val="00544A72"/>
    <w:rsid w:val="00544BA2"/>
    <w:rsid w:val="005458A8"/>
    <w:rsid w:val="0054787A"/>
    <w:rsid w:val="00547C18"/>
    <w:rsid w:val="005501AF"/>
    <w:rsid w:val="00550A33"/>
    <w:rsid w:val="00551EC8"/>
    <w:rsid w:val="00552F36"/>
    <w:rsid w:val="005536BD"/>
    <w:rsid w:val="00553860"/>
    <w:rsid w:val="00553BB3"/>
    <w:rsid w:val="0055468D"/>
    <w:rsid w:val="005554B1"/>
    <w:rsid w:val="00555DBA"/>
    <w:rsid w:val="00556668"/>
    <w:rsid w:val="00557469"/>
    <w:rsid w:val="00557E86"/>
    <w:rsid w:val="00560498"/>
    <w:rsid w:val="00560D2F"/>
    <w:rsid w:val="005613F6"/>
    <w:rsid w:val="005627F6"/>
    <w:rsid w:val="0056290E"/>
    <w:rsid w:val="00562999"/>
    <w:rsid w:val="005629A0"/>
    <w:rsid w:val="00565515"/>
    <w:rsid w:val="00565BE1"/>
    <w:rsid w:val="00566DE0"/>
    <w:rsid w:val="00567458"/>
    <w:rsid w:val="00567840"/>
    <w:rsid w:val="005719B0"/>
    <w:rsid w:val="00571E97"/>
    <w:rsid w:val="00571F7A"/>
    <w:rsid w:val="00572C47"/>
    <w:rsid w:val="00573AAC"/>
    <w:rsid w:val="00573CC5"/>
    <w:rsid w:val="005743EC"/>
    <w:rsid w:val="00574447"/>
    <w:rsid w:val="00576176"/>
    <w:rsid w:val="00576CF6"/>
    <w:rsid w:val="00577042"/>
    <w:rsid w:val="00580081"/>
    <w:rsid w:val="005802E1"/>
    <w:rsid w:val="005804D8"/>
    <w:rsid w:val="0058110F"/>
    <w:rsid w:val="0058280F"/>
    <w:rsid w:val="00582A73"/>
    <w:rsid w:val="0058309C"/>
    <w:rsid w:val="00583E7A"/>
    <w:rsid w:val="00584B56"/>
    <w:rsid w:val="00585F9A"/>
    <w:rsid w:val="005874ED"/>
    <w:rsid w:val="00587E98"/>
    <w:rsid w:val="00591661"/>
    <w:rsid w:val="005926B4"/>
    <w:rsid w:val="00592B89"/>
    <w:rsid w:val="005934F1"/>
    <w:rsid w:val="00594017"/>
    <w:rsid w:val="00594548"/>
    <w:rsid w:val="00594812"/>
    <w:rsid w:val="005958A6"/>
    <w:rsid w:val="00597E74"/>
    <w:rsid w:val="005A0546"/>
    <w:rsid w:val="005A0EAE"/>
    <w:rsid w:val="005A119F"/>
    <w:rsid w:val="005A2326"/>
    <w:rsid w:val="005A286F"/>
    <w:rsid w:val="005A45E7"/>
    <w:rsid w:val="005A4722"/>
    <w:rsid w:val="005A5711"/>
    <w:rsid w:val="005A64F6"/>
    <w:rsid w:val="005A6AFA"/>
    <w:rsid w:val="005A7A60"/>
    <w:rsid w:val="005A7FD3"/>
    <w:rsid w:val="005B25DC"/>
    <w:rsid w:val="005B35CC"/>
    <w:rsid w:val="005B5990"/>
    <w:rsid w:val="005B74C8"/>
    <w:rsid w:val="005B7678"/>
    <w:rsid w:val="005B7CC0"/>
    <w:rsid w:val="005C0B90"/>
    <w:rsid w:val="005C2331"/>
    <w:rsid w:val="005C2DB0"/>
    <w:rsid w:val="005C30B9"/>
    <w:rsid w:val="005C3252"/>
    <w:rsid w:val="005C3DB8"/>
    <w:rsid w:val="005C5178"/>
    <w:rsid w:val="005C68FF"/>
    <w:rsid w:val="005C6B95"/>
    <w:rsid w:val="005C706B"/>
    <w:rsid w:val="005D04F6"/>
    <w:rsid w:val="005D1323"/>
    <w:rsid w:val="005D148D"/>
    <w:rsid w:val="005D1ED6"/>
    <w:rsid w:val="005D381E"/>
    <w:rsid w:val="005D69E8"/>
    <w:rsid w:val="005D6E13"/>
    <w:rsid w:val="005E03E1"/>
    <w:rsid w:val="005E0D2F"/>
    <w:rsid w:val="005E1E0A"/>
    <w:rsid w:val="005E229D"/>
    <w:rsid w:val="005E2EB2"/>
    <w:rsid w:val="005E30A9"/>
    <w:rsid w:val="005E3376"/>
    <w:rsid w:val="005E6152"/>
    <w:rsid w:val="005F18DE"/>
    <w:rsid w:val="005F2646"/>
    <w:rsid w:val="005F2722"/>
    <w:rsid w:val="005F2A76"/>
    <w:rsid w:val="005F3350"/>
    <w:rsid w:val="005F427C"/>
    <w:rsid w:val="005F5588"/>
    <w:rsid w:val="005F56A8"/>
    <w:rsid w:val="005F571E"/>
    <w:rsid w:val="005F6DF8"/>
    <w:rsid w:val="006005DC"/>
    <w:rsid w:val="00600A60"/>
    <w:rsid w:val="00601F25"/>
    <w:rsid w:val="00605318"/>
    <w:rsid w:val="00607FED"/>
    <w:rsid w:val="006100C5"/>
    <w:rsid w:val="006101E4"/>
    <w:rsid w:val="0061590B"/>
    <w:rsid w:val="00616378"/>
    <w:rsid w:val="00616475"/>
    <w:rsid w:val="00617C3E"/>
    <w:rsid w:val="00620599"/>
    <w:rsid w:val="00621681"/>
    <w:rsid w:val="00621F3C"/>
    <w:rsid w:val="006220A6"/>
    <w:rsid w:val="00623351"/>
    <w:rsid w:val="00624A88"/>
    <w:rsid w:val="006250E7"/>
    <w:rsid w:val="0062614D"/>
    <w:rsid w:val="0063047A"/>
    <w:rsid w:val="00631685"/>
    <w:rsid w:val="00631DF3"/>
    <w:rsid w:val="006333A1"/>
    <w:rsid w:val="00635407"/>
    <w:rsid w:val="00635E42"/>
    <w:rsid w:val="0064050E"/>
    <w:rsid w:val="00641ED8"/>
    <w:rsid w:val="00641FDC"/>
    <w:rsid w:val="00643E9F"/>
    <w:rsid w:val="00644A2D"/>
    <w:rsid w:val="006461F2"/>
    <w:rsid w:val="006468E4"/>
    <w:rsid w:val="00647B7F"/>
    <w:rsid w:val="00651F64"/>
    <w:rsid w:val="00652674"/>
    <w:rsid w:val="0065360D"/>
    <w:rsid w:val="006540F5"/>
    <w:rsid w:val="00654F3B"/>
    <w:rsid w:val="00654F75"/>
    <w:rsid w:val="00654FEA"/>
    <w:rsid w:val="00655E7E"/>
    <w:rsid w:val="0065601F"/>
    <w:rsid w:val="00656558"/>
    <w:rsid w:val="00656C44"/>
    <w:rsid w:val="00657201"/>
    <w:rsid w:val="006576A8"/>
    <w:rsid w:val="0066169A"/>
    <w:rsid w:val="00662B05"/>
    <w:rsid w:val="00662B76"/>
    <w:rsid w:val="00663D17"/>
    <w:rsid w:val="00665060"/>
    <w:rsid w:val="006651E0"/>
    <w:rsid w:val="00665DBF"/>
    <w:rsid w:val="006714B4"/>
    <w:rsid w:val="00671CC4"/>
    <w:rsid w:val="0067264D"/>
    <w:rsid w:val="006726D1"/>
    <w:rsid w:val="00672EF3"/>
    <w:rsid w:val="00673200"/>
    <w:rsid w:val="00674B11"/>
    <w:rsid w:val="00675586"/>
    <w:rsid w:val="00675765"/>
    <w:rsid w:val="00675E56"/>
    <w:rsid w:val="006761B7"/>
    <w:rsid w:val="006761D9"/>
    <w:rsid w:val="00676738"/>
    <w:rsid w:val="00680C5A"/>
    <w:rsid w:val="006816E6"/>
    <w:rsid w:val="00682304"/>
    <w:rsid w:val="00684F8C"/>
    <w:rsid w:val="0068650D"/>
    <w:rsid w:val="00687ABB"/>
    <w:rsid w:val="0069177F"/>
    <w:rsid w:val="0069210E"/>
    <w:rsid w:val="006931EA"/>
    <w:rsid w:val="00693C32"/>
    <w:rsid w:val="00693D94"/>
    <w:rsid w:val="00695D38"/>
    <w:rsid w:val="006960C2"/>
    <w:rsid w:val="006971A7"/>
    <w:rsid w:val="0069786D"/>
    <w:rsid w:val="006A04CE"/>
    <w:rsid w:val="006A143C"/>
    <w:rsid w:val="006A1A7B"/>
    <w:rsid w:val="006A1D7B"/>
    <w:rsid w:val="006A33F8"/>
    <w:rsid w:val="006A4EB5"/>
    <w:rsid w:val="006A543A"/>
    <w:rsid w:val="006A5601"/>
    <w:rsid w:val="006A5B35"/>
    <w:rsid w:val="006A6A7C"/>
    <w:rsid w:val="006A6D8B"/>
    <w:rsid w:val="006B033B"/>
    <w:rsid w:val="006B09E6"/>
    <w:rsid w:val="006B0B79"/>
    <w:rsid w:val="006B1D6A"/>
    <w:rsid w:val="006B3E5C"/>
    <w:rsid w:val="006B4F96"/>
    <w:rsid w:val="006B573F"/>
    <w:rsid w:val="006B6CEA"/>
    <w:rsid w:val="006B7B24"/>
    <w:rsid w:val="006C06CB"/>
    <w:rsid w:val="006C0B27"/>
    <w:rsid w:val="006C23B3"/>
    <w:rsid w:val="006C524F"/>
    <w:rsid w:val="006C5730"/>
    <w:rsid w:val="006C707A"/>
    <w:rsid w:val="006C74B8"/>
    <w:rsid w:val="006C7ADA"/>
    <w:rsid w:val="006D092C"/>
    <w:rsid w:val="006D284A"/>
    <w:rsid w:val="006D2A73"/>
    <w:rsid w:val="006D5117"/>
    <w:rsid w:val="006D6608"/>
    <w:rsid w:val="006D6636"/>
    <w:rsid w:val="006E0188"/>
    <w:rsid w:val="006E1054"/>
    <w:rsid w:val="006E18C6"/>
    <w:rsid w:val="006E1AFF"/>
    <w:rsid w:val="006E3132"/>
    <w:rsid w:val="006E3672"/>
    <w:rsid w:val="006E4A92"/>
    <w:rsid w:val="006E5021"/>
    <w:rsid w:val="006E5D74"/>
    <w:rsid w:val="006E5DEE"/>
    <w:rsid w:val="006F08BA"/>
    <w:rsid w:val="006F08FE"/>
    <w:rsid w:val="006F1D19"/>
    <w:rsid w:val="006F44E2"/>
    <w:rsid w:val="006F5C79"/>
    <w:rsid w:val="006F7111"/>
    <w:rsid w:val="0070012F"/>
    <w:rsid w:val="0070278C"/>
    <w:rsid w:val="007027A9"/>
    <w:rsid w:val="00704359"/>
    <w:rsid w:val="007044FA"/>
    <w:rsid w:val="00705983"/>
    <w:rsid w:val="0070640C"/>
    <w:rsid w:val="0070696D"/>
    <w:rsid w:val="007100B2"/>
    <w:rsid w:val="00710196"/>
    <w:rsid w:val="00712689"/>
    <w:rsid w:val="007132EB"/>
    <w:rsid w:val="007135C8"/>
    <w:rsid w:val="00713A54"/>
    <w:rsid w:val="00717E3D"/>
    <w:rsid w:val="00720E70"/>
    <w:rsid w:val="00721952"/>
    <w:rsid w:val="0072269C"/>
    <w:rsid w:val="00723A0F"/>
    <w:rsid w:val="00723B30"/>
    <w:rsid w:val="007245AC"/>
    <w:rsid w:val="00725953"/>
    <w:rsid w:val="0072646F"/>
    <w:rsid w:val="007271A9"/>
    <w:rsid w:val="00727C9B"/>
    <w:rsid w:val="007310AF"/>
    <w:rsid w:val="0073179F"/>
    <w:rsid w:val="00733E3F"/>
    <w:rsid w:val="00733F72"/>
    <w:rsid w:val="00735AFE"/>
    <w:rsid w:val="00736571"/>
    <w:rsid w:val="007376B6"/>
    <w:rsid w:val="007378FB"/>
    <w:rsid w:val="00737B75"/>
    <w:rsid w:val="00740BE2"/>
    <w:rsid w:val="007410A0"/>
    <w:rsid w:val="007410AF"/>
    <w:rsid w:val="007414F0"/>
    <w:rsid w:val="007415F7"/>
    <w:rsid w:val="00741AE5"/>
    <w:rsid w:val="0074256B"/>
    <w:rsid w:val="0074358C"/>
    <w:rsid w:val="00743B14"/>
    <w:rsid w:val="00744EA4"/>
    <w:rsid w:val="00746270"/>
    <w:rsid w:val="00746739"/>
    <w:rsid w:val="007470BB"/>
    <w:rsid w:val="00747D76"/>
    <w:rsid w:val="0075019F"/>
    <w:rsid w:val="0075058B"/>
    <w:rsid w:val="00750EC7"/>
    <w:rsid w:val="0075176C"/>
    <w:rsid w:val="007517DE"/>
    <w:rsid w:val="00752FD1"/>
    <w:rsid w:val="007532C2"/>
    <w:rsid w:val="00753642"/>
    <w:rsid w:val="00753842"/>
    <w:rsid w:val="00754A7D"/>
    <w:rsid w:val="00754AA9"/>
    <w:rsid w:val="00755675"/>
    <w:rsid w:val="0075596D"/>
    <w:rsid w:val="00755D99"/>
    <w:rsid w:val="00756D35"/>
    <w:rsid w:val="007601D6"/>
    <w:rsid w:val="00760BCE"/>
    <w:rsid w:val="00761DB2"/>
    <w:rsid w:val="00763361"/>
    <w:rsid w:val="00763C8F"/>
    <w:rsid w:val="00763DE5"/>
    <w:rsid w:val="0076469A"/>
    <w:rsid w:val="0076612E"/>
    <w:rsid w:val="00767657"/>
    <w:rsid w:val="00770116"/>
    <w:rsid w:val="007707AF"/>
    <w:rsid w:val="007744CE"/>
    <w:rsid w:val="00774C25"/>
    <w:rsid w:val="00775239"/>
    <w:rsid w:val="00775ED6"/>
    <w:rsid w:val="00777F4C"/>
    <w:rsid w:val="0078059B"/>
    <w:rsid w:val="007809AA"/>
    <w:rsid w:val="00780A91"/>
    <w:rsid w:val="00782E5F"/>
    <w:rsid w:val="0078387E"/>
    <w:rsid w:val="00783DC7"/>
    <w:rsid w:val="0078607B"/>
    <w:rsid w:val="00791A18"/>
    <w:rsid w:val="007923C8"/>
    <w:rsid w:val="0079298A"/>
    <w:rsid w:val="00794EF3"/>
    <w:rsid w:val="00795839"/>
    <w:rsid w:val="00796979"/>
    <w:rsid w:val="007976A0"/>
    <w:rsid w:val="007A0C91"/>
    <w:rsid w:val="007A0E97"/>
    <w:rsid w:val="007A1183"/>
    <w:rsid w:val="007A1339"/>
    <w:rsid w:val="007A1E06"/>
    <w:rsid w:val="007A20BE"/>
    <w:rsid w:val="007A3ED6"/>
    <w:rsid w:val="007A4D13"/>
    <w:rsid w:val="007A6F76"/>
    <w:rsid w:val="007A7C84"/>
    <w:rsid w:val="007B0137"/>
    <w:rsid w:val="007B0F7F"/>
    <w:rsid w:val="007B168B"/>
    <w:rsid w:val="007B17C9"/>
    <w:rsid w:val="007B20DA"/>
    <w:rsid w:val="007B28F5"/>
    <w:rsid w:val="007B2A18"/>
    <w:rsid w:val="007B2D3C"/>
    <w:rsid w:val="007B3D15"/>
    <w:rsid w:val="007B3DB2"/>
    <w:rsid w:val="007B52DE"/>
    <w:rsid w:val="007B6609"/>
    <w:rsid w:val="007B67DF"/>
    <w:rsid w:val="007B7610"/>
    <w:rsid w:val="007B7784"/>
    <w:rsid w:val="007C0DED"/>
    <w:rsid w:val="007C2B7A"/>
    <w:rsid w:val="007C5603"/>
    <w:rsid w:val="007C5A9C"/>
    <w:rsid w:val="007C6C67"/>
    <w:rsid w:val="007C79C4"/>
    <w:rsid w:val="007D15D5"/>
    <w:rsid w:val="007D216A"/>
    <w:rsid w:val="007D45D5"/>
    <w:rsid w:val="007D624F"/>
    <w:rsid w:val="007D79D5"/>
    <w:rsid w:val="007D7E8C"/>
    <w:rsid w:val="007E059F"/>
    <w:rsid w:val="007E07F3"/>
    <w:rsid w:val="007E0851"/>
    <w:rsid w:val="007E3511"/>
    <w:rsid w:val="007E4E5A"/>
    <w:rsid w:val="007E726A"/>
    <w:rsid w:val="007E7BFE"/>
    <w:rsid w:val="007F32E7"/>
    <w:rsid w:val="007F439D"/>
    <w:rsid w:val="007F4420"/>
    <w:rsid w:val="007F55E0"/>
    <w:rsid w:val="007F5A83"/>
    <w:rsid w:val="007F5D6F"/>
    <w:rsid w:val="007F6971"/>
    <w:rsid w:val="007F7859"/>
    <w:rsid w:val="007F7ECA"/>
    <w:rsid w:val="00800739"/>
    <w:rsid w:val="00800957"/>
    <w:rsid w:val="00801405"/>
    <w:rsid w:val="00801C4D"/>
    <w:rsid w:val="00802555"/>
    <w:rsid w:val="00802C70"/>
    <w:rsid w:val="008032E3"/>
    <w:rsid w:val="00803522"/>
    <w:rsid w:val="00803D44"/>
    <w:rsid w:val="00807E12"/>
    <w:rsid w:val="00810206"/>
    <w:rsid w:val="00810494"/>
    <w:rsid w:val="00811A0A"/>
    <w:rsid w:val="00811E5A"/>
    <w:rsid w:val="008137DD"/>
    <w:rsid w:val="00813D97"/>
    <w:rsid w:val="00814210"/>
    <w:rsid w:val="008143F6"/>
    <w:rsid w:val="00815305"/>
    <w:rsid w:val="00815A86"/>
    <w:rsid w:val="00815D1E"/>
    <w:rsid w:val="00815FE6"/>
    <w:rsid w:val="00816485"/>
    <w:rsid w:val="008165C7"/>
    <w:rsid w:val="008174F9"/>
    <w:rsid w:val="00817CC4"/>
    <w:rsid w:val="00820EA4"/>
    <w:rsid w:val="00821BB5"/>
    <w:rsid w:val="00821D90"/>
    <w:rsid w:val="0082278F"/>
    <w:rsid w:val="00823419"/>
    <w:rsid w:val="00825151"/>
    <w:rsid w:val="008264CC"/>
    <w:rsid w:val="0082757C"/>
    <w:rsid w:val="00831B80"/>
    <w:rsid w:val="00832FE2"/>
    <w:rsid w:val="008346A9"/>
    <w:rsid w:val="008353D2"/>
    <w:rsid w:val="00835BAF"/>
    <w:rsid w:val="00835E84"/>
    <w:rsid w:val="00837F2C"/>
    <w:rsid w:val="0084086A"/>
    <w:rsid w:val="008411C7"/>
    <w:rsid w:val="00841509"/>
    <w:rsid w:val="0084150B"/>
    <w:rsid w:val="00841523"/>
    <w:rsid w:val="0084188E"/>
    <w:rsid w:val="00841E70"/>
    <w:rsid w:val="008433F1"/>
    <w:rsid w:val="00845B05"/>
    <w:rsid w:val="008467C3"/>
    <w:rsid w:val="00846975"/>
    <w:rsid w:val="00847467"/>
    <w:rsid w:val="0084778D"/>
    <w:rsid w:val="00851365"/>
    <w:rsid w:val="008537E4"/>
    <w:rsid w:val="0085421B"/>
    <w:rsid w:val="0085689B"/>
    <w:rsid w:val="008603CE"/>
    <w:rsid w:val="008610F8"/>
    <w:rsid w:val="008625B3"/>
    <w:rsid w:val="0086359D"/>
    <w:rsid w:val="00863C96"/>
    <w:rsid w:val="008649E8"/>
    <w:rsid w:val="0086551B"/>
    <w:rsid w:val="0086627C"/>
    <w:rsid w:val="00866372"/>
    <w:rsid w:val="00870B09"/>
    <w:rsid w:val="008735FF"/>
    <w:rsid w:val="00873607"/>
    <w:rsid w:val="00873A77"/>
    <w:rsid w:val="00873B61"/>
    <w:rsid w:val="00874DC8"/>
    <w:rsid w:val="00875344"/>
    <w:rsid w:val="00875826"/>
    <w:rsid w:val="00876F8C"/>
    <w:rsid w:val="00877799"/>
    <w:rsid w:val="0088007E"/>
    <w:rsid w:val="008800BF"/>
    <w:rsid w:val="00880326"/>
    <w:rsid w:val="00882511"/>
    <w:rsid w:val="00882B5B"/>
    <w:rsid w:val="008909AF"/>
    <w:rsid w:val="00891AEC"/>
    <w:rsid w:val="00891B61"/>
    <w:rsid w:val="00891E72"/>
    <w:rsid w:val="00893B30"/>
    <w:rsid w:val="00897AB8"/>
    <w:rsid w:val="00897AF3"/>
    <w:rsid w:val="008A1022"/>
    <w:rsid w:val="008A1771"/>
    <w:rsid w:val="008A2145"/>
    <w:rsid w:val="008A26A7"/>
    <w:rsid w:val="008A2EAF"/>
    <w:rsid w:val="008A3484"/>
    <w:rsid w:val="008A4298"/>
    <w:rsid w:val="008A56AB"/>
    <w:rsid w:val="008A66A4"/>
    <w:rsid w:val="008B1AB6"/>
    <w:rsid w:val="008B1C65"/>
    <w:rsid w:val="008B224C"/>
    <w:rsid w:val="008B38FD"/>
    <w:rsid w:val="008B419D"/>
    <w:rsid w:val="008B57F6"/>
    <w:rsid w:val="008B709C"/>
    <w:rsid w:val="008B7273"/>
    <w:rsid w:val="008B7931"/>
    <w:rsid w:val="008C01CE"/>
    <w:rsid w:val="008C0CE6"/>
    <w:rsid w:val="008C184E"/>
    <w:rsid w:val="008C2086"/>
    <w:rsid w:val="008C378C"/>
    <w:rsid w:val="008C4D6F"/>
    <w:rsid w:val="008C5CB7"/>
    <w:rsid w:val="008C6940"/>
    <w:rsid w:val="008C6EFF"/>
    <w:rsid w:val="008D0FF0"/>
    <w:rsid w:val="008D14A7"/>
    <w:rsid w:val="008D216A"/>
    <w:rsid w:val="008D27BD"/>
    <w:rsid w:val="008D318F"/>
    <w:rsid w:val="008D51BF"/>
    <w:rsid w:val="008D5DAE"/>
    <w:rsid w:val="008D67EB"/>
    <w:rsid w:val="008D6EAD"/>
    <w:rsid w:val="008D7235"/>
    <w:rsid w:val="008E15C9"/>
    <w:rsid w:val="008E4D64"/>
    <w:rsid w:val="008E4E6B"/>
    <w:rsid w:val="008E52AF"/>
    <w:rsid w:val="008E5FF9"/>
    <w:rsid w:val="008E63F4"/>
    <w:rsid w:val="008E6577"/>
    <w:rsid w:val="008E6602"/>
    <w:rsid w:val="008E7E58"/>
    <w:rsid w:val="008F08F4"/>
    <w:rsid w:val="008F0DAF"/>
    <w:rsid w:val="008F239A"/>
    <w:rsid w:val="008F2C5D"/>
    <w:rsid w:val="008F3D91"/>
    <w:rsid w:val="008F454D"/>
    <w:rsid w:val="008F529E"/>
    <w:rsid w:val="008F5666"/>
    <w:rsid w:val="008F6610"/>
    <w:rsid w:val="008F7A8F"/>
    <w:rsid w:val="00900A4D"/>
    <w:rsid w:val="00901266"/>
    <w:rsid w:val="0090256B"/>
    <w:rsid w:val="00902EFC"/>
    <w:rsid w:val="00903638"/>
    <w:rsid w:val="00904D65"/>
    <w:rsid w:val="00905211"/>
    <w:rsid w:val="00905D6D"/>
    <w:rsid w:val="00906181"/>
    <w:rsid w:val="00907726"/>
    <w:rsid w:val="0091038C"/>
    <w:rsid w:val="0091121C"/>
    <w:rsid w:val="00911B0D"/>
    <w:rsid w:val="00911D3A"/>
    <w:rsid w:val="0091254E"/>
    <w:rsid w:val="0091275B"/>
    <w:rsid w:val="009127C2"/>
    <w:rsid w:val="00915045"/>
    <w:rsid w:val="009205C3"/>
    <w:rsid w:val="0092253E"/>
    <w:rsid w:val="009228E9"/>
    <w:rsid w:val="00926F94"/>
    <w:rsid w:val="00930AB7"/>
    <w:rsid w:val="0093102E"/>
    <w:rsid w:val="00932E9C"/>
    <w:rsid w:val="00932F89"/>
    <w:rsid w:val="00933798"/>
    <w:rsid w:val="00933BA4"/>
    <w:rsid w:val="00934A6F"/>
    <w:rsid w:val="009352A1"/>
    <w:rsid w:val="009362D2"/>
    <w:rsid w:val="00936687"/>
    <w:rsid w:val="009403C1"/>
    <w:rsid w:val="00940B4B"/>
    <w:rsid w:val="00941960"/>
    <w:rsid w:val="00941BBF"/>
    <w:rsid w:val="0094407E"/>
    <w:rsid w:val="009443FD"/>
    <w:rsid w:val="00944EEF"/>
    <w:rsid w:val="00945F9A"/>
    <w:rsid w:val="00946D05"/>
    <w:rsid w:val="00947D2B"/>
    <w:rsid w:val="0095088E"/>
    <w:rsid w:val="00951056"/>
    <w:rsid w:val="009510F2"/>
    <w:rsid w:val="0095116C"/>
    <w:rsid w:val="00951582"/>
    <w:rsid w:val="00951BAD"/>
    <w:rsid w:val="009528D2"/>
    <w:rsid w:val="00954173"/>
    <w:rsid w:val="009544EC"/>
    <w:rsid w:val="00954F91"/>
    <w:rsid w:val="00956942"/>
    <w:rsid w:val="009573C9"/>
    <w:rsid w:val="00960376"/>
    <w:rsid w:val="009628D6"/>
    <w:rsid w:val="00962AC6"/>
    <w:rsid w:val="0096341D"/>
    <w:rsid w:val="009705B7"/>
    <w:rsid w:val="00971025"/>
    <w:rsid w:val="009712E9"/>
    <w:rsid w:val="00972A96"/>
    <w:rsid w:val="00972FEF"/>
    <w:rsid w:val="009732A9"/>
    <w:rsid w:val="0097346C"/>
    <w:rsid w:val="00973685"/>
    <w:rsid w:val="009745FA"/>
    <w:rsid w:val="00974C95"/>
    <w:rsid w:val="009762EE"/>
    <w:rsid w:val="009762FE"/>
    <w:rsid w:val="0097641B"/>
    <w:rsid w:val="0097715C"/>
    <w:rsid w:val="00977835"/>
    <w:rsid w:val="00977992"/>
    <w:rsid w:val="00977DCD"/>
    <w:rsid w:val="00980872"/>
    <w:rsid w:val="00981265"/>
    <w:rsid w:val="00981B29"/>
    <w:rsid w:val="00982472"/>
    <w:rsid w:val="00983B50"/>
    <w:rsid w:val="0098401F"/>
    <w:rsid w:val="00985961"/>
    <w:rsid w:val="00986E2A"/>
    <w:rsid w:val="00990C9F"/>
    <w:rsid w:val="00992CA5"/>
    <w:rsid w:val="009947D7"/>
    <w:rsid w:val="009968F4"/>
    <w:rsid w:val="009A0C03"/>
    <w:rsid w:val="009A1812"/>
    <w:rsid w:val="009A381B"/>
    <w:rsid w:val="009A3C3E"/>
    <w:rsid w:val="009A3CC5"/>
    <w:rsid w:val="009A511A"/>
    <w:rsid w:val="009A6FED"/>
    <w:rsid w:val="009A7295"/>
    <w:rsid w:val="009A750A"/>
    <w:rsid w:val="009A75DB"/>
    <w:rsid w:val="009A7DE2"/>
    <w:rsid w:val="009A7E5C"/>
    <w:rsid w:val="009B1238"/>
    <w:rsid w:val="009B172B"/>
    <w:rsid w:val="009B3237"/>
    <w:rsid w:val="009B4BD1"/>
    <w:rsid w:val="009B4BD4"/>
    <w:rsid w:val="009B56A6"/>
    <w:rsid w:val="009B6DBB"/>
    <w:rsid w:val="009B6E9B"/>
    <w:rsid w:val="009C1817"/>
    <w:rsid w:val="009C264E"/>
    <w:rsid w:val="009C2F30"/>
    <w:rsid w:val="009C34AF"/>
    <w:rsid w:val="009C35AE"/>
    <w:rsid w:val="009C3736"/>
    <w:rsid w:val="009C4546"/>
    <w:rsid w:val="009C4A1F"/>
    <w:rsid w:val="009C6DF9"/>
    <w:rsid w:val="009C7077"/>
    <w:rsid w:val="009D152D"/>
    <w:rsid w:val="009D2145"/>
    <w:rsid w:val="009D251B"/>
    <w:rsid w:val="009D26B3"/>
    <w:rsid w:val="009D307D"/>
    <w:rsid w:val="009D6244"/>
    <w:rsid w:val="009D6F0A"/>
    <w:rsid w:val="009D78C8"/>
    <w:rsid w:val="009E02BB"/>
    <w:rsid w:val="009E0FA4"/>
    <w:rsid w:val="009E1AA9"/>
    <w:rsid w:val="009E25D8"/>
    <w:rsid w:val="009E2E2B"/>
    <w:rsid w:val="009E486E"/>
    <w:rsid w:val="009E4B33"/>
    <w:rsid w:val="009E59B3"/>
    <w:rsid w:val="009F0CB6"/>
    <w:rsid w:val="009F2C02"/>
    <w:rsid w:val="009F42DF"/>
    <w:rsid w:val="009F4F80"/>
    <w:rsid w:val="009F5A91"/>
    <w:rsid w:val="00A00271"/>
    <w:rsid w:val="00A02527"/>
    <w:rsid w:val="00A02B57"/>
    <w:rsid w:val="00A03135"/>
    <w:rsid w:val="00A039A1"/>
    <w:rsid w:val="00A03E65"/>
    <w:rsid w:val="00A04BD0"/>
    <w:rsid w:val="00A04D2E"/>
    <w:rsid w:val="00A055B0"/>
    <w:rsid w:val="00A065BB"/>
    <w:rsid w:val="00A065CF"/>
    <w:rsid w:val="00A07530"/>
    <w:rsid w:val="00A07E99"/>
    <w:rsid w:val="00A129A8"/>
    <w:rsid w:val="00A13A03"/>
    <w:rsid w:val="00A1669D"/>
    <w:rsid w:val="00A17722"/>
    <w:rsid w:val="00A17B62"/>
    <w:rsid w:val="00A17CD2"/>
    <w:rsid w:val="00A20D6B"/>
    <w:rsid w:val="00A21A4D"/>
    <w:rsid w:val="00A21E6C"/>
    <w:rsid w:val="00A21EF9"/>
    <w:rsid w:val="00A22F38"/>
    <w:rsid w:val="00A236D0"/>
    <w:rsid w:val="00A2466C"/>
    <w:rsid w:val="00A2586A"/>
    <w:rsid w:val="00A2730B"/>
    <w:rsid w:val="00A273DC"/>
    <w:rsid w:val="00A27B68"/>
    <w:rsid w:val="00A27D36"/>
    <w:rsid w:val="00A305CB"/>
    <w:rsid w:val="00A309F0"/>
    <w:rsid w:val="00A321B4"/>
    <w:rsid w:val="00A339DC"/>
    <w:rsid w:val="00A36EFC"/>
    <w:rsid w:val="00A376B2"/>
    <w:rsid w:val="00A410B5"/>
    <w:rsid w:val="00A42471"/>
    <w:rsid w:val="00A42ABE"/>
    <w:rsid w:val="00A43D1F"/>
    <w:rsid w:val="00A44263"/>
    <w:rsid w:val="00A4484E"/>
    <w:rsid w:val="00A50781"/>
    <w:rsid w:val="00A515FA"/>
    <w:rsid w:val="00A52481"/>
    <w:rsid w:val="00A52875"/>
    <w:rsid w:val="00A52D60"/>
    <w:rsid w:val="00A52F9A"/>
    <w:rsid w:val="00A546CD"/>
    <w:rsid w:val="00A5541B"/>
    <w:rsid w:val="00A56381"/>
    <w:rsid w:val="00A6062D"/>
    <w:rsid w:val="00A60ABE"/>
    <w:rsid w:val="00A61994"/>
    <w:rsid w:val="00A659B8"/>
    <w:rsid w:val="00A65DF6"/>
    <w:rsid w:val="00A665F7"/>
    <w:rsid w:val="00A669DA"/>
    <w:rsid w:val="00A66DBA"/>
    <w:rsid w:val="00A678E8"/>
    <w:rsid w:val="00A67FE3"/>
    <w:rsid w:val="00A70408"/>
    <w:rsid w:val="00A70FF7"/>
    <w:rsid w:val="00A71AE6"/>
    <w:rsid w:val="00A72132"/>
    <w:rsid w:val="00A7240E"/>
    <w:rsid w:val="00A7294E"/>
    <w:rsid w:val="00A729E8"/>
    <w:rsid w:val="00A7463D"/>
    <w:rsid w:val="00A75EE4"/>
    <w:rsid w:val="00A762A1"/>
    <w:rsid w:val="00A763C9"/>
    <w:rsid w:val="00A76A46"/>
    <w:rsid w:val="00A8097C"/>
    <w:rsid w:val="00A80DEB"/>
    <w:rsid w:val="00A81138"/>
    <w:rsid w:val="00A81F06"/>
    <w:rsid w:val="00A81FB0"/>
    <w:rsid w:val="00A82D73"/>
    <w:rsid w:val="00A83D4D"/>
    <w:rsid w:val="00A842A8"/>
    <w:rsid w:val="00A84348"/>
    <w:rsid w:val="00A84A51"/>
    <w:rsid w:val="00A85A55"/>
    <w:rsid w:val="00A90BD3"/>
    <w:rsid w:val="00A92699"/>
    <w:rsid w:val="00A92FB6"/>
    <w:rsid w:val="00A932EE"/>
    <w:rsid w:val="00A93C1C"/>
    <w:rsid w:val="00A94FD2"/>
    <w:rsid w:val="00A95B39"/>
    <w:rsid w:val="00A95E54"/>
    <w:rsid w:val="00A96134"/>
    <w:rsid w:val="00A9676C"/>
    <w:rsid w:val="00A96A61"/>
    <w:rsid w:val="00AA0D63"/>
    <w:rsid w:val="00AA0D9E"/>
    <w:rsid w:val="00AA2750"/>
    <w:rsid w:val="00AA76D8"/>
    <w:rsid w:val="00AA7744"/>
    <w:rsid w:val="00AA7F52"/>
    <w:rsid w:val="00AB1CBE"/>
    <w:rsid w:val="00AB241E"/>
    <w:rsid w:val="00AB4BA7"/>
    <w:rsid w:val="00AB7093"/>
    <w:rsid w:val="00AB7C76"/>
    <w:rsid w:val="00AC043D"/>
    <w:rsid w:val="00AC065A"/>
    <w:rsid w:val="00AC07A9"/>
    <w:rsid w:val="00AC07BD"/>
    <w:rsid w:val="00AC0914"/>
    <w:rsid w:val="00AC13C6"/>
    <w:rsid w:val="00AC1A59"/>
    <w:rsid w:val="00AC3190"/>
    <w:rsid w:val="00AC3465"/>
    <w:rsid w:val="00AC4EB6"/>
    <w:rsid w:val="00AC52A9"/>
    <w:rsid w:val="00AD0DA6"/>
    <w:rsid w:val="00AD0E94"/>
    <w:rsid w:val="00AD3095"/>
    <w:rsid w:val="00AD5702"/>
    <w:rsid w:val="00AD6855"/>
    <w:rsid w:val="00AD6D9D"/>
    <w:rsid w:val="00AD7678"/>
    <w:rsid w:val="00AD7EB7"/>
    <w:rsid w:val="00AD7FF1"/>
    <w:rsid w:val="00AE04A1"/>
    <w:rsid w:val="00AE165E"/>
    <w:rsid w:val="00AE16CE"/>
    <w:rsid w:val="00AE1A2B"/>
    <w:rsid w:val="00AE4A15"/>
    <w:rsid w:val="00AE5C9A"/>
    <w:rsid w:val="00AE5D93"/>
    <w:rsid w:val="00AE6397"/>
    <w:rsid w:val="00AE6D9C"/>
    <w:rsid w:val="00AE6E9A"/>
    <w:rsid w:val="00AE7C9E"/>
    <w:rsid w:val="00AF060B"/>
    <w:rsid w:val="00AF24DB"/>
    <w:rsid w:val="00AF270B"/>
    <w:rsid w:val="00AF2D72"/>
    <w:rsid w:val="00AF3B2B"/>
    <w:rsid w:val="00AF4563"/>
    <w:rsid w:val="00AF5790"/>
    <w:rsid w:val="00AF6948"/>
    <w:rsid w:val="00AF6D03"/>
    <w:rsid w:val="00AF76B3"/>
    <w:rsid w:val="00AF7D7E"/>
    <w:rsid w:val="00B00DD3"/>
    <w:rsid w:val="00B02084"/>
    <w:rsid w:val="00B046DE"/>
    <w:rsid w:val="00B065C1"/>
    <w:rsid w:val="00B0763E"/>
    <w:rsid w:val="00B10232"/>
    <w:rsid w:val="00B111DC"/>
    <w:rsid w:val="00B13183"/>
    <w:rsid w:val="00B1367D"/>
    <w:rsid w:val="00B1566B"/>
    <w:rsid w:val="00B1663E"/>
    <w:rsid w:val="00B167AD"/>
    <w:rsid w:val="00B17777"/>
    <w:rsid w:val="00B20158"/>
    <w:rsid w:val="00B20501"/>
    <w:rsid w:val="00B20B13"/>
    <w:rsid w:val="00B238A0"/>
    <w:rsid w:val="00B24260"/>
    <w:rsid w:val="00B25450"/>
    <w:rsid w:val="00B25785"/>
    <w:rsid w:val="00B26DA8"/>
    <w:rsid w:val="00B27F4E"/>
    <w:rsid w:val="00B32C38"/>
    <w:rsid w:val="00B3391F"/>
    <w:rsid w:val="00B3456E"/>
    <w:rsid w:val="00B3462D"/>
    <w:rsid w:val="00B3488F"/>
    <w:rsid w:val="00B36423"/>
    <w:rsid w:val="00B37B17"/>
    <w:rsid w:val="00B40A3B"/>
    <w:rsid w:val="00B41191"/>
    <w:rsid w:val="00B442D1"/>
    <w:rsid w:val="00B445CC"/>
    <w:rsid w:val="00B44965"/>
    <w:rsid w:val="00B45101"/>
    <w:rsid w:val="00B454A2"/>
    <w:rsid w:val="00B46DD4"/>
    <w:rsid w:val="00B473E0"/>
    <w:rsid w:val="00B479B0"/>
    <w:rsid w:val="00B501B7"/>
    <w:rsid w:val="00B50307"/>
    <w:rsid w:val="00B5074A"/>
    <w:rsid w:val="00B51144"/>
    <w:rsid w:val="00B51CF9"/>
    <w:rsid w:val="00B53222"/>
    <w:rsid w:val="00B53584"/>
    <w:rsid w:val="00B5430E"/>
    <w:rsid w:val="00B54D8C"/>
    <w:rsid w:val="00B60E33"/>
    <w:rsid w:val="00B6190F"/>
    <w:rsid w:val="00B61C4C"/>
    <w:rsid w:val="00B61E38"/>
    <w:rsid w:val="00B65740"/>
    <w:rsid w:val="00B66CC7"/>
    <w:rsid w:val="00B6751E"/>
    <w:rsid w:val="00B70CE8"/>
    <w:rsid w:val="00B73728"/>
    <w:rsid w:val="00B738BE"/>
    <w:rsid w:val="00B7471D"/>
    <w:rsid w:val="00B76036"/>
    <w:rsid w:val="00B760B1"/>
    <w:rsid w:val="00B76141"/>
    <w:rsid w:val="00B7697C"/>
    <w:rsid w:val="00B778B3"/>
    <w:rsid w:val="00B81E5C"/>
    <w:rsid w:val="00B829B0"/>
    <w:rsid w:val="00B82E45"/>
    <w:rsid w:val="00B82EE4"/>
    <w:rsid w:val="00B8384E"/>
    <w:rsid w:val="00B87150"/>
    <w:rsid w:val="00B87B58"/>
    <w:rsid w:val="00B9093B"/>
    <w:rsid w:val="00B9145F"/>
    <w:rsid w:val="00B92337"/>
    <w:rsid w:val="00B92FF8"/>
    <w:rsid w:val="00B94814"/>
    <w:rsid w:val="00B95112"/>
    <w:rsid w:val="00B955C5"/>
    <w:rsid w:val="00B959EE"/>
    <w:rsid w:val="00B963D2"/>
    <w:rsid w:val="00B96941"/>
    <w:rsid w:val="00BA02E7"/>
    <w:rsid w:val="00BA04E3"/>
    <w:rsid w:val="00BA05C1"/>
    <w:rsid w:val="00BA0984"/>
    <w:rsid w:val="00BA12E9"/>
    <w:rsid w:val="00BA35C6"/>
    <w:rsid w:val="00BA4094"/>
    <w:rsid w:val="00BA5869"/>
    <w:rsid w:val="00BA5A81"/>
    <w:rsid w:val="00BA6E94"/>
    <w:rsid w:val="00BA6EB8"/>
    <w:rsid w:val="00BB3291"/>
    <w:rsid w:val="00BB45F9"/>
    <w:rsid w:val="00BB4AA8"/>
    <w:rsid w:val="00BB50CD"/>
    <w:rsid w:val="00BB629A"/>
    <w:rsid w:val="00BB7643"/>
    <w:rsid w:val="00BC0C91"/>
    <w:rsid w:val="00BC2637"/>
    <w:rsid w:val="00BC2758"/>
    <w:rsid w:val="00BC2A16"/>
    <w:rsid w:val="00BC36EE"/>
    <w:rsid w:val="00BC39BC"/>
    <w:rsid w:val="00BC54DD"/>
    <w:rsid w:val="00BC61AA"/>
    <w:rsid w:val="00BC6D86"/>
    <w:rsid w:val="00BD1471"/>
    <w:rsid w:val="00BD2E91"/>
    <w:rsid w:val="00BD3320"/>
    <w:rsid w:val="00BD7119"/>
    <w:rsid w:val="00BD73A5"/>
    <w:rsid w:val="00BD790B"/>
    <w:rsid w:val="00BE25C0"/>
    <w:rsid w:val="00BE2F22"/>
    <w:rsid w:val="00BE6397"/>
    <w:rsid w:val="00BE68BD"/>
    <w:rsid w:val="00BE6A79"/>
    <w:rsid w:val="00BE7025"/>
    <w:rsid w:val="00BF0423"/>
    <w:rsid w:val="00BF08FD"/>
    <w:rsid w:val="00BF0967"/>
    <w:rsid w:val="00BF0B89"/>
    <w:rsid w:val="00BF24B7"/>
    <w:rsid w:val="00BF2886"/>
    <w:rsid w:val="00BF552F"/>
    <w:rsid w:val="00BF56A8"/>
    <w:rsid w:val="00C0108E"/>
    <w:rsid w:val="00C03C0F"/>
    <w:rsid w:val="00C04FB3"/>
    <w:rsid w:val="00C07D5B"/>
    <w:rsid w:val="00C07F25"/>
    <w:rsid w:val="00C10D2E"/>
    <w:rsid w:val="00C12497"/>
    <w:rsid w:val="00C1572F"/>
    <w:rsid w:val="00C15D37"/>
    <w:rsid w:val="00C15EFD"/>
    <w:rsid w:val="00C17649"/>
    <w:rsid w:val="00C1774C"/>
    <w:rsid w:val="00C1791E"/>
    <w:rsid w:val="00C2052B"/>
    <w:rsid w:val="00C2171B"/>
    <w:rsid w:val="00C21BCE"/>
    <w:rsid w:val="00C248DB"/>
    <w:rsid w:val="00C25EA2"/>
    <w:rsid w:val="00C26586"/>
    <w:rsid w:val="00C309E5"/>
    <w:rsid w:val="00C33CAE"/>
    <w:rsid w:val="00C33FD9"/>
    <w:rsid w:val="00C34FB9"/>
    <w:rsid w:val="00C3523D"/>
    <w:rsid w:val="00C35DD8"/>
    <w:rsid w:val="00C3636F"/>
    <w:rsid w:val="00C368A1"/>
    <w:rsid w:val="00C4083B"/>
    <w:rsid w:val="00C40D44"/>
    <w:rsid w:val="00C41B79"/>
    <w:rsid w:val="00C42A7F"/>
    <w:rsid w:val="00C43E25"/>
    <w:rsid w:val="00C44736"/>
    <w:rsid w:val="00C44C87"/>
    <w:rsid w:val="00C45AB3"/>
    <w:rsid w:val="00C46AFD"/>
    <w:rsid w:val="00C47745"/>
    <w:rsid w:val="00C47F88"/>
    <w:rsid w:val="00C50545"/>
    <w:rsid w:val="00C52EC7"/>
    <w:rsid w:val="00C5419E"/>
    <w:rsid w:val="00C54479"/>
    <w:rsid w:val="00C546A8"/>
    <w:rsid w:val="00C549CD"/>
    <w:rsid w:val="00C55733"/>
    <w:rsid w:val="00C5576A"/>
    <w:rsid w:val="00C561A9"/>
    <w:rsid w:val="00C566C8"/>
    <w:rsid w:val="00C56A4D"/>
    <w:rsid w:val="00C56D8F"/>
    <w:rsid w:val="00C5793C"/>
    <w:rsid w:val="00C57A05"/>
    <w:rsid w:val="00C60219"/>
    <w:rsid w:val="00C6464E"/>
    <w:rsid w:val="00C6467E"/>
    <w:rsid w:val="00C667C1"/>
    <w:rsid w:val="00C66B1B"/>
    <w:rsid w:val="00C67082"/>
    <w:rsid w:val="00C67B9E"/>
    <w:rsid w:val="00C67C20"/>
    <w:rsid w:val="00C712C6"/>
    <w:rsid w:val="00C73602"/>
    <w:rsid w:val="00C74077"/>
    <w:rsid w:val="00C74358"/>
    <w:rsid w:val="00C75331"/>
    <w:rsid w:val="00C80800"/>
    <w:rsid w:val="00C810A1"/>
    <w:rsid w:val="00C8137D"/>
    <w:rsid w:val="00C81B22"/>
    <w:rsid w:val="00C8246C"/>
    <w:rsid w:val="00C82663"/>
    <w:rsid w:val="00C8360C"/>
    <w:rsid w:val="00C836FA"/>
    <w:rsid w:val="00C83A24"/>
    <w:rsid w:val="00C83E76"/>
    <w:rsid w:val="00C83F80"/>
    <w:rsid w:val="00C840C8"/>
    <w:rsid w:val="00C85FC0"/>
    <w:rsid w:val="00C863A3"/>
    <w:rsid w:val="00C87C40"/>
    <w:rsid w:val="00C910C8"/>
    <w:rsid w:val="00C91506"/>
    <w:rsid w:val="00C92461"/>
    <w:rsid w:val="00C932E8"/>
    <w:rsid w:val="00C96910"/>
    <w:rsid w:val="00CA1395"/>
    <w:rsid w:val="00CA1800"/>
    <w:rsid w:val="00CA22CC"/>
    <w:rsid w:val="00CA542A"/>
    <w:rsid w:val="00CA6165"/>
    <w:rsid w:val="00CA6546"/>
    <w:rsid w:val="00CA6A0E"/>
    <w:rsid w:val="00CA714C"/>
    <w:rsid w:val="00CB14B7"/>
    <w:rsid w:val="00CB15CB"/>
    <w:rsid w:val="00CB1809"/>
    <w:rsid w:val="00CB2B5E"/>
    <w:rsid w:val="00CB393F"/>
    <w:rsid w:val="00CB65C9"/>
    <w:rsid w:val="00CC02C0"/>
    <w:rsid w:val="00CC0359"/>
    <w:rsid w:val="00CC0537"/>
    <w:rsid w:val="00CC0F81"/>
    <w:rsid w:val="00CC3013"/>
    <w:rsid w:val="00CC4298"/>
    <w:rsid w:val="00CC4AF2"/>
    <w:rsid w:val="00CC4C45"/>
    <w:rsid w:val="00CC536B"/>
    <w:rsid w:val="00CC6BFD"/>
    <w:rsid w:val="00CC74A2"/>
    <w:rsid w:val="00CD0150"/>
    <w:rsid w:val="00CD050C"/>
    <w:rsid w:val="00CD081F"/>
    <w:rsid w:val="00CD0C37"/>
    <w:rsid w:val="00CD2249"/>
    <w:rsid w:val="00CD2A5B"/>
    <w:rsid w:val="00CD2C38"/>
    <w:rsid w:val="00CD580E"/>
    <w:rsid w:val="00CD602E"/>
    <w:rsid w:val="00CE1329"/>
    <w:rsid w:val="00CE1D74"/>
    <w:rsid w:val="00CE2B1A"/>
    <w:rsid w:val="00CE2B41"/>
    <w:rsid w:val="00CE4D6A"/>
    <w:rsid w:val="00CE6019"/>
    <w:rsid w:val="00CE73BF"/>
    <w:rsid w:val="00CF02F5"/>
    <w:rsid w:val="00CF032C"/>
    <w:rsid w:val="00CF12C6"/>
    <w:rsid w:val="00CF2C81"/>
    <w:rsid w:val="00CF2CE9"/>
    <w:rsid w:val="00CF34A6"/>
    <w:rsid w:val="00CF55D2"/>
    <w:rsid w:val="00D0097D"/>
    <w:rsid w:val="00D00EF0"/>
    <w:rsid w:val="00D0157A"/>
    <w:rsid w:val="00D02E12"/>
    <w:rsid w:val="00D04964"/>
    <w:rsid w:val="00D0515B"/>
    <w:rsid w:val="00D0553C"/>
    <w:rsid w:val="00D0577C"/>
    <w:rsid w:val="00D064C4"/>
    <w:rsid w:val="00D069A5"/>
    <w:rsid w:val="00D06A0A"/>
    <w:rsid w:val="00D06B9F"/>
    <w:rsid w:val="00D06D13"/>
    <w:rsid w:val="00D06FA8"/>
    <w:rsid w:val="00D10FE6"/>
    <w:rsid w:val="00D11219"/>
    <w:rsid w:val="00D1172A"/>
    <w:rsid w:val="00D11809"/>
    <w:rsid w:val="00D11A95"/>
    <w:rsid w:val="00D11D51"/>
    <w:rsid w:val="00D12D45"/>
    <w:rsid w:val="00D1325A"/>
    <w:rsid w:val="00D14851"/>
    <w:rsid w:val="00D2059D"/>
    <w:rsid w:val="00D206EF"/>
    <w:rsid w:val="00D208C2"/>
    <w:rsid w:val="00D2140E"/>
    <w:rsid w:val="00D21E60"/>
    <w:rsid w:val="00D21F10"/>
    <w:rsid w:val="00D21F35"/>
    <w:rsid w:val="00D21FA3"/>
    <w:rsid w:val="00D22798"/>
    <w:rsid w:val="00D22ECF"/>
    <w:rsid w:val="00D23AA4"/>
    <w:rsid w:val="00D24817"/>
    <w:rsid w:val="00D25091"/>
    <w:rsid w:val="00D257C6"/>
    <w:rsid w:val="00D25D42"/>
    <w:rsid w:val="00D27ED9"/>
    <w:rsid w:val="00D30F96"/>
    <w:rsid w:val="00D30FEF"/>
    <w:rsid w:val="00D31859"/>
    <w:rsid w:val="00D327DE"/>
    <w:rsid w:val="00D33770"/>
    <w:rsid w:val="00D35996"/>
    <w:rsid w:val="00D35F51"/>
    <w:rsid w:val="00D36D15"/>
    <w:rsid w:val="00D375CB"/>
    <w:rsid w:val="00D41CB6"/>
    <w:rsid w:val="00D41D28"/>
    <w:rsid w:val="00D43949"/>
    <w:rsid w:val="00D43CFD"/>
    <w:rsid w:val="00D45E25"/>
    <w:rsid w:val="00D46445"/>
    <w:rsid w:val="00D46B43"/>
    <w:rsid w:val="00D46C9F"/>
    <w:rsid w:val="00D46E0E"/>
    <w:rsid w:val="00D479F1"/>
    <w:rsid w:val="00D47CB0"/>
    <w:rsid w:val="00D51535"/>
    <w:rsid w:val="00D521E3"/>
    <w:rsid w:val="00D52636"/>
    <w:rsid w:val="00D55BA0"/>
    <w:rsid w:val="00D567F8"/>
    <w:rsid w:val="00D57A32"/>
    <w:rsid w:val="00D57C3A"/>
    <w:rsid w:val="00D57C9D"/>
    <w:rsid w:val="00D60A94"/>
    <w:rsid w:val="00D61162"/>
    <w:rsid w:val="00D6168D"/>
    <w:rsid w:val="00D61F5D"/>
    <w:rsid w:val="00D6490A"/>
    <w:rsid w:val="00D64925"/>
    <w:rsid w:val="00D665CC"/>
    <w:rsid w:val="00D6754F"/>
    <w:rsid w:val="00D67B3B"/>
    <w:rsid w:val="00D700B1"/>
    <w:rsid w:val="00D71A6A"/>
    <w:rsid w:val="00D71DF6"/>
    <w:rsid w:val="00D71F26"/>
    <w:rsid w:val="00D72083"/>
    <w:rsid w:val="00D74763"/>
    <w:rsid w:val="00D75BC3"/>
    <w:rsid w:val="00D766F7"/>
    <w:rsid w:val="00D7712F"/>
    <w:rsid w:val="00D8084C"/>
    <w:rsid w:val="00D8105D"/>
    <w:rsid w:val="00D82294"/>
    <w:rsid w:val="00D827BA"/>
    <w:rsid w:val="00D8320F"/>
    <w:rsid w:val="00D84CC8"/>
    <w:rsid w:val="00D85C70"/>
    <w:rsid w:val="00D85D23"/>
    <w:rsid w:val="00D87DC3"/>
    <w:rsid w:val="00D90209"/>
    <w:rsid w:val="00D92C79"/>
    <w:rsid w:val="00D96450"/>
    <w:rsid w:val="00D96D86"/>
    <w:rsid w:val="00D97066"/>
    <w:rsid w:val="00D975C4"/>
    <w:rsid w:val="00D97698"/>
    <w:rsid w:val="00DA0743"/>
    <w:rsid w:val="00DA1720"/>
    <w:rsid w:val="00DA18DF"/>
    <w:rsid w:val="00DA272D"/>
    <w:rsid w:val="00DA47CF"/>
    <w:rsid w:val="00DA54B1"/>
    <w:rsid w:val="00DA5B39"/>
    <w:rsid w:val="00DA5FC3"/>
    <w:rsid w:val="00DA7661"/>
    <w:rsid w:val="00DB0C81"/>
    <w:rsid w:val="00DB282A"/>
    <w:rsid w:val="00DB2C81"/>
    <w:rsid w:val="00DB3C44"/>
    <w:rsid w:val="00DB40B2"/>
    <w:rsid w:val="00DB48CA"/>
    <w:rsid w:val="00DB6501"/>
    <w:rsid w:val="00DB6C0A"/>
    <w:rsid w:val="00DC078B"/>
    <w:rsid w:val="00DC1012"/>
    <w:rsid w:val="00DC34C3"/>
    <w:rsid w:val="00DC4090"/>
    <w:rsid w:val="00DC663C"/>
    <w:rsid w:val="00DC7C2F"/>
    <w:rsid w:val="00DD27F7"/>
    <w:rsid w:val="00DD2F1E"/>
    <w:rsid w:val="00DD4578"/>
    <w:rsid w:val="00DD50D1"/>
    <w:rsid w:val="00DD52C1"/>
    <w:rsid w:val="00DD5986"/>
    <w:rsid w:val="00DD5BC4"/>
    <w:rsid w:val="00DD6F6C"/>
    <w:rsid w:val="00DE052D"/>
    <w:rsid w:val="00DE0844"/>
    <w:rsid w:val="00DE0E5A"/>
    <w:rsid w:val="00DE21D8"/>
    <w:rsid w:val="00DE3C7C"/>
    <w:rsid w:val="00DE41CD"/>
    <w:rsid w:val="00DE4FC9"/>
    <w:rsid w:val="00DE5FFC"/>
    <w:rsid w:val="00DF0968"/>
    <w:rsid w:val="00DF0B1D"/>
    <w:rsid w:val="00DF14DA"/>
    <w:rsid w:val="00DF26CE"/>
    <w:rsid w:val="00DF38C6"/>
    <w:rsid w:val="00DF3CA4"/>
    <w:rsid w:val="00E00611"/>
    <w:rsid w:val="00E008F4"/>
    <w:rsid w:val="00E00D9F"/>
    <w:rsid w:val="00E00F4E"/>
    <w:rsid w:val="00E0113F"/>
    <w:rsid w:val="00E023DC"/>
    <w:rsid w:val="00E02B06"/>
    <w:rsid w:val="00E02C3B"/>
    <w:rsid w:val="00E03A58"/>
    <w:rsid w:val="00E03B9B"/>
    <w:rsid w:val="00E047BA"/>
    <w:rsid w:val="00E063E6"/>
    <w:rsid w:val="00E10E76"/>
    <w:rsid w:val="00E11ECF"/>
    <w:rsid w:val="00E123A6"/>
    <w:rsid w:val="00E12B24"/>
    <w:rsid w:val="00E12DA8"/>
    <w:rsid w:val="00E12EE5"/>
    <w:rsid w:val="00E138CC"/>
    <w:rsid w:val="00E13D46"/>
    <w:rsid w:val="00E14CDF"/>
    <w:rsid w:val="00E14D3D"/>
    <w:rsid w:val="00E160D4"/>
    <w:rsid w:val="00E1747A"/>
    <w:rsid w:val="00E17A3E"/>
    <w:rsid w:val="00E21340"/>
    <w:rsid w:val="00E237FA"/>
    <w:rsid w:val="00E2449C"/>
    <w:rsid w:val="00E25215"/>
    <w:rsid w:val="00E25567"/>
    <w:rsid w:val="00E25BB5"/>
    <w:rsid w:val="00E322F0"/>
    <w:rsid w:val="00E32935"/>
    <w:rsid w:val="00E33929"/>
    <w:rsid w:val="00E340B9"/>
    <w:rsid w:val="00E34CA4"/>
    <w:rsid w:val="00E34D93"/>
    <w:rsid w:val="00E34EF4"/>
    <w:rsid w:val="00E35643"/>
    <w:rsid w:val="00E3683D"/>
    <w:rsid w:val="00E3718B"/>
    <w:rsid w:val="00E37A43"/>
    <w:rsid w:val="00E406DE"/>
    <w:rsid w:val="00E4205D"/>
    <w:rsid w:val="00E424FE"/>
    <w:rsid w:val="00E43AD5"/>
    <w:rsid w:val="00E43E92"/>
    <w:rsid w:val="00E45F7F"/>
    <w:rsid w:val="00E46194"/>
    <w:rsid w:val="00E46834"/>
    <w:rsid w:val="00E47D25"/>
    <w:rsid w:val="00E5083A"/>
    <w:rsid w:val="00E51479"/>
    <w:rsid w:val="00E51589"/>
    <w:rsid w:val="00E55B35"/>
    <w:rsid w:val="00E577C3"/>
    <w:rsid w:val="00E577FE"/>
    <w:rsid w:val="00E57859"/>
    <w:rsid w:val="00E57A25"/>
    <w:rsid w:val="00E57ABC"/>
    <w:rsid w:val="00E604AD"/>
    <w:rsid w:val="00E624CD"/>
    <w:rsid w:val="00E6273F"/>
    <w:rsid w:val="00E63079"/>
    <w:rsid w:val="00E6460D"/>
    <w:rsid w:val="00E646A9"/>
    <w:rsid w:val="00E701E6"/>
    <w:rsid w:val="00E71B2D"/>
    <w:rsid w:val="00E71CAD"/>
    <w:rsid w:val="00E743B1"/>
    <w:rsid w:val="00E74655"/>
    <w:rsid w:val="00E747E6"/>
    <w:rsid w:val="00E75D2D"/>
    <w:rsid w:val="00E7658D"/>
    <w:rsid w:val="00E804DA"/>
    <w:rsid w:val="00E82AFB"/>
    <w:rsid w:val="00E83DDF"/>
    <w:rsid w:val="00E84028"/>
    <w:rsid w:val="00E861E5"/>
    <w:rsid w:val="00E8647B"/>
    <w:rsid w:val="00E86621"/>
    <w:rsid w:val="00E869B2"/>
    <w:rsid w:val="00E86A5A"/>
    <w:rsid w:val="00E87BA0"/>
    <w:rsid w:val="00E87C67"/>
    <w:rsid w:val="00E919BF"/>
    <w:rsid w:val="00E93B0F"/>
    <w:rsid w:val="00E93B30"/>
    <w:rsid w:val="00E93F33"/>
    <w:rsid w:val="00E94A1F"/>
    <w:rsid w:val="00E94AC0"/>
    <w:rsid w:val="00E95485"/>
    <w:rsid w:val="00E964F8"/>
    <w:rsid w:val="00EA17F6"/>
    <w:rsid w:val="00EA238D"/>
    <w:rsid w:val="00EA30D7"/>
    <w:rsid w:val="00EA3D84"/>
    <w:rsid w:val="00EA40A5"/>
    <w:rsid w:val="00EA6D55"/>
    <w:rsid w:val="00EA75FF"/>
    <w:rsid w:val="00EB0A73"/>
    <w:rsid w:val="00EB140E"/>
    <w:rsid w:val="00EB2217"/>
    <w:rsid w:val="00EB37A8"/>
    <w:rsid w:val="00EB38CD"/>
    <w:rsid w:val="00EB5222"/>
    <w:rsid w:val="00EB57A7"/>
    <w:rsid w:val="00EB57B1"/>
    <w:rsid w:val="00EB6B04"/>
    <w:rsid w:val="00EB724E"/>
    <w:rsid w:val="00EC1605"/>
    <w:rsid w:val="00EC41A4"/>
    <w:rsid w:val="00EC4324"/>
    <w:rsid w:val="00EC4D6A"/>
    <w:rsid w:val="00EC5A21"/>
    <w:rsid w:val="00EC5D01"/>
    <w:rsid w:val="00ED0173"/>
    <w:rsid w:val="00ED0EFF"/>
    <w:rsid w:val="00ED15DD"/>
    <w:rsid w:val="00ED3B4D"/>
    <w:rsid w:val="00ED3CB9"/>
    <w:rsid w:val="00ED470F"/>
    <w:rsid w:val="00ED49E1"/>
    <w:rsid w:val="00ED4B72"/>
    <w:rsid w:val="00ED5592"/>
    <w:rsid w:val="00ED6E19"/>
    <w:rsid w:val="00ED71C9"/>
    <w:rsid w:val="00EE00C3"/>
    <w:rsid w:val="00EE08C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476F"/>
    <w:rsid w:val="00EF5039"/>
    <w:rsid w:val="00EF5371"/>
    <w:rsid w:val="00EF5661"/>
    <w:rsid w:val="00EF5C42"/>
    <w:rsid w:val="00EF67EA"/>
    <w:rsid w:val="00EF6EE3"/>
    <w:rsid w:val="00EF7EB7"/>
    <w:rsid w:val="00F012CE"/>
    <w:rsid w:val="00F0320F"/>
    <w:rsid w:val="00F062A1"/>
    <w:rsid w:val="00F071B3"/>
    <w:rsid w:val="00F07E05"/>
    <w:rsid w:val="00F10286"/>
    <w:rsid w:val="00F1247A"/>
    <w:rsid w:val="00F126CC"/>
    <w:rsid w:val="00F12FAA"/>
    <w:rsid w:val="00F15946"/>
    <w:rsid w:val="00F15E2E"/>
    <w:rsid w:val="00F20033"/>
    <w:rsid w:val="00F20EBB"/>
    <w:rsid w:val="00F23614"/>
    <w:rsid w:val="00F24367"/>
    <w:rsid w:val="00F24573"/>
    <w:rsid w:val="00F2515A"/>
    <w:rsid w:val="00F30CB3"/>
    <w:rsid w:val="00F313E0"/>
    <w:rsid w:val="00F3241C"/>
    <w:rsid w:val="00F32972"/>
    <w:rsid w:val="00F32E76"/>
    <w:rsid w:val="00F33D6B"/>
    <w:rsid w:val="00F33EC8"/>
    <w:rsid w:val="00F341CE"/>
    <w:rsid w:val="00F350B8"/>
    <w:rsid w:val="00F35373"/>
    <w:rsid w:val="00F35638"/>
    <w:rsid w:val="00F37533"/>
    <w:rsid w:val="00F3764B"/>
    <w:rsid w:val="00F378A1"/>
    <w:rsid w:val="00F4220C"/>
    <w:rsid w:val="00F42AF4"/>
    <w:rsid w:val="00F4309E"/>
    <w:rsid w:val="00F43667"/>
    <w:rsid w:val="00F4384E"/>
    <w:rsid w:val="00F43FC8"/>
    <w:rsid w:val="00F44328"/>
    <w:rsid w:val="00F451FB"/>
    <w:rsid w:val="00F45C85"/>
    <w:rsid w:val="00F51BCD"/>
    <w:rsid w:val="00F52EA2"/>
    <w:rsid w:val="00F5333F"/>
    <w:rsid w:val="00F53DC3"/>
    <w:rsid w:val="00F54846"/>
    <w:rsid w:val="00F5590F"/>
    <w:rsid w:val="00F607DA"/>
    <w:rsid w:val="00F61A48"/>
    <w:rsid w:val="00F62465"/>
    <w:rsid w:val="00F62538"/>
    <w:rsid w:val="00F62BED"/>
    <w:rsid w:val="00F62F15"/>
    <w:rsid w:val="00F6363D"/>
    <w:rsid w:val="00F64DC0"/>
    <w:rsid w:val="00F66840"/>
    <w:rsid w:val="00F7058B"/>
    <w:rsid w:val="00F708E3"/>
    <w:rsid w:val="00F712D6"/>
    <w:rsid w:val="00F73680"/>
    <w:rsid w:val="00F73F65"/>
    <w:rsid w:val="00F75226"/>
    <w:rsid w:val="00F75C3A"/>
    <w:rsid w:val="00F821D9"/>
    <w:rsid w:val="00F8220E"/>
    <w:rsid w:val="00F85322"/>
    <w:rsid w:val="00F86CFD"/>
    <w:rsid w:val="00F87EDF"/>
    <w:rsid w:val="00F90535"/>
    <w:rsid w:val="00F91A70"/>
    <w:rsid w:val="00F962B6"/>
    <w:rsid w:val="00FA01CC"/>
    <w:rsid w:val="00FA15EF"/>
    <w:rsid w:val="00FA3423"/>
    <w:rsid w:val="00FA3AA7"/>
    <w:rsid w:val="00FA450B"/>
    <w:rsid w:val="00FA54FC"/>
    <w:rsid w:val="00FA5A8E"/>
    <w:rsid w:val="00FA6DE7"/>
    <w:rsid w:val="00FB2178"/>
    <w:rsid w:val="00FB21CE"/>
    <w:rsid w:val="00FB2637"/>
    <w:rsid w:val="00FB2A8E"/>
    <w:rsid w:val="00FB475E"/>
    <w:rsid w:val="00FB62DB"/>
    <w:rsid w:val="00FB6844"/>
    <w:rsid w:val="00FB6F5E"/>
    <w:rsid w:val="00FB75D4"/>
    <w:rsid w:val="00FB7BE9"/>
    <w:rsid w:val="00FC0990"/>
    <w:rsid w:val="00FC0E0B"/>
    <w:rsid w:val="00FC2FBC"/>
    <w:rsid w:val="00FC3D34"/>
    <w:rsid w:val="00FC4E51"/>
    <w:rsid w:val="00FC5103"/>
    <w:rsid w:val="00FC58B0"/>
    <w:rsid w:val="00FC6990"/>
    <w:rsid w:val="00FD0626"/>
    <w:rsid w:val="00FD0B07"/>
    <w:rsid w:val="00FD1A74"/>
    <w:rsid w:val="00FD237B"/>
    <w:rsid w:val="00FD2CC0"/>
    <w:rsid w:val="00FD3DA0"/>
    <w:rsid w:val="00FD62B2"/>
    <w:rsid w:val="00FD7222"/>
    <w:rsid w:val="00FD78DA"/>
    <w:rsid w:val="00FD7EA0"/>
    <w:rsid w:val="00FE053A"/>
    <w:rsid w:val="00FE32C0"/>
    <w:rsid w:val="00FE7E1C"/>
    <w:rsid w:val="00FF0D39"/>
    <w:rsid w:val="00FF2C4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40"/>
    <w:pPr>
      <w:spacing w:after="0"/>
      <w:jc w:val="left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3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06340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063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06340"/>
    <w:rPr>
      <w:rFonts w:eastAsia="Times New Roman" w:cs="Times New Roman"/>
      <w:szCs w:val="24"/>
      <w:lang w:eastAsia="ru-RU"/>
    </w:rPr>
  </w:style>
  <w:style w:type="paragraph" w:customStyle="1" w:styleId="a5">
    <w:name w:val="Нормальный"/>
    <w:basedOn w:val="a"/>
    <w:uiPriority w:val="99"/>
    <w:rsid w:val="00206340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styleId="a6">
    <w:name w:val="List Paragraph"/>
    <w:basedOn w:val="a"/>
    <w:uiPriority w:val="34"/>
    <w:qFormat/>
    <w:rsid w:val="0020634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50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083A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3A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65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65C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41523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841523"/>
    <w:rPr>
      <w:rFonts w:eastAsia="Times New Roman" w:cs="Times New Roman"/>
      <w:b/>
      <w:bCs/>
      <w:szCs w:val="24"/>
      <w:lang w:eastAsia="ru-RU"/>
    </w:rPr>
  </w:style>
  <w:style w:type="character" w:styleId="af">
    <w:name w:val="Hyperlink"/>
    <w:basedOn w:val="a0"/>
    <w:uiPriority w:val="99"/>
    <w:rsid w:val="00841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0428-44D9-4321-8073-32CB1319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9</cp:revision>
  <cp:lastPrinted>2019-03-16T07:27:00Z</cp:lastPrinted>
  <dcterms:created xsi:type="dcterms:W3CDTF">2012-07-30T02:42:00Z</dcterms:created>
  <dcterms:modified xsi:type="dcterms:W3CDTF">2019-03-18T00:38:00Z</dcterms:modified>
</cp:coreProperties>
</file>