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A" w:rsidRPr="005F426A" w:rsidRDefault="005F426A" w:rsidP="005F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D186A" w:rsidRDefault="005F426A" w:rsidP="005F4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21348783"/>
      <w:r w:rsidRPr="005F426A">
        <w:rPr>
          <w:rFonts w:ascii="Times New Roman" w:hAnsi="Times New Roman" w:cs="Times New Roman"/>
          <w:sz w:val="28"/>
          <w:szCs w:val="28"/>
        </w:rPr>
        <w:t>«</w:t>
      </w:r>
      <w:r w:rsidRPr="005F426A">
        <w:rPr>
          <w:rFonts w:ascii="Times New Roman" w:hAnsi="Times New Roman" w:cs="Times New Roman"/>
          <w:bCs/>
          <w:sz w:val="28"/>
          <w:szCs w:val="28"/>
        </w:rPr>
        <w:t xml:space="preserve">Проверка администрирования доходов местного бюджета </w:t>
      </w:r>
      <w:r w:rsidRPr="005F426A">
        <w:rPr>
          <w:rFonts w:ascii="Times New Roman" w:hAnsi="Times New Roman" w:cs="Times New Roman"/>
          <w:sz w:val="28"/>
          <w:szCs w:val="28"/>
        </w:rPr>
        <w:t>Комитетом по управлению имуществом администрации Нижнеудинского муниципального образования, а также оценка результативности мер, направленных на полноту и своевременность поступления доходов в 2016-2018 годах»</w:t>
      </w:r>
      <w:bookmarkEnd w:id="0"/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5F426A" w:rsidRPr="005F426A" w:rsidTr="005F426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>Самохина Е.И., председатель КСП</w:t>
            </w:r>
          </w:p>
        </w:tc>
      </w:tr>
      <w:tr w:rsidR="005F426A" w:rsidRPr="005F426A" w:rsidTr="005F426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 xml:space="preserve">План деятельности КСП Нижнеудинского МО на 2019г. </w:t>
            </w:r>
          </w:p>
        </w:tc>
      </w:tr>
      <w:tr w:rsidR="005F426A" w:rsidRPr="005F426A" w:rsidTr="005F426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 xml:space="preserve">Цель контрольного мероприятия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2C00EA" w:rsidRDefault="005F426A" w:rsidP="005F426A">
            <w:pPr>
              <w:pStyle w:val="Default"/>
              <w:jc w:val="left"/>
              <w:rPr>
                <w:b/>
                <w:sz w:val="28"/>
                <w:szCs w:val="28"/>
              </w:rPr>
            </w:pPr>
            <w:r w:rsidRPr="002C00EA">
              <w:rPr>
                <w:sz w:val="28"/>
                <w:szCs w:val="28"/>
              </w:rPr>
              <w:t>1.Проверка наличия и полноты нормативно-правового регулирования в сфере администрирования доходов местного бюджета от использования муниципальной собственности.</w:t>
            </w:r>
          </w:p>
          <w:p w:rsidR="005F426A" w:rsidRPr="002C00EA" w:rsidRDefault="005F426A" w:rsidP="005F426A">
            <w:pPr>
              <w:pStyle w:val="Default"/>
              <w:jc w:val="left"/>
              <w:rPr>
                <w:b/>
                <w:sz w:val="28"/>
                <w:szCs w:val="28"/>
              </w:rPr>
            </w:pPr>
            <w:r w:rsidRPr="002C00EA">
              <w:rPr>
                <w:sz w:val="28"/>
                <w:szCs w:val="28"/>
              </w:rPr>
              <w:t>2.Оценка эффективности администрирования доходов местного бюджета от использования муниципальной собственности.</w:t>
            </w:r>
          </w:p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</w:p>
        </w:tc>
      </w:tr>
      <w:tr w:rsidR="005F426A" w:rsidRPr="005F426A" w:rsidTr="005F426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 xml:space="preserve">Объект проверки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2C00EA">
              <w:rPr>
                <w:sz w:val="28"/>
                <w:szCs w:val="28"/>
              </w:rPr>
              <w:t>Комитет по управлению имуществом администрации Нижнеудинского муниципального образования</w:t>
            </w:r>
          </w:p>
        </w:tc>
      </w:tr>
      <w:tr w:rsidR="005F426A" w:rsidRPr="005F426A" w:rsidTr="005F426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 w:rsidRPr="005F426A">
              <w:rPr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6A" w:rsidRPr="005F426A" w:rsidRDefault="005F426A" w:rsidP="005F426A">
            <w:pPr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2016-2018гг.</w:t>
            </w:r>
          </w:p>
        </w:tc>
      </w:tr>
    </w:tbl>
    <w:p w:rsidR="005F426A" w:rsidRDefault="005F426A" w:rsidP="005F4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выводы: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администрируемых Комитетом доходов от использования муниципального имущества за период 2016-2018гг. составила 113 333,6 тыс. рублей. 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объем в анализируемой сфере занимают 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91511402053130000410) – 65931,6 тыс. рублей или 58,2%, далее – п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9151110904513000120) – 32545,9 тыс. рублей или 28,7%.</w:t>
      </w:r>
    </w:p>
    <w:p w:rsidR="005F426A" w:rsidRPr="005F426A" w:rsidRDefault="005F426A" w:rsidP="005F426A">
      <w:pPr>
        <w:spacing w:after="20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частей 3,4 статьи 160.1 Бюджетного кодекса РФ,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Иркутской области от 12.07.2010№167-пп «О Порядке осуществления органами государственной власти (государственными органами) Иркутской области, органами управления территориальными государственными внебюджетными фондами  и (или) находящимися в их ведении казенными учреждениями бюджетных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главных администраторов доходов бюджетов бюджетной системы Российской Федерации» г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администратором доходов - администрацией Нижнеудинского муниципального образования </w:t>
      </w:r>
      <w:r w:rsidRPr="005F426A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должное правовое регулирование отношений, связанных с администрированием доходов местного бюджета - не принят порядок осуществления полномочий администратора дохода местного бюджета; в нарушение части е(2) п.1 Порядка №167-пп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утверждена Методика формирования прогноза администрируемых доходов местного бюджета.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недостаточно эффективно осуществлялись полномочия</w:t>
      </w: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администрирования доходов местного бюджета от использования муниципальной собственности.</w:t>
      </w: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26A" w:rsidRPr="005F426A" w:rsidRDefault="005F426A" w:rsidP="005F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Распоряжений администрации Нижнеудинского муниципального образования «О наделении полномочиями администраторов доходов бюджета Нижнеудинского муниципального образования» от 24.12.2015 №82-р, от 21.12.2016 №74-р, от 18.12.2018 №66-р Комитет по управлению имуществом не осуществляет администрирование </w:t>
      </w:r>
      <w:r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от сдачи в аренду муниципального имущества, находящегося в оперативном управлении муниципальных учреждений Нижнеудинского муниципального образования по КБК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91511105035130000120, 915111050350001120, 9151110503513 0002120.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бюджетном учете на основании информации, представленной Комитетом по управлению имуществом, учет некоторых видов доходов по счету 20500 «Расчеты по доходам» сведен к отражению поступивших сумм доходов, начисленных и оплаченных одновременно, что противоречит требованиям бюджетного учета, который следует осуществлять в момент возникновения обязательств (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 И как следствие: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бухгалтерии отсутствует информация о реальных объемах начислений пени по администрируемым доходам; применение кассового метода начисления доходов не позволило отразить в учете дебиторскую задолженность, таким образом д</w:t>
      </w:r>
      <w:r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анные бюджетного учета по коду бюджетной классификации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</w:t>
      </w:r>
      <w:r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11705050130001180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неналоговые доходы бюджетов городских поселений (пени, неустойка, штрафы за неисполнение и ненадлежащее исполнение условий договора (контракта)» в части начисленных пени за проверяемый период и остатка на 01.01.2019г. являются недостоверными;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бюджетном учете не отражена кредиторская задолженность в сумме 64,9 тыс. рублей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перечисления части прибыли муниципальными предприятиями. 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учета доходов кассовым методом создает риски недопоступления доходов в местный бюджет, ведет к отсутствию качественного учета нереальной к взысканию недоимки.</w:t>
      </w:r>
    </w:p>
    <w:p w:rsidR="005F426A" w:rsidRPr="005F426A" w:rsidRDefault="00684F1E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426A"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426A"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несоответствие д</w:t>
      </w:r>
      <w:r w:rsidR="005F426A"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анных аналитического учета,</w:t>
      </w:r>
      <w:r w:rsidR="005F426A"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426A"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осуществляемого администратором доходов, и данных бюджетного учета</w:t>
      </w:r>
      <w:r w:rsidR="005F426A"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F426A"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91511105025130000120</w:t>
      </w:r>
      <w:r w:rsidR="005F426A"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«Доходы, поступающие</w:t>
      </w:r>
      <w:r w:rsidR="005F426A"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арендной платы, а также средства от продажи права на заключение договоров аренды на земли, находящиеся в собственности городских поселений»</w:t>
      </w:r>
      <w:r w:rsidR="005F426A"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и 2018гг.</w:t>
      </w:r>
      <w:r w:rsidR="005F426A"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отклонение составляет 35,3 и 69,5 тыс. рублей соответственно.</w:t>
      </w:r>
    </w:p>
    <w:p w:rsidR="005F426A" w:rsidRPr="005F426A" w:rsidRDefault="005F426A" w:rsidP="005F42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п.54 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Федерации":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формы 0503127 Комитета по управлению имуществом за 2016 год необоснованно отражены доходы по 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915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11 05013 13 0000 120 по нормативу 100 процентов в сумме 860,0 тыс. рублей при фактическом исполнении по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главного администратора 915 в сумме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430,0 тыс. рублей; 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Отчетах (ф.0503127) за 2017,2018гг.  необоснованно отражены доходы, зачисленные по КБК 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111 05013 13 0000 120, в сумме 7664,2 тыс. рублей, администратором которых Комитет не являлся (2017 год - 3359,8 тыс. руб., 2018 год – 4304,4 тыс. руб.);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Отчете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0503127 за 2016 год необоснованно отражены доходы по </w:t>
      </w:r>
      <w:r w:rsidRPr="005F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5F4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915 1 14 06013 13 000 430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нормативу 100 процентов в сумме 497,0 тыс. при фактическом исполнении по </w:t>
      </w:r>
      <w:r w:rsidRPr="005F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главного администратора 915 в сумме </w:t>
      </w:r>
      <w:r w:rsidRPr="005F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248,5 тыс. рублей. </w:t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62" w:rsidRPr="00A77D62" w:rsidRDefault="00A77D62" w:rsidP="00A77D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68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имуществом</w:t>
      </w:r>
      <w:bookmarkStart w:id="1" w:name="_GoBack"/>
      <w:bookmarkEnd w:id="1"/>
      <w:r w:rsidRPr="00A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</w:t>
      </w:r>
      <w:r w:rsidR="0068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устранении нарушений действующего законодательства.</w:t>
      </w:r>
    </w:p>
    <w:p w:rsidR="00684F1E" w:rsidRDefault="00684F1E" w:rsidP="00A77D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7D62" w:rsidRPr="00A77D62" w:rsidRDefault="00A77D62" w:rsidP="00A77D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62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и представительному органу Нижнеудинского муниципального образования. </w:t>
      </w:r>
    </w:p>
    <w:p w:rsidR="00A77D62" w:rsidRPr="00A77D62" w:rsidRDefault="00A77D62" w:rsidP="00A77D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D6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F426A" w:rsidRPr="005F426A" w:rsidRDefault="005F426A" w:rsidP="005F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26A" w:rsidRPr="005F426A" w:rsidRDefault="005F426A" w:rsidP="005F42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26A" w:rsidRPr="005F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6A"/>
    <w:rsid w:val="005D186A"/>
    <w:rsid w:val="005F426A"/>
    <w:rsid w:val="00684F1E"/>
    <w:rsid w:val="00A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BB7E"/>
  <w15:chartTrackingRefBased/>
  <w15:docId w15:val="{555617EB-ECDD-48A5-A6D0-C68DEB2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F426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2019-10-28T07:11:00Z</dcterms:created>
  <dcterms:modified xsi:type="dcterms:W3CDTF">2019-10-28T07:41:00Z</dcterms:modified>
</cp:coreProperties>
</file>