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64" w:rsidRPr="00177164" w:rsidRDefault="008B5FEA" w:rsidP="00177164">
      <w:pPr>
        <w:ind w:firstLine="0"/>
        <w:jc w:val="center"/>
        <w:rPr>
          <w:rFonts w:eastAsia="Times New Roman"/>
          <w:b/>
          <w:lang w:eastAsia="ru-RU"/>
        </w:rPr>
      </w:pPr>
      <w:r>
        <w:rPr>
          <w:rFonts w:eastAsia="Times New Roman"/>
          <w:b/>
          <w:lang w:eastAsia="ru-RU"/>
        </w:rPr>
        <w:t xml:space="preserve"> </w:t>
      </w:r>
      <w:r w:rsidR="00177164" w:rsidRPr="00177164">
        <w:rPr>
          <w:rFonts w:eastAsia="Times New Roman"/>
          <w:b/>
          <w:lang w:eastAsia="ru-RU"/>
        </w:rPr>
        <w:t xml:space="preserve">КОНТРОЛЬНО-СЧЕТНАЯ ПАЛАТА </w:t>
      </w:r>
    </w:p>
    <w:p w:rsidR="00177164" w:rsidRPr="00177164" w:rsidRDefault="00177164" w:rsidP="00177164">
      <w:pPr>
        <w:ind w:firstLine="0"/>
        <w:jc w:val="center"/>
        <w:rPr>
          <w:rFonts w:eastAsia="Times New Roman"/>
          <w:b/>
          <w:lang w:eastAsia="ru-RU"/>
        </w:rPr>
      </w:pPr>
      <w:r w:rsidRPr="00177164">
        <w:rPr>
          <w:rFonts w:eastAsia="Times New Roman"/>
          <w:b/>
          <w:lang w:eastAsia="ru-RU"/>
        </w:rPr>
        <w:t>НИЖНЕУДИНСКОГО МУНИЦИПАЛЬНОГО ОБРАЗОВАНИЯ</w:t>
      </w:r>
    </w:p>
    <w:p w:rsidR="00177164" w:rsidRPr="00177164" w:rsidRDefault="00177164" w:rsidP="00177164">
      <w:pPr>
        <w:ind w:firstLine="0"/>
        <w:jc w:val="center"/>
        <w:rPr>
          <w:rFonts w:eastAsia="Times New Roman"/>
          <w:b/>
          <w:sz w:val="24"/>
          <w:szCs w:val="24"/>
          <w:lang w:eastAsia="ru-RU"/>
        </w:rPr>
      </w:pPr>
    </w:p>
    <w:p w:rsidR="00AC3D4A" w:rsidRDefault="00177164" w:rsidP="00177164">
      <w:pPr>
        <w:ind w:firstLine="0"/>
        <w:jc w:val="center"/>
        <w:rPr>
          <w:rFonts w:eastAsia="Times New Roman"/>
          <w:b/>
          <w:sz w:val="24"/>
          <w:szCs w:val="24"/>
          <w:lang w:val="en-US" w:eastAsia="ru-RU"/>
        </w:rPr>
      </w:pPr>
      <w:r w:rsidRPr="00177164">
        <w:rPr>
          <w:rFonts w:eastAsia="Times New Roman"/>
          <w:b/>
          <w:sz w:val="24"/>
          <w:szCs w:val="24"/>
          <w:lang w:eastAsia="ru-RU"/>
        </w:rPr>
        <w:t>665106, Иркутская область, г.Нижнеудинск,</w:t>
      </w:r>
      <w:r w:rsidR="00BA7975">
        <w:rPr>
          <w:rFonts w:eastAsia="Times New Roman"/>
          <w:b/>
          <w:sz w:val="24"/>
          <w:szCs w:val="24"/>
          <w:lang w:eastAsia="ru-RU"/>
        </w:rPr>
        <w:t xml:space="preserve"> </w:t>
      </w:r>
      <w:r w:rsidRPr="00177164">
        <w:rPr>
          <w:rFonts w:eastAsia="Times New Roman"/>
          <w:b/>
          <w:sz w:val="24"/>
          <w:szCs w:val="24"/>
          <w:lang w:eastAsia="ru-RU"/>
        </w:rPr>
        <w:t xml:space="preserve">ул.Ленина,40, тел. </w:t>
      </w:r>
      <w:r w:rsidRPr="00AC3D4A">
        <w:rPr>
          <w:rFonts w:eastAsia="Times New Roman"/>
          <w:b/>
          <w:sz w:val="24"/>
          <w:szCs w:val="24"/>
          <w:lang w:val="en-US" w:eastAsia="ru-RU"/>
        </w:rPr>
        <w:t>(839557) 7-06-15,</w:t>
      </w:r>
    </w:p>
    <w:p w:rsidR="00177164" w:rsidRPr="00AC3D4A" w:rsidRDefault="00177164" w:rsidP="00177164">
      <w:pPr>
        <w:ind w:firstLine="0"/>
        <w:jc w:val="center"/>
        <w:rPr>
          <w:rFonts w:eastAsia="Times New Roman"/>
          <w:b/>
          <w:sz w:val="24"/>
          <w:szCs w:val="24"/>
          <w:lang w:val="en-US" w:eastAsia="ru-RU"/>
        </w:rPr>
      </w:pPr>
      <w:r w:rsidRPr="00AC3D4A">
        <w:rPr>
          <w:rFonts w:eastAsia="Times New Roman"/>
          <w:b/>
          <w:sz w:val="24"/>
          <w:szCs w:val="24"/>
          <w:lang w:val="en-US" w:eastAsia="ru-RU"/>
        </w:rPr>
        <w:t xml:space="preserve">        </w:t>
      </w:r>
      <w:r w:rsidRPr="00177164">
        <w:rPr>
          <w:rFonts w:eastAsia="Times New Roman"/>
          <w:b/>
          <w:sz w:val="24"/>
          <w:szCs w:val="24"/>
          <w:lang w:eastAsia="ru-RU"/>
        </w:rPr>
        <w:t>е</w:t>
      </w:r>
      <w:r w:rsidRPr="00AC3D4A">
        <w:rPr>
          <w:rFonts w:eastAsia="Times New Roman"/>
          <w:b/>
          <w:sz w:val="24"/>
          <w:szCs w:val="24"/>
          <w:lang w:val="en-US" w:eastAsia="ru-RU"/>
        </w:rPr>
        <w:t>-</w:t>
      </w:r>
      <w:r w:rsidRPr="00177164">
        <w:rPr>
          <w:rFonts w:eastAsia="Times New Roman"/>
          <w:b/>
          <w:sz w:val="24"/>
          <w:szCs w:val="24"/>
          <w:lang w:val="en-US" w:eastAsia="ru-RU"/>
        </w:rPr>
        <w:t>mail</w:t>
      </w:r>
      <w:r w:rsidRPr="00AC3D4A">
        <w:rPr>
          <w:rFonts w:eastAsia="Times New Roman"/>
          <w:b/>
          <w:sz w:val="24"/>
          <w:szCs w:val="24"/>
          <w:lang w:val="en-US" w:eastAsia="ru-RU"/>
        </w:rPr>
        <w:t>:</w:t>
      </w:r>
      <w:r w:rsidR="00AC3D4A" w:rsidRPr="00AC3D4A">
        <w:rPr>
          <w:rFonts w:eastAsia="Times New Roman"/>
          <w:b/>
          <w:sz w:val="24"/>
          <w:szCs w:val="24"/>
          <w:lang w:val="en-US" w:eastAsia="ru-RU"/>
        </w:rPr>
        <w:t xml:space="preserve"> </w:t>
      </w:r>
      <w:r w:rsidRPr="00177164">
        <w:rPr>
          <w:rFonts w:eastAsia="Times New Roman"/>
          <w:b/>
          <w:sz w:val="24"/>
          <w:szCs w:val="24"/>
          <w:lang w:val="en-US" w:eastAsia="ru-RU"/>
        </w:rPr>
        <w:t>ksp</w:t>
      </w:r>
      <w:r w:rsidRPr="00AC3D4A">
        <w:rPr>
          <w:rFonts w:eastAsia="Times New Roman"/>
          <w:b/>
          <w:sz w:val="24"/>
          <w:szCs w:val="24"/>
          <w:lang w:val="en-US" w:eastAsia="ru-RU"/>
        </w:rPr>
        <w:t>_</w:t>
      </w:r>
      <w:r w:rsidRPr="00177164">
        <w:rPr>
          <w:rFonts w:eastAsia="Times New Roman"/>
          <w:b/>
          <w:sz w:val="24"/>
          <w:szCs w:val="24"/>
          <w:lang w:val="en-US" w:eastAsia="ru-RU"/>
        </w:rPr>
        <w:t>nmo</w:t>
      </w:r>
      <w:r w:rsidRPr="00AC3D4A">
        <w:rPr>
          <w:rFonts w:eastAsia="Times New Roman"/>
          <w:b/>
          <w:sz w:val="24"/>
          <w:szCs w:val="24"/>
          <w:lang w:val="en-US" w:eastAsia="ru-RU"/>
        </w:rPr>
        <w:t>2019@</w:t>
      </w:r>
      <w:r w:rsidRPr="00177164">
        <w:rPr>
          <w:rFonts w:eastAsia="Times New Roman"/>
          <w:b/>
          <w:sz w:val="24"/>
          <w:szCs w:val="24"/>
          <w:lang w:val="en-US" w:eastAsia="ru-RU"/>
        </w:rPr>
        <w:t>mail</w:t>
      </w:r>
      <w:r w:rsidRPr="00AC3D4A">
        <w:rPr>
          <w:rFonts w:eastAsia="Times New Roman"/>
          <w:b/>
          <w:sz w:val="24"/>
          <w:szCs w:val="24"/>
          <w:lang w:val="en-US" w:eastAsia="ru-RU"/>
        </w:rPr>
        <w:t>.</w:t>
      </w:r>
      <w:r w:rsidRPr="00177164">
        <w:rPr>
          <w:rFonts w:eastAsia="Times New Roman"/>
          <w:b/>
          <w:sz w:val="24"/>
          <w:szCs w:val="24"/>
          <w:lang w:val="en-US" w:eastAsia="ru-RU"/>
        </w:rPr>
        <w:t>ru</w:t>
      </w:r>
    </w:p>
    <w:p w:rsidR="00177164" w:rsidRPr="00177164" w:rsidRDefault="00EF169A" w:rsidP="00177164">
      <w:pPr>
        <w:ind w:firstLine="0"/>
        <w:jc w:val="center"/>
        <w:rPr>
          <w:rFonts w:eastAsia="Times New Roman"/>
          <w:sz w:val="24"/>
          <w:szCs w:val="24"/>
          <w:lang w:eastAsia="ru-RU"/>
        </w:rPr>
      </w:pPr>
      <w:r>
        <w:rPr>
          <w:rFonts w:eastAsia="Times New Roman"/>
          <w:noProof/>
          <w:sz w:val="24"/>
          <w:szCs w:val="24"/>
          <w:lang w:eastAsia="ru-RU"/>
        </w:rPr>
        <w:pict>
          <v:line id="Line 2" o:spid="_x0000_s1028" style="position:absolute;left:0;text-align:left;z-index:251661312;visibility:visible" from="-3.6pt,2.45pt" to="52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IPwwEAAGwDAAAOAAAAZHJzL2Uyb0RvYy54bWysU8GS0zAMvTPDP3h8p0m7tAuZpnvoslwK&#10;dGaXD1BtJ/HgWB7bbdK/R3bTwsKNIQePbElPT0/K+mHsDTspHzTams9nJWfKCpTatjX//vL07gNn&#10;IYKVYNCqmp9V4A+bt2/Wg6vUAjs0UnlGIDZUg6t5F6OriiKITvUQZuiUJWeDvodIV98W0sNA6L0p&#10;FmW5Kgb00nkUKgR6fbw4+SbjN40S8VvTBBWZqTlxi/n0+Tyks9isoWo9uE6LiQb8A4setKWiN6hH&#10;iMCOXv8F1WvhMWATZwL7AptGC5V7oG7m5R/dPHfgVO6FxAnuJlP4f7Di62nvmZY1v+PMQk8j2mmr&#10;2CIpM7hQUcDW7n3qTYz22e1Q/AjM4rYD26rM8OXsKG2eMopXKekSHOEfhi8oKQaOEbNMY+P7BEkC&#10;sDFP43ybhhojE/S4ul/dzz8uORPkW90tMz5U11TnQ/yssGfJqLkh1hkaTrsQExWoriGpksUnbUwe&#10;t7FsqPli+b4sc0ZAo2Xyprjg28PWeHaCtDH5mwq/CvN4tDKjdQrkp8mOoM3FpurGTnokCS5iHlCe&#10;9/6qE40005zWL+3M7/ec/esn2fwEAAD//wMAUEsDBBQABgAIAAAAIQC941QQ3AAAAAcBAAAPAAAA&#10;ZHJzL2Rvd25yZXYueG1sTI7LTsMwFET3SPyDdZHYtTYVoSHkpkJVURdsSkBiexObOIofIXbb8Pe4&#10;K1iOZnTmlJvZGnZSU+i9Q7hbCmDKtV72rkP4eH9Z5MBCJCfJeKcQflSATXV9VVIh/dm9qVMdO5Yg&#10;LhSEoGMcC85Dq5WlsPSjcqn78pOlmOLUcTnROcGt4SshHril3qUHTaPaatUO9dEimF0zT/lhqPX+&#10;8Dp8f+5ov94S4u3N/PwELKo5/o3hop/UoUpOjT86GZhBWKxXaYlw/wjsUossz4A1CJkAXpX8v3/1&#10;CwAA//8DAFBLAQItABQABgAIAAAAIQC2gziS/gAAAOEBAAATAAAAAAAAAAAAAAAAAAAAAABbQ29u&#10;dGVudF9UeXBlc10ueG1sUEsBAi0AFAAGAAgAAAAhADj9If/WAAAAlAEAAAsAAAAAAAAAAAAAAAAA&#10;LwEAAF9yZWxzLy5yZWxzUEsBAi0AFAAGAAgAAAAhAETMMg/DAQAAbAMAAA4AAAAAAAAAAAAAAAAA&#10;LgIAAGRycy9lMm9Eb2MueG1sUEsBAi0AFAAGAAgAAAAhAL3jVBDcAAAABwEAAA8AAAAAAAAAAAAA&#10;AAAAHQQAAGRycy9kb3ducmV2LnhtbFBLBQYAAAAABAAEAPMAAAAmBQAAAAA=&#10;" o:allowincell="f" strokeweight="2pt"/>
        </w:pict>
      </w:r>
      <w:r>
        <w:rPr>
          <w:rFonts w:eastAsia="Times New Roman"/>
          <w:noProof/>
          <w:sz w:val="24"/>
          <w:szCs w:val="24"/>
          <w:lang w:eastAsia="ru-RU"/>
        </w:rPr>
        <w:pict>
          <v:line id="Line 3" o:spid="_x0000_s1029" style="position:absolute;left:0;text-align:left;z-index:251662336;visibility:visible" from="-3.6pt,6.75pt" to="529.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wgEAAGwDAAAOAAAAZHJzL2Uyb0RvYy54bWysU8Fu2zAMvQ/YPwi6L3ZSNNmMOD2k6y7Z&#10;FqDdBzCSbAuTRUFSYufvRylO1m63YT4IlEg+Pj7S64exN+ykfNBoaz6flZwpK1Bq29b8x8vTh4+c&#10;hQhWgkGran5WgT9s3r9bD65SC+zQSOUZgdhQDa7mXYyuKoogOtVDmKFTlpwN+h4iXX1bSA8Dofem&#10;WJTlshjQS+dRqBDo9fHi5JuM3zRKxO9NE1RkpubELebT5/OQzmKzhqr14DotJhrwDyx60JaK3qAe&#10;IQI7ev0XVK+Fx4BNnAnsC2waLVTugbqZl39089yBU7kXEie4m0zh/8GKb6e9Z1rWfMGZhZ5GtNNW&#10;sbukzOBCRQFbu/epNzHaZ7dD8TMwi9sObKsyw5ezo7R5yijepKRLcIR/GL6ipBg4RswyjY3vEyQJ&#10;wMY8jfNtGmqMTNDjcrVczT/dcybIt7y7z/hQXVOdD/GLwp4lo+aGWGdoOO1CTFSguoakShaftDF5&#10;3MaygfguVmWZMwIaLZM3xQXfHrbGsxOkjcnfVPhNmMejlRmtUyA/T3YEbS42VTd20iNJcBHzgPK8&#10;91edaKSZ5rR+aWde33P2759k8wsAAP//AwBQSwMEFAAGAAgAAAAhACjvdtDeAAAACQEAAA8AAABk&#10;cnMvZG93bnJldi54bWxMj0FPwzAMhe9I/IfISNy2lKJtVdd0QqBpAnHZhsTVa7Km0Dhdk23l3+Oe&#10;4Ga/9/T8uVgNrhUX04fGk4KHaQLCUOV1Q7WCj/16koEIEUlj68ko+DEBVuXtTYG59lfamssu1oJL&#10;KOSowMbY5VKGyhqHYeo7Q+wdfe8w8trXUvd45XLXyjRJ5tJhQ3zBYmeeram+d2enAF822/iZpW+L&#10;5tW+f+3Xp43NTkrd3w1PSxDRDPEvDCM+o0PJTAd/Jh1Eq2CySDnJ+uMMxOgns4ynw6jMQZaF/P9B&#10;+QsAAP//AwBQSwECLQAUAAYACAAAACEAtoM4kv4AAADhAQAAEwAAAAAAAAAAAAAAAAAAAAAAW0Nv&#10;bnRlbnRfVHlwZXNdLnhtbFBLAQItABQABgAIAAAAIQA4/SH/1gAAAJQBAAALAAAAAAAAAAAAAAAA&#10;AC8BAABfcmVscy8ucmVsc1BLAQItABQABgAIAAAAIQC/n/cewgEAAGwDAAAOAAAAAAAAAAAAAAAA&#10;AC4CAABkcnMvZTJvRG9jLnhtbFBLAQItABQABgAIAAAAIQAo73bQ3gAAAAkBAAAPAAAAAAAAAAAA&#10;AAAAABwEAABkcnMvZG93bnJldi54bWxQSwUGAAAAAAQABADzAAAAJwUAAAAA&#10;" o:allowincell="f" strokeweight="1pt"/>
        </w:pict>
      </w:r>
      <w:r w:rsidR="00A561B4">
        <w:rPr>
          <w:rFonts w:eastAsia="Times New Roman"/>
          <w:sz w:val="24"/>
          <w:szCs w:val="24"/>
          <w:lang w:eastAsia="ru-RU"/>
        </w:rPr>
        <w:t>+</w:t>
      </w:r>
    </w:p>
    <w:p w:rsidR="00177164" w:rsidRPr="00177164" w:rsidRDefault="00177164" w:rsidP="00177164">
      <w:pPr>
        <w:ind w:firstLine="0"/>
        <w:jc w:val="center"/>
        <w:rPr>
          <w:rFonts w:eastAsia="Times New Roman"/>
          <w:b/>
          <w:bCs/>
          <w:lang w:eastAsia="ru-RU"/>
        </w:rPr>
      </w:pPr>
    </w:p>
    <w:p w:rsidR="00177164" w:rsidRPr="00177164" w:rsidRDefault="00A632E5" w:rsidP="00177164">
      <w:pPr>
        <w:ind w:firstLine="0"/>
        <w:jc w:val="center"/>
        <w:rPr>
          <w:rFonts w:eastAsia="Times New Roman"/>
          <w:b/>
          <w:bCs/>
          <w:lang w:eastAsia="ru-RU"/>
        </w:rPr>
      </w:pPr>
      <w:r>
        <w:rPr>
          <w:rFonts w:eastAsia="Times New Roman"/>
          <w:b/>
          <w:bCs/>
          <w:lang w:eastAsia="ru-RU"/>
        </w:rPr>
        <w:t>ИНФОРМАЦИЯ</w:t>
      </w:r>
    </w:p>
    <w:p w:rsidR="00177164" w:rsidRPr="00177164" w:rsidRDefault="00177164" w:rsidP="00177164">
      <w:pPr>
        <w:ind w:firstLine="0"/>
        <w:jc w:val="center"/>
        <w:rPr>
          <w:rFonts w:eastAsia="Times New Roman"/>
          <w:lang w:eastAsia="ru-RU"/>
        </w:rPr>
      </w:pPr>
      <w:r w:rsidRPr="00177164">
        <w:rPr>
          <w:rFonts w:eastAsia="Times New Roman"/>
          <w:bCs/>
          <w:lang w:eastAsia="ru-RU"/>
        </w:rPr>
        <w:t xml:space="preserve">по результатам контрольного мероприятия </w:t>
      </w:r>
      <w:bookmarkStart w:id="0" w:name="_Hlk27640731"/>
      <w:r w:rsidRPr="00177164">
        <w:rPr>
          <w:rFonts w:eastAsia="Times New Roman"/>
          <w:lang w:eastAsia="ru-RU"/>
        </w:rPr>
        <w:t xml:space="preserve">«Проверка законного и эффективного (экономного и результативного) использования средств областных и местных бюджетов, выделенных на реконструкцию водозабора </w:t>
      </w:r>
      <w:proofErr w:type="spellStart"/>
      <w:r w:rsidRPr="00177164">
        <w:rPr>
          <w:rFonts w:eastAsia="Times New Roman"/>
          <w:lang w:eastAsia="ru-RU"/>
        </w:rPr>
        <w:t>Нижнеудинского</w:t>
      </w:r>
      <w:proofErr w:type="spellEnd"/>
      <w:r w:rsidRPr="00177164">
        <w:rPr>
          <w:rFonts w:eastAsia="Times New Roman"/>
          <w:lang w:eastAsia="ru-RU"/>
        </w:rPr>
        <w:t xml:space="preserve"> муниципального образования в 2014 - 2018 годах  и истекшем периоде 2019 года (с аудитом закупок)»</w:t>
      </w:r>
      <w:bookmarkEnd w:id="0"/>
    </w:p>
    <w:p w:rsidR="00177164" w:rsidRDefault="00177164" w:rsidP="00177164">
      <w:pPr>
        <w:ind w:firstLine="0"/>
        <w:contextualSpacing/>
        <w:jc w:val="left"/>
        <w:rPr>
          <w:rFonts w:eastAsia="Times New Roman"/>
          <w:lang w:eastAsia="ru-RU"/>
        </w:rPr>
      </w:pPr>
    </w:p>
    <w:p w:rsidR="00177164" w:rsidRPr="00177164" w:rsidRDefault="00A632E5" w:rsidP="00177164">
      <w:pPr>
        <w:ind w:firstLine="0"/>
        <w:contextualSpacing/>
        <w:jc w:val="left"/>
        <w:rPr>
          <w:rFonts w:eastAsia="Times New Roman"/>
          <w:lang w:eastAsia="ru-RU"/>
        </w:rPr>
      </w:pPr>
      <w:r>
        <w:rPr>
          <w:rFonts w:eastAsia="Times New Roman"/>
          <w:lang w:eastAsia="ru-RU"/>
        </w:rPr>
        <w:t>01 марта</w:t>
      </w:r>
      <w:r w:rsidR="00B86131">
        <w:rPr>
          <w:rFonts w:eastAsia="Times New Roman"/>
          <w:lang w:eastAsia="ru-RU"/>
        </w:rPr>
        <w:t xml:space="preserve"> 2020</w:t>
      </w:r>
      <w:r w:rsidR="00177164" w:rsidRPr="00177164">
        <w:rPr>
          <w:rFonts w:eastAsia="Times New Roman"/>
          <w:lang w:eastAsia="ru-RU"/>
        </w:rPr>
        <w:t xml:space="preserve"> года                  </w:t>
      </w:r>
      <w:r>
        <w:rPr>
          <w:rFonts w:eastAsia="Times New Roman"/>
          <w:lang w:eastAsia="ru-RU"/>
        </w:rPr>
        <w:t xml:space="preserve">    </w:t>
      </w:r>
      <w:r w:rsidR="00177164" w:rsidRPr="00177164">
        <w:rPr>
          <w:rFonts w:eastAsia="Times New Roman"/>
          <w:lang w:eastAsia="ru-RU"/>
        </w:rPr>
        <w:t xml:space="preserve">                                               </w:t>
      </w:r>
      <w:r w:rsidR="00177164">
        <w:rPr>
          <w:rFonts w:eastAsia="Times New Roman"/>
          <w:lang w:eastAsia="ru-RU"/>
        </w:rPr>
        <w:t xml:space="preserve">  </w:t>
      </w:r>
      <w:r w:rsidR="00177164" w:rsidRPr="00177164">
        <w:rPr>
          <w:rFonts w:eastAsia="Times New Roman"/>
          <w:lang w:eastAsia="ru-RU"/>
        </w:rPr>
        <w:t xml:space="preserve">  </w:t>
      </w:r>
      <w:proofErr w:type="gramStart"/>
      <w:r w:rsidR="00177164" w:rsidRPr="00177164">
        <w:rPr>
          <w:rFonts w:eastAsia="Times New Roman"/>
          <w:lang w:eastAsia="ru-RU"/>
        </w:rPr>
        <w:t>г</w:t>
      </w:r>
      <w:proofErr w:type="gramEnd"/>
      <w:r w:rsidR="00177164" w:rsidRPr="00177164">
        <w:rPr>
          <w:rFonts w:eastAsia="Times New Roman"/>
          <w:lang w:eastAsia="ru-RU"/>
        </w:rPr>
        <w:t xml:space="preserve">. Нижнеудинск </w:t>
      </w:r>
    </w:p>
    <w:p w:rsidR="00177164" w:rsidRPr="00177164" w:rsidRDefault="00177164" w:rsidP="00177164">
      <w:pPr>
        <w:ind w:firstLine="0"/>
        <w:contextualSpacing/>
        <w:rPr>
          <w:rFonts w:eastAsia="Times New Roman"/>
          <w:lang w:eastAsia="ru-RU"/>
        </w:rPr>
      </w:pPr>
    </w:p>
    <w:p w:rsidR="00532DE2" w:rsidRPr="004F362F" w:rsidRDefault="00437685" w:rsidP="00437685">
      <w:pPr>
        <w:autoSpaceDE w:val="0"/>
        <w:autoSpaceDN w:val="0"/>
        <w:adjustRightInd w:val="0"/>
        <w:ind w:firstLine="708"/>
        <w:rPr>
          <w:rFonts w:eastAsiaTheme="minorHAnsi"/>
        </w:rPr>
      </w:pPr>
      <w:r w:rsidRPr="004F362F">
        <w:t xml:space="preserve">В соответствии со статьей 14 Федерального закона </w:t>
      </w:r>
      <w:r w:rsidRPr="004F362F">
        <w:rPr>
          <w:rFonts w:eastAsiaTheme="minorHAnsi"/>
        </w:rPr>
        <w:t>от 06.10.2003              №131-ФЗ "Об общих принципах организации местного самоуправления в Российской Федерации" организация в границах поселения электро-, тепл</w:t>
      </w:r>
      <w:proofErr w:type="gramStart"/>
      <w:r w:rsidRPr="004F362F">
        <w:rPr>
          <w:rFonts w:eastAsiaTheme="minorHAnsi"/>
        </w:rPr>
        <w:t>о-</w:t>
      </w:r>
      <w:proofErr w:type="gramEnd"/>
      <w:r w:rsidRPr="004F362F">
        <w:rPr>
          <w:rFonts w:eastAsiaTheme="minorHAnsi"/>
        </w:rPr>
        <w:t>, газо- и водоснабжения населения, водоотведения, снабжения населения топливом относится к вопросам местного значения городского поселения.</w:t>
      </w:r>
    </w:p>
    <w:p w:rsidR="00532DE2" w:rsidRPr="004F362F" w:rsidRDefault="00532DE2" w:rsidP="00570DDA">
      <w:pPr>
        <w:autoSpaceDE w:val="0"/>
        <w:autoSpaceDN w:val="0"/>
        <w:adjustRightInd w:val="0"/>
        <w:ind w:firstLine="708"/>
        <w:rPr>
          <w:rFonts w:eastAsiaTheme="minorHAnsi"/>
        </w:rPr>
      </w:pPr>
      <w:r w:rsidRPr="004F362F">
        <w:rPr>
          <w:rFonts w:eastAsiaTheme="minorHAnsi"/>
        </w:rPr>
        <w:t xml:space="preserve">Согласно Закона Иркутской области от </w:t>
      </w:r>
      <w:r w:rsidR="005867BF" w:rsidRPr="004F362F">
        <w:rPr>
          <w:rFonts w:eastAsiaTheme="minorHAnsi"/>
        </w:rPr>
        <w:t xml:space="preserve"> 16.12.2004 №86-оз</w:t>
      </w:r>
      <w:r w:rsidR="004F362F">
        <w:rPr>
          <w:rFonts w:eastAsiaTheme="minorHAnsi"/>
        </w:rPr>
        <w:t xml:space="preserve"> </w:t>
      </w:r>
      <w:r w:rsidR="005867BF" w:rsidRPr="004F362F">
        <w:rPr>
          <w:rFonts w:eastAsiaTheme="minorHAnsi"/>
        </w:rPr>
        <w:t xml:space="preserve">"О статусе и границах муниципальных образований </w:t>
      </w:r>
      <w:proofErr w:type="spellStart"/>
      <w:r w:rsidR="005867BF" w:rsidRPr="004F362F">
        <w:rPr>
          <w:rFonts w:eastAsiaTheme="minorHAnsi"/>
        </w:rPr>
        <w:t>Нижнеудинского</w:t>
      </w:r>
      <w:proofErr w:type="spellEnd"/>
      <w:r w:rsidR="005867BF" w:rsidRPr="004F362F">
        <w:rPr>
          <w:rFonts w:eastAsiaTheme="minorHAnsi"/>
        </w:rPr>
        <w:t xml:space="preserve"> района Иркутской области"</w:t>
      </w:r>
      <w:r w:rsidRPr="004F362F">
        <w:rPr>
          <w:rFonts w:eastAsiaTheme="minorHAnsi"/>
        </w:rPr>
        <w:t xml:space="preserve"> </w:t>
      </w:r>
      <w:proofErr w:type="spellStart"/>
      <w:r w:rsidRPr="004F362F">
        <w:rPr>
          <w:rFonts w:eastAsiaTheme="minorHAnsi"/>
        </w:rPr>
        <w:t>Нижнеудинское</w:t>
      </w:r>
      <w:proofErr w:type="spellEnd"/>
      <w:r w:rsidRPr="004F362F">
        <w:rPr>
          <w:rFonts w:eastAsiaTheme="minorHAnsi"/>
        </w:rPr>
        <w:t xml:space="preserve"> муниципальное образование наделено статусом городского поселения</w:t>
      </w:r>
      <w:r w:rsidR="006715C7" w:rsidRPr="004F362F">
        <w:rPr>
          <w:rFonts w:eastAsiaTheme="minorHAnsi"/>
        </w:rPr>
        <w:t>; и</w:t>
      </w:r>
      <w:r w:rsidRPr="004F362F">
        <w:rPr>
          <w:rFonts w:eastAsiaTheme="minorHAnsi"/>
        </w:rPr>
        <w:t xml:space="preserve">сполнительно-распорядительным органом </w:t>
      </w:r>
      <w:r w:rsidR="006715C7" w:rsidRPr="004F362F">
        <w:rPr>
          <w:rFonts w:eastAsiaTheme="minorHAnsi"/>
        </w:rPr>
        <w:t xml:space="preserve">в соответствии с Уставом </w:t>
      </w:r>
      <w:proofErr w:type="spellStart"/>
      <w:r w:rsidR="006715C7" w:rsidRPr="004F362F">
        <w:rPr>
          <w:rFonts w:eastAsiaTheme="minorHAnsi"/>
        </w:rPr>
        <w:t>Нижнеудинского</w:t>
      </w:r>
      <w:proofErr w:type="spellEnd"/>
      <w:r w:rsidR="006715C7" w:rsidRPr="004F362F">
        <w:rPr>
          <w:rFonts w:eastAsiaTheme="minorHAnsi"/>
        </w:rPr>
        <w:t xml:space="preserve"> муниципального образования</w:t>
      </w:r>
      <w:r w:rsidR="005867BF" w:rsidRPr="004F362F">
        <w:rPr>
          <w:rFonts w:eastAsiaTheme="minorHAnsi"/>
        </w:rPr>
        <w:t>, утвержденного р</w:t>
      </w:r>
      <w:r w:rsidR="005867BF" w:rsidRPr="004F362F">
        <w:t xml:space="preserve">ешением Думы </w:t>
      </w:r>
      <w:proofErr w:type="spellStart"/>
      <w:r w:rsidR="005867BF" w:rsidRPr="004F362F">
        <w:t>Нижнеудинского</w:t>
      </w:r>
      <w:proofErr w:type="spellEnd"/>
      <w:r w:rsidR="005867BF" w:rsidRPr="004F362F">
        <w:t xml:space="preserve"> муниципального образования от 14 декабря 2005 года № 6</w:t>
      </w:r>
      <w:r w:rsidR="006715C7" w:rsidRPr="004F362F">
        <w:rPr>
          <w:rFonts w:eastAsiaTheme="minorHAnsi"/>
        </w:rPr>
        <w:t xml:space="preserve"> является местная администрация</w:t>
      </w:r>
      <w:r w:rsidR="005867BF" w:rsidRPr="004F362F">
        <w:rPr>
          <w:rFonts w:eastAsiaTheme="minorHAnsi"/>
        </w:rPr>
        <w:t xml:space="preserve">. </w:t>
      </w:r>
      <w:r w:rsidR="006715C7" w:rsidRPr="004F362F">
        <w:rPr>
          <w:rFonts w:eastAsiaTheme="minorHAnsi"/>
        </w:rPr>
        <w:t xml:space="preserve"> </w:t>
      </w:r>
    </w:p>
    <w:p w:rsidR="006715C7" w:rsidRPr="004F362F" w:rsidRDefault="006715C7" w:rsidP="005867BF">
      <w:pPr>
        <w:ind w:firstLine="708"/>
        <w:rPr>
          <w:rFonts w:eastAsia="Times New Roman"/>
          <w:lang w:eastAsia="ru-RU"/>
        </w:rPr>
      </w:pPr>
      <w:r w:rsidRPr="004F362F">
        <w:rPr>
          <w:rFonts w:eastAsia="Times New Roman"/>
          <w:lang w:eastAsia="ru-RU"/>
        </w:rPr>
        <w:t>Дата регистрации</w:t>
      </w:r>
      <w:r w:rsidR="000D4DD6" w:rsidRPr="004F362F">
        <w:t xml:space="preserve"> администрации </w:t>
      </w:r>
      <w:proofErr w:type="spellStart"/>
      <w:r w:rsidR="005867BF" w:rsidRPr="004F362F">
        <w:t>Нижнеудинского</w:t>
      </w:r>
      <w:proofErr w:type="spellEnd"/>
      <w:r w:rsidR="005867BF" w:rsidRPr="004F362F">
        <w:t xml:space="preserve"> муниципального образования </w:t>
      </w:r>
      <w:r w:rsidR="000D4DD6" w:rsidRPr="004F362F">
        <w:t xml:space="preserve">в </w:t>
      </w:r>
      <w:r w:rsidR="004F362F">
        <w:t xml:space="preserve">Едином государственном реестре юридических лиц </w:t>
      </w:r>
      <w:r w:rsidRPr="004F362F">
        <w:rPr>
          <w:rFonts w:eastAsia="Times New Roman"/>
          <w:lang w:eastAsia="ru-RU"/>
        </w:rPr>
        <w:t xml:space="preserve">за основным государственным регистрационным номером 1053813014595 </w:t>
      </w:r>
      <w:r w:rsidR="004F362F">
        <w:rPr>
          <w:rFonts w:eastAsia="Times New Roman"/>
          <w:lang w:eastAsia="ru-RU"/>
        </w:rPr>
        <w:t xml:space="preserve">               </w:t>
      </w:r>
      <w:r w:rsidRPr="004F362F">
        <w:rPr>
          <w:rFonts w:eastAsia="Times New Roman"/>
          <w:lang w:eastAsia="ru-RU"/>
        </w:rPr>
        <w:t>28 декабря 2005 года</w:t>
      </w:r>
      <w:r w:rsidR="005867BF" w:rsidRPr="004F362F">
        <w:rPr>
          <w:rFonts w:eastAsia="Times New Roman"/>
          <w:lang w:eastAsia="ru-RU"/>
        </w:rPr>
        <w:t>; ИНН/КПП 3813002056/381301001</w:t>
      </w:r>
      <w:r w:rsidR="004F362F">
        <w:rPr>
          <w:rFonts w:eastAsia="Times New Roman"/>
          <w:lang w:eastAsia="ru-RU"/>
        </w:rPr>
        <w:t>; а</w:t>
      </w:r>
      <w:r w:rsidRPr="004F362F">
        <w:rPr>
          <w:rFonts w:eastAsia="Times New Roman"/>
          <w:lang w:eastAsia="ru-RU"/>
        </w:rPr>
        <w:t>дрес</w:t>
      </w:r>
      <w:r w:rsidR="00570DDA" w:rsidRPr="004F362F">
        <w:rPr>
          <w:rFonts w:eastAsia="Times New Roman"/>
          <w:lang w:eastAsia="ru-RU"/>
        </w:rPr>
        <w:t xml:space="preserve"> местонахождения</w:t>
      </w:r>
      <w:r w:rsidRPr="004F362F">
        <w:rPr>
          <w:rFonts w:eastAsia="Times New Roman"/>
          <w:lang w:eastAsia="ru-RU"/>
        </w:rPr>
        <w:t xml:space="preserve">: </w:t>
      </w:r>
      <w:r w:rsidR="005867BF" w:rsidRPr="004F362F">
        <w:rPr>
          <w:rFonts w:eastAsia="Times New Roman"/>
          <w:lang w:eastAsia="ru-RU"/>
        </w:rPr>
        <w:t xml:space="preserve">665106, </w:t>
      </w:r>
      <w:r w:rsidRPr="004F362F">
        <w:rPr>
          <w:rFonts w:eastAsia="Times New Roman"/>
          <w:lang w:eastAsia="ru-RU"/>
        </w:rPr>
        <w:t>Иркутская область, г</w:t>
      </w:r>
      <w:r w:rsidR="004F362F">
        <w:rPr>
          <w:rFonts w:eastAsia="Times New Roman"/>
          <w:lang w:eastAsia="ru-RU"/>
        </w:rPr>
        <w:t>ород</w:t>
      </w:r>
      <w:r w:rsidR="00570DDA" w:rsidRPr="004F362F">
        <w:rPr>
          <w:rFonts w:eastAsia="Times New Roman"/>
          <w:lang w:eastAsia="ru-RU"/>
        </w:rPr>
        <w:t xml:space="preserve"> </w:t>
      </w:r>
      <w:r w:rsidRPr="004F362F">
        <w:rPr>
          <w:rFonts w:eastAsia="Times New Roman"/>
          <w:lang w:eastAsia="ru-RU"/>
        </w:rPr>
        <w:t>Нижнеудинск, ул.Ленина,40</w:t>
      </w:r>
      <w:r w:rsidR="00570DDA" w:rsidRPr="004F362F">
        <w:rPr>
          <w:rFonts w:eastAsia="Times New Roman"/>
          <w:lang w:eastAsia="ru-RU"/>
        </w:rPr>
        <w:t>.</w:t>
      </w:r>
    </w:p>
    <w:p w:rsidR="006715C7" w:rsidRPr="004F362F" w:rsidRDefault="006715C7" w:rsidP="006715C7">
      <w:pPr>
        <w:spacing w:after="120"/>
        <w:ind w:firstLine="709"/>
        <w:contextualSpacing/>
        <w:rPr>
          <w:rFonts w:eastAsia="Times New Roman"/>
          <w:lang w:eastAsia="ru-RU"/>
        </w:rPr>
      </w:pPr>
      <w:r w:rsidRPr="004F362F">
        <w:rPr>
          <w:rFonts w:eastAsia="Times New Roman"/>
          <w:lang w:eastAsia="ru-RU"/>
        </w:rPr>
        <w:t xml:space="preserve">Руководитель - глава </w:t>
      </w:r>
      <w:proofErr w:type="spellStart"/>
      <w:r w:rsidRPr="004F362F">
        <w:rPr>
          <w:rFonts w:eastAsia="Times New Roman"/>
          <w:lang w:eastAsia="ru-RU"/>
        </w:rPr>
        <w:t>Нижнеудинского</w:t>
      </w:r>
      <w:proofErr w:type="spellEnd"/>
      <w:r w:rsidRPr="004F362F">
        <w:rPr>
          <w:rFonts w:eastAsia="Times New Roman"/>
          <w:lang w:eastAsia="ru-RU"/>
        </w:rPr>
        <w:t xml:space="preserve"> муниципального образования </w:t>
      </w:r>
      <w:proofErr w:type="spellStart"/>
      <w:r w:rsidRPr="004F362F">
        <w:rPr>
          <w:rFonts w:eastAsia="Times New Roman"/>
          <w:lang w:eastAsia="ru-RU"/>
        </w:rPr>
        <w:t>Путов</w:t>
      </w:r>
      <w:proofErr w:type="spellEnd"/>
      <w:r w:rsidRPr="004F362F">
        <w:rPr>
          <w:rFonts w:eastAsia="Times New Roman"/>
          <w:lang w:eastAsia="ru-RU"/>
        </w:rPr>
        <w:t xml:space="preserve"> Александр Викторович.</w:t>
      </w:r>
    </w:p>
    <w:p w:rsidR="006715C7" w:rsidRDefault="006715C7" w:rsidP="006715C7">
      <w:pPr>
        <w:spacing w:after="120"/>
        <w:ind w:firstLine="709"/>
        <w:contextualSpacing/>
        <w:rPr>
          <w:rFonts w:eastAsia="Times New Roman"/>
          <w:lang w:eastAsia="ru-RU"/>
        </w:rPr>
      </w:pPr>
      <w:r w:rsidRPr="004F362F">
        <w:rPr>
          <w:rFonts w:eastAsia="Times New Roman"/>
          <w:lang w:eastAsia="ru-RU"/>
        </w:rPr>
        <w:t>Начальник отдела жилищно-коммунального хозяйства и благоустройства</w:t>
      </w:r>
      <w:r w:rsidR="004F362F">
        <w:rPr>
          <w:rFonts w:eastAsia="Times New Roman"/>
          <w:lang w:eastAsia="ru-RU"/>
        </w:rPr>
        <w:t xml:space="preserve"> администрации</w:t>
      </w:r>
      <w:r w:rsidRPr="004F362F">
        <w:rPr>
          <w:rFonts w:eastAsia="Times New Roman"/>
          <w:lang w:eastAsia="ru-RU"/>
        </w:rPr>
        <w:t xml:space="preserve"> – Кузьмина Елена Сергеевна. </w:t>
      </w:r>
    </w:p>
    <w:p w:rsidR="004F362F" w:rsidRPr="004F362F" w:rsidRDefault="004F362F" w:rsidP="006715C7">
      <w:pPr>
        <w:spacing w:after="120"/>
        <w:ind w:firstLine="709"/>
        <w:contextualSpacing/>
        <w:rPr>
          <w:rFonts w:eastAsia="Times New Roman"/>
          <w:lang w:eastAsia="ru-RU"/>
        </w:rPr>
      </w:pPr>
      <w:r>
        <w:rPr>
          <w:rFonts w:eastAsia="Times New Roman"/>
          <w:lang w:eastAsia="ru-RU"/>
        </w:rPr>
        <w:t>Начальник финансового отдела администрации – Кулакова Валентина Викторовна.</w:t>
      </w:r>
    </w:p>
    <w:p w:rsidR="006715C7" w:rsidRPr="004F362F" w:rsidRDefault="006715C7" w:rsidP="006715C7">
      <w:pPr>
        <w:spacing w:after="120"/>
        <w:ind w:firstLine="709"/>
        <w:contextualSpacing/>
        <w:rPr>
          <w:rFonts w:eastAsia="Times New Roman"/>
          <w:lang w:eastAsia="ru-RU"/>
        </w:rPr>
      </w:pPr>
      <w:r w:rsidRPr="004F362F">
        <w:rPr>
          <w:rFonts w:eastAsia="Times New Roman"/>
          <w:lang w:eastAsia="ru-RU"/>
        </w:rPr>
        <w:t>Лица, ответственные за ведение бухгалтерского учета:</w:t>
      </w:r>
    </w:p>
    <w:p w:rsidR="006715C7" w:rsidRPr="004F362F" w:rsidRDefault="006715C7" w:rsidP="006715C7">
      <w:pPr>
        <w:ind w:firstLine="0"/>
        <w:contextualSpacing/>
        <w:rPr>
          <w:rFonts w:eastAsia="Times New Roman"/>
          <w:lang w:eastAsia="ru-RU"/>
        </w:rPr>
      </w:pPr>
      <w:r w:rsidRPr="004F362F">
        <w:rPr>
          <w:rFonts w:eastAsia="Times New Roman"/>
          <w:lang w:eastAsia="ru-RU"/>
        </w:rPr>
        <w:tab/>
        <w:t xml:space="preserve">директор МКУ «Централизованная служба по обслуживанию учреждений </w:t>
      </w:r>
      <w:proofErr w:type="spellStart"/>
      <w:r w:rsidRPr="004F362F">
        <w:rPr>
          <w:rFonts w:eastAsia="Times New Roman"/>
          <w:lang w:eastAsia="ru-RU"/>
        </w:rPr>
        <w:t>Нижнеудинского</w:t>
      </w:r>
      <w:proofErr w:type="spellEnd"/>
      <w:r w:rsidRPr="004F362F">
        <w:rPr>
          <w:rFonts w:eastAsia="Times New Roman"/>
          <w:lang w:eastAsia="ru-RU"/>
        </w:rPr>
        <w:t xml:space="preserve"> МО» </w:t>
      </w:r>
      <w:r w:rsidR="004F362F" w:rsidRPr="004F362F">
        <w:rPr>
          <w:rFonts w:eastAsia="Times New Roman"/>
          <w:lang w:eastAsia="ru-RU"/>
        </w:rPr>
        <w:t>–</w:t>
      </w:r>
      <w:r w:rsidR="004F362F">
        <w:rPr>
          <w:rFonts w:eastAsia="Times New Roman"/>
          <w:lang w:eastAsia="ru-RU"/>
        </w:rPr>
        <w:t xml:space="preserve"> </w:t>
      </w:r>
      <w:r w:rsidRPr="004F362F">
        <w:rPr>
          <w:rFonts w:eastAsia="Times New Roman"/>
          <w:lang w:eastAsia="ru-RU"/>
        </w:rPr>
        <w:t>Бородина Ирина Владимировна.</w:t>
      </w:r>
    </w:p>
    <w:p w:rsidR="006715C7" w:rsidRPr="004F362F" w:rsidRDefault="006715C7" w:rsidP="006715C7">
      <w:pPr>
        <w:ind w:left="60" w:firstLine="648"/>
        <w:rPr>
          <w:rFonts w:eastAsia="Times New Roman"/>
          <w:lang w:eastAsia="ru-RU"/>
        </w:rPr>
      </w:pPr>
      <w:r w:rsidRPr="004F362F">
        <w:rPr>
          <w:rFonts w:eastAsia="Times New Roman"/>
          <w:lang w:eastAsia="ru-RU"/>
        </w:rPr>
        <w:lastRenderedPageBreak/>
        <w:t xml:space="preserve">-  главный бухгалтер МКУ «Централизованная служба по обслуживанию учреждений </w:t>
      </w:r>
      <w:proofErr w:type="spellStart"/>
      <w:r w:rsidRPr="004F362F">
        <w:rPr>
          <w:rFonts w:eastAsia="Times New Roman"/>
          <w:lang w:eastAsia="ru-RU"/>
        </w:rPr>
        <w:t>Нижнеудинского</w:t>
      </w:r>
      <w:proofErr w:type="spellEnd"/>
      <w:r w:rsidRPr="004F362F">
        <w:rPr>
          <w:rFonts w:eastAsia="Times New Roman"/>
          <w:lang w:eastAsia="ru-RU"/>
        </w:rPr>
        <w:t xml:space="preserve"> МО»</w:t>
      </w:r>
      <w:r w:rsidR="004F362F">
        <w:rPr>
          <w:rFonts w:eastAsia="Times New Roman"/>
          <w:lang w:eastAsia="ru-RU"/>
        </w:rPr>
        <w:t xml:space="preserve"> </w:t>
      </w:r>
      <w:r w:rsidR="004F362F" w:rsidRPr="004F362F">
        <w:rPr>
          <w:rFonts w:eastAsia="Times New Roman"/>
          <w:lang w:eastAsia="ru-RU"/>
        </w:rPr>
        <w:t>–</w:t>
      </w:r>
      <w:r w:rsidR="004F362F">
        <w:rPr>
          <w:rFonts w:eastAsia="Times New Roman"/>
          <w:lang w:eastAsia="ru-RU"/>
        </w:rPr>
        <w:t xml:space="preserve"> </w:t>
      </w:r>
      <w:r w:rsidRPr="004F362F">
        <w:rPr>
          <w:rFonts w:eastAsia="Times New Roman"/>
          <w:lang w:eastAsia="ru-RU"/>
        </w:rPr>
        <w:t>Титова Ирина Владимировна.</w:t>
      </w:r>
    </w:p>
    <w:p w:rsidR="00AC7E38" w:rsidRPr="004F362F" w:rsidRDefault="00AC7E38" w:rsidP="00532DE2">
      <w:pPr>
        <w:autoSpaceDE w:val="0"/>
        <w:autoSpaceDN w:val="0"/>
        <w:adjustRightInd w:val="0"/>
        <w:ind w:firstLine="708"/>
        <w:rPr>
          <w:rFonts w:eastAsiaTheme="minorHAnsi"/>
        </w:rPr>
      </w:pPr>
      <w:r w:rsidRPr="004F362F">
        <w:rPr>
          <w:rFonts w:eastAsiaTheme="minorHAnsi"/>
        </w:rPr>
        <w:t xml:space="preserve">В 2010-2012гг. с целью обеспечение населения </w:t>
      </w:r>
      <w:proofErr w:type="spellStart"/>
      <w:r w:rsidRPr="004F362F">
        <w:rPr>
          <w:rFonts w:eastAsiaTheme="minorHAnsi"/>
        </w:rPr>
        <w:t>Нижнеудинского</w:t>
      </w:r>
      <w:proofErr w:type="spellEnd"/>
      <w:r w:rsidRPr="004F362F">
        <w:rPr>
          <w:rFonts w:eastAsiaTheme="minorHAnsi"/>
        </w:rPr>
        <w:t xml:space="preserve">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был разработан проект на реконструкцию центрального водозабора </w:t>
      </w:r>
      <w:proofErr w:type="spellStart"/>
      <w:r w:rsidRPr="004F362F">
        <w:rPr>
          <w:rFonts w:eastAsiaTheme="minorHAnsi"/>
        </w:rPr>
        <w:t>Нижнеудинского</w:t>
      </w:r>
      <w:proofErr w:type="spellEnd"/>
      <w:r w:rsidRPr="004F362F">
        <w:rPr>
          <w:rFonts w:eastAsiaTheme="minorHAnsi"/>
        </w:rPr>
        <w:t xml:space="preserve"> муниципального образования в рамках областной государственной целевой программ</w:t>
      </w:r>
      <w:r w:rsidRPr="004F362F">
        <w:t>ы</w:t>
      </w:r>
      <w:r w:rsidRPr="004F362F">
        <w:rPr>
          <w:rFonts w:eastAsiaTheme="minorHAnsi"/>
        </w:rPr>
        <w:t xml:space="preserve"> "Модернизация объектов коммунальной инфраструктуры Иркутской области"</w:t>
      </w:r>
      <w:r w:rsidR="00D62246" w:rsidRPr="004F362F">
        <w:rPr>
          <w:rFonts w:eastAsiaTheme="minorHAnsi"/>
        </w:rPr>
        <w:t xml:space="preserve"> и муниципальной целевой программы "</w:t>
      </w:r>
      <w:r w:rsidR="00D62246" w:rsidRPr="004F362F">
        <w:t xml:space="preserve">Обеспечение населения  </w:t>
      </w:r>
      <w:proofErr w:type="spellStart"/>
      <w:r w:rsidR="00D62246" w:rsidRPr="004F362F">
        <w:t>Нижнеудинского</w:t>
      </w:r>
      <w:proofErr w:type="spellEnd"/>
      <w:r w:rsidR="00D62246" w:rsidRPr="004F362F">
        <w:t xml:space="preserve"> муниципального образования питьевой водой" на 2011-2015</w:t>
      </w:r>
      <w:r w:rsidR="00A67C58" w:rsidRPr="004F362F">
        <w:t>,</w:t>
      </w:r>
      <w:r w:rsidR="00D62246" w:rsidRPr="004F362F">
        <w:t>гг., утвержденн</w:t>
      </w:r>
      <w:r w:rsidR="00CB185A" w:rsidRPr="004F362F">
        <w:t>ой</w:t>
      </w:r>
      <w:r w:rsidR="00D62246" w:rsidRPr="004F362F">
        <w:t xml:space="preserve"> постановлением администрации </w:t>
      </w:r>
      <w:proofErr w:type="spellStart"/>
      <w:r w:rsidR="00D62246" w:rsidRPr="004F362F">
        <w:t>Нижнеудинского</w:t>
      </w:r>
      <w:proofErr w:type="spellEnd"/>
      <w:r w:rsidR="00D62246" w:rsidRPr="004F362F">
        <w:t xml:space="preserve"> муниципального образования от 11 октября </w:t>
      </w:r>
      <w:smartTag w:uri="urn:schemas-microsoft-com:office:smarttags" w:element="metricconverter">
        <w:smartTagPr>
          <w:attr w:name="ProductID" w:val="2010 г"/>
        </w:smartTagPr>
        <w:r w:rsidR="00D62246" w:rsidRPr="004F362F">
          <w:t>2010 г</w:t>
        </w:r>
      </w:smartTag>
      <w:r w:rsidR="00D62246" w:rsidRPr="004F362F">
        <w:t>. № 944</w:t>
      </w:r>
      <w:r w:rsidRPr="004F362F">
        <w:rPr>
          <w:rFonts w:eastAsiaTheme="minorHAnsi"/>
        </w:rPr>
        <w:t xml:space="preserve">; стоимость работ составила 4 029,0 тыс. рублей. </w:t>
      </w:r>
    </w:p>
    <w:p w:rsidR="003B0DAA" w:rsidRDefault="003B0DAA" w:rsidP="00AD3152">
      <w:pPr>
        <w:ind w:firstLine="708"/>
        <w:rPr>
          <w:rFonts w:eastAsiaTheme="minorHAnsi"/>
        </w:rPr>
      </w:pPr>
      <w:r w:rsidRPr="004F362F">
        <w:t xml:space="preserve">Центральный водозабор </w:t>
      </w:r>
      <w:proofErr w:type="spellStart"/>
      <w:r w:rsidRPr="004F362F">
        <w:t>Нижнеудинского</w:t>
      </w:r>
      <w:proofErr w:type="spellEnd"/>
      <w:r w:rsidRPr="004F362F">
        <w:t xml:space="preserve"> муниципального образования расположен на земельном участке общей площадью 46028 кв. м.</w:t>
      </w:r>
      <w:r w:rsidR="00085A0E" w:rsidRPr="004F362F">
        <w:t xml:space="preserve"> </w:t>
      </w:r>
      <w:r w:rsidRPr="004F362F">
        <w:t xml:space="preserve">по адресу: Иркутская область, г. Нижнеудинск, пер. Победы, 3А, кадастровый номер 38:37:020209:209; </w:t>
      </w:r>
      <w:r w:rsidR="004E30CD" w:rsidRPr="004F362F">
        <w:t>с  апреля 2011 года собственником</w:t>
      </w:r>
      <w:r w:rsidR="004E30CD" w:rsidRPr="008F0E3A">
        <w:t xml:space="preserve"> земельного участка является </w:t>
      </w:r>
      <w:proofErr w:type="spellStart"/>
      <w:r w:rsidR="004E30CD" w:rsidRPr="008F0E3A">
        <w:t>Нижне</w:t>
      </w:r>
      <w:r w:rsidR="00AD3152" w:rsidRPr="008F0E3A">
        <w:t>удинское</w:t>
      </w:r>
      <w:proofErr w:type="spellEnd"/>
      <w:r w:rsidR="00AD3152" w:rsidRPr="008F0E3A">
        <w:t xml:space="preserve"> муниципальное образование</w:t>
      </w:r>
      <w:r w:rsidR="004E30CD" w:rsidRPr="008F0E3A">
        <w:t>,</w:t>
      </w:r>
      <w:r w:rsidR="00AD3152" w:rsidRPr="008F0E3A">
        <w:t xml:space="preserve"> о чем в Едином</w:t>
      </w:r>
      <w:r w:rsidR="00AD3152">
        <w:t xml:space="preserve"> государственном реестре прав на недвижимое имущество и сделок с ним сделана запись регистрации № 38-38-07/003/2011-625.</w:t>
      </w:r>
    </w:p>
    <w:p w:rsidR="000F691F" w:rsidRDefault="000F691F" w:rsidP="005E0EC9">
      <w:pPr>
        <w:ind w:firstLine="708"/>
      </w:pPr>
      <w:r>
        <w:t>Было запроектировано строительство насосной станции первого подъема, двух резервуаров промывных вод емкостью по 150м</w:t>
      </w:r>
      <w:r>
        <w:rPr>
          <w:vertAlign w:val="superscript"/>
        </w:rPr>
        <w:t xml:space="preserve">3, </w:t>
      </w:r>
      <w:r>
        <w:t xml:space="preserve">насосной станции второго подъема, совмещенной с водоочистной станцией,  двух камер фильтров-поглотителей,  двух резервуаров чистой воды емкостью по 600 </w:t>
      </w:r>
      <w:r w:rsidR="00085A0E" w:rsidRPr="00FC7AEB">
        <w:t>м</w:t>
      </w:r>
      <w:r w:rsidR="00085A0E">
        <w:rPr>
          <w:vertAlign w:val="superscript"/>
        </w:rPr>
        <w:t>3</w:t>
      </w:r>
      <w:r>
        <w:t xml:space="preserve">, </w:t>
      </w:r>
      <w:r w:rsidRPr="00FC7AEB">
        <w:t>выгреб</w:t>
      </w:r>
      <w:r>
        <w:t xml:space="preserve">а </w:t>
      </w:r>
      <w:r w:rsidR="00085A0E">
        <w:t>емкостью</w:t>
      </w:r>
      <w:r>
        <w:t xml:space="preserve"> 60 </w:t>
      </w:r>
      <w:bookmarkStart w:id="1" w:name="_Hlk24472194"/>
      <w:r w:rsidRPr="00FC7AEB">
        <w:t>м</w:t>
      </w:r>
      <w:bookmarkEnd w:id="1"/>
      <w:r>
        <w:rPr>
          <w:vertAlign w:val="superscript"/>
        </w:rPr>
        <w:t>3</w:t>
      </w:r>
      <w:r>
        <w:t xml:space="preserve">, трансформаторной подстанции, двух резервуаров для ливневых стоков </w:t>
      </w:r>
      <w:r w:rsidR="00085A0E">
        <w:t>емкостью</w:t>
      </w:r>
      <w:r>
        <w:t xml:space="preserve"> 35 м</w:t>
      </w:r>
      <w:r>
        <w:rPr>
          <w:vertAlign w:val="superscript"/>
        </w:rPr>
        <w:t>3</w:t>
      </w:r>
      <w:r>
        <w:t>, а также реконструкция ограждения территории.</w:t>
      </w:r>
    </w:p>
    <w:p w:rsidR="00607D4F" w:rsidRDefault="004C526C" w:rsidP="00DD23DA">
      <w:r>
        <w:t xml:space="preserve">В соответствии с частью 2 статьи 8.3 и пунктом 2 части 5 статьи 49 Градостроительного кодекса Российской Федерации </w:t>
      </w:r>
      <w:r w:rsidR="005218C2">
        <w:t>проектная документация (без сметы на строительство) и результаты инженерных изысканий по объекту капитального строительства</w:t>
      </w:r>
      <w:r w:rsidR="004E30CD">
        <w:t xml:space="preserve"> </w:t>
      </w:r>
      <w:r w:rsidR="00FD09C9">
        <w:t>"</w:t>
      </w:r>
      <w:r w:rsidR="005218C2">
        <w:t xml:space="preserve">Реконструкция центрального водозабора </w:t>
      </w:r>
      <w:proofErr w:type="spellStart"/>
      <w:r w:rsidR="005218C2">
        <w:t>Нижнеудинского</w:t>
      </w:r>
      <w:proofErr w:type="spellEnd"/>
      <w:r w:rsidR="005218C2">
        <w:t xml:space="preserve"> муниципального образования</w:t>
      </w:r>
      <w:r w:rsidR="00FD09C9">
        <w:t>"</w:t>
      </w:r>
      <w:r w:rsidR="005218C2">
        <w:t xml:space="preserve"> </w:t>
      </w:r>
      <w:r w:rsidR="00E344F1">
        <w:t>прош</w:t>
      </w:r>
      <w:r w:rsidR="005218C2">
        <w:t>ли</w:t>
      </w:r>
      <w:r w:rsidR="00E344F1">
        <w:t xml:space="preserve"> экспертизу в </w:t>
      </w:r>
      <w:r w:rsidR="00B33955">
        <w:rPr>
          <w:rFonts w:eastAsiaTheme="minorHAnsi"/>
        </w:rPr>
        <w:t>Агентств</w:t>
      </w:r>
      <w:r w:rsidR="00E344F1">
        <w:rPr>
          <w:rFonts w:eastAsiaTheme="minorHAnsi"/>
        </w:rPr>
        <w:t>е</w:t>
      </w:r>
      <w:r w:rsidR="00B33955">
        <w:rPr>
          <w:rFonts w:eastAsiaTheme="minorHAnsi"/>
        </w:rPr>
        <w:t xml:space="preserve"> государственной экспертизы </w:t>
      </w:r>
      <w:r w:rsidR="005218C2">
        <w:rPr>
          <w:rFonts w:eastAsiaTheme="minorHAnsi"/>
        </w:rPr>
        <w:t>в строительстве</w:t>
      </w:r>
      <w:r w:rsidR="00B33955">
        <w:rPr>
          <w:rFonts w:eastAsiaTheme="minorHAnsi"/>
        </w:rPr>
        <w:t xml:space="preserve"> Иркутской области, п</w:t>
      </w:r>
      <w:r w:rsidR="00B33955">
        <w:t>оложительное заключение №1335-12/97-37-0559/01 выдано 01.08.2012</w:t>
      </w:r>
      <w:r w:rsidR="00FA7FEC">
        <w:t xml:space="preserve"> (номер в Реестре 38-1-4-0223-12)</w:t>
      </w:r>
      <w:bookmarkStart w:id="2" w:name="_Hlk24283021"/>
      <w:r w:rsidR="00932864">
        <w:t>; в 2013 году было п</w:t>
      </w:r>
      <w:r w:rsidR="000F485B">
        <w:rPr>
          <w:rFonts w:eastAsiaTheme="minorHAnsi"/>
        </w:rPr>
        <w:t>олучено п</w:t>
      </w:r>
      <w:r w:rsidR="000F485B">
        <w:t xml:space="preserve">оложительное заключение </w:t>
      </w:r>
      <w:r w:rsidR="00AD3152">
        <w:t xml:space="preserve">Государственного автономного учреждения Иркутской области </w:t>
      </w:r>
      <w:r w:rsidR="00FD09C9">
        <w:t>"</w:t>
      </w:r>
      <w:r w:rsidR="00AD3152">
        <w:t>Экспертиза в строительстве Иркутской области</w:t>
      </w:r>
      <w:r w:rsidR="00FD09C9">
        <w:t>"</w:t>
      </w:r>
      <w:r w:rsidR="00AD3152">
        <w:t xml:space="preserve"> </w:t>
      </w:r>
      <w:r w:rsidR="005218C2">
        <w:t xml:space="preserve">о достоверности определения сметной стоимости объекта №ДЛ-0167-0167/12.12 от 25.04.2013 </w:t>
      </w:r>
      <w:bookmarkEnd w:id="2"/>
      <w:r w:rsidR="000F485B">
        <w:t>(</w:t>
      </w:r>
      <w:r w:rsidR="00FA7FEC">
        <w:t>номер</w:t>
      </w:r>
      <w:r w:rsidR="000F485B">
        <w:t xml:space="preserve"> в Реестре 38-1-6-0043-13).</w:t>
      </w:r>
      <w:r w:rsidR="000F691F">
        <w:t xml:space="preserve"> </w:t>
      </w:r>
    </w:p>
    <w:p w:rsidR="00DD23DA" w:rsidRDefault="00DD23DA" w:rsidP="00DD23DA">
      <w:r>
        <w:rPr>
          <w:rFonts w:eastAsiaTheme="minorHAnsi"/>
        </w:rPr>
        <w:t>Первоначально сметная стоимость в ценах на 01.04.2011 состав</w:t>
      </w:r>
      <w:r w:rsidR="00AD3152">
        <w:rPr>
          <w:rFonts w:eastAsiaTheme="minorHAnsi"/>
        </w:rPr>
        <w:t>ляла</w:t>
      </w:r>
      <w:r>
        <w:rPr>
          <w:rFonts w:eastAsiaTheme="minorHAnsi"/>
        </w:rPr>
        <w:t xml:space="preserve"> 174143,5 тыс. рублей с реализацией в 2013-2014</w:t>
      </w:r>
      <w:r w:rsidR="00AD3152">
        <w:rPr>
          <w:rFonts w:eastAsiaTheme="minorHAnsi"/>
        </w:rPr>
        <w:t xml:space="preserve"> годах</w:t>
      </w:r>
      <w:r w:rsidR="000F691F">
        <w:rPr>
          <w:rFonts w:eastAsiaTheme="minorHAnsi"/>
        </w:rPr>
        <w:t>;</w:t>
      </w:r>
      <w:r>
        <w:rPr>
          <w:rFonts w:eastAsiaTheme="minorHAnsi"/>
        </w:rPr>
        <w:t xml:space="preserve"> </w:t>
      </w:r>
      <w:r>
        <w:t xml:space="preserve">постановлением администрации </w:t>
      </w:r>
      <w:proofErr w:type="spellStart"/>
      <w:r>
        <w:t>Нижнеудинского</w:t>
      </w:r>
      <w:proofErr w:type="spellEnd"/>
      <w:r>
        <w:t xml:space="preserve"> муниципального образования от 16.05.2013 </w:t>
      </w:r>
      <w:r>
        <w:lastRenderedPageBreak/>
        <w:t xml:space="preserve">№538 утверждена проектно-сметная документация </w:t>
      </w:r>
      <w:r w:rsidR="00FD09C9">
        <w:t>"</w:t>
      </w:r>
      <w:r>
        <w:t xml:space="preserve">Реконструкция центрального водозабора </w:t>
      </w:r>
      <w:proofErr w:type="spellStart"/>
      <w:r>
        <w:t>Нижнеудинского</w:t>
      </w:r>
      <w:proofErr w:type="spellEnd"/>
      <w:r>
        <w:t xml:space="preserve"> муниципального образования</w:t>
      </w:r>
      <w:r w:rsidR="00FD09C9">
        <w:t>"</w:t>
      </w:r>
      <w:r>
        <w:t xml:space="preserve"> на сумму 176910,4 тыс. руб</w:t>
      </w:r>
      <w:r w:rsidR="00AD3152">
        <w:t>лей</w:t>
      </w:r>
      <w:r>
        <w:t xml:space="preserve">, </w:t>
      </w:r>
      <w:r>
        <w:rPr>
          <w:rFonts w:eastAsiaTheme="minorHAnsi"/>
        </w:rPr>
        <w:t xml:space="preserve">далее </w:t>
      </w:r>
      <w:r>
        <w:t>постановлением от 24.04.2017 №633 – на сумму 224 699,1 тыс. рублей (в ценах 4 квартала 2016 года).</w:t>
      </w:r>
    </w:p>
    <w:p w:rsidR="0019184E" w:rsidRDefault="0019184E" w:rsidP="0019184E">
      <w:pPr>
        <w:ind w:firstLine="708"/>
      </w:pPr>
      <w:r>
        <w:t>Рабочая документация была разработана Обществом с ограниченной ответственностью "Реконструкция"</w:t>
      </w:r>
      <w:r w:rsidR="00376422">
        <w:t xml:space="preserve"> (г.Иркутск)</w:t>
      </w:r>
      <w:r>
        <w:t>.</w:t>
      </w:r>
    </w:p>
    <w:p w:rsidR="00F56DD3" w:rsidRDefault="003B0DAA" w:rsidP="00316397">
      <w:pPr>
        <w:ind w:firstLine="0"/>
        <w:rPr>
          <w:rFonts w:eastAsiaTheme="minorHAnsi"/>
        </w:rPr>
      </w:pPr>
      <w:r>
        <w:tab/>
      </w:r>
      <w:r w:rsidR="00A855A1">
        <w:t>В</w:t>
      </w:r>
      <w:r w:rsidR="00FD09C9">
        <w:t xml:space="preserve"> 2013 году м</w:t>
      </w:r>
      <w:r w:rsidR="00E344F1">
        <w:t>ероприяти</w:t>
      </w:r>
      <w:r w:rsidR="00ED12B4">
        <w:t>е</w:t>
      </w:r>
      <w:r w:rsidR="00614F71">
        <w:t xml:space="preserve"> </w:t>
      </w:r>
      <w:r w:rsidR="00FD09C9">
        <w:t>"</w:t>
      </w:r>
      <w:r w:rsidR="004E30CD">
        <w:t xml:space="preserve">Реконструкция центрального водозабора </w:t>
      </w:r>
      <w:proofErr w:type="spellStart"/>
      <w:r w:rsidR="004E30CD">
        <w:t>Нижнеудинского</w:t>
      </w:r>
      <w:proofErr w:type="spellEnd"/>
      <w:r w:rsidR="004E30CD">
        <w:t xml:space="preserve"> муниципального образования</w:t>
      </w:r>
      <w:r w:rsidR="00FD09C9">
        <w:t>"</w:t>
      </w:r>
      <w:r w:rsidR="004E30CD">
        <w:t xml:space="preserve"> </w:t>
      </w:r>
      <w:r w:rsidR="007D1C65">
        <w:t>был</w:t>
      </w:r>
      <w:r w:rsidR="00ED12B4">
        <w:t>о</w:t>
      </w:r>
      <w:r w:rsidR="004E30CD">
        <w:t xml:space="preserve"> </w:t>
      </w:r>
      <w:r w:rsidR="00ED12B4">
        <w:t xml:space="preserve">включено в Перечень мероприятий по строительству, реконструкции и модернизации объектов водоснабжения, водоотведения и очистки сточных вод, реализация которых планировалась </w:t>
      </w:r>
      <w:r w:rsidR="007D1C65">
        <w:t xml:space="preserve">в рамках </w:t>
      </w:r>
      <w:bookmarkStart w:id="3" w:name="_Hlk24383745"/>
      <w:r w:rsidR="007D1C65">
        <w:rPr>
          <w:rFonts w:eastAsiaTheme="minorHAnsi"/>
        </w:rPr>
        <w:t>долгосрочной целевой программы Иркутской области "Чистая вода"</w:t>
      </w:r>
      <w:bookmarkEnd w:id="3"/>
      <w:r w:rsidR="00DB4CFE">
        <w:rPr>
          <w:rFonts w:eastAsiaTheme="minorHAnsi"/>
        </w:rPr>
        <w:t xml:space="preserve"> </w:t>
      </w:r>
      <w:r w:rsidR="00ED12B4">
        <w:rPr>
          <w:rFonts w:eastAsiaTheme="minorHAnsi"/>
        </w:rPr>
        <w:t>на 2012-2014 годы</w:t>
      </w:r>
      <w:r w:rsidR="00F80393">
        <w:rPr>
          <w:rFonts w:eastAsiaTheme="minorHAnsi"/>
        </w:rPr>
        <w:t xml:space="preserve"> (далее по тексту Программа)</w:t>
      </w:r>
      <w:r w:rsidR="007D1C65">
        <w:rPr>
          <w:rFonts w:eastAsiaTheme="minorHAnsi"/>
        </w:rPr>
        <w:t>, утвержденной П</w:t>
      </w:r>
      <w:r w:rsidR="004C4B70">
        <w:rPr>
          <w:rFonts w:eastAsiaTheme="minorHAnsi"/>
        </w:rPr>
        <w:t>остановление</w:t>
      </w:r>
      <w:r w:rsidR="007D1C65">
        <w:rPr>
          <w:rFonts w:eastAsiaTheme="minorHAnsi"/>
        </w:rPr>
        <w:t>м</w:t>
      </w:r>
      <w:r w:rsidR="004C4B70">
        <w:rPr>
          <w:rFonts w:eastAsiaTheme="minorHAnsi"/>
        </w:rPr>
        <w:t xml:space="preserve"> Правительства Иркутской области от 07.03.2012 </w:t>
      </w:r>
      <w:r w:rsidR="007D1C65">
        <w:rPr>
          <w:rFonts w:eastAsiaTheme="minorHAnsi"/>
        </w:rPr>
        <w:t>№</w:t>
      </w:r>
      <w:r w:rsidR="004C4B70">
        <w:rPr>
          <w:rFonts w:eastAsiaTheme="minorHAnsi"/>
        </w:rPr>
        <w:t xml:space="preserve"> 79-пп</w:t>
      </w:r>
      <w:r w:rsidR="007D1C65">
        <w:rPr>
          <w:rFonts w:eastAsiaTheme="minorHAnsi"/>
        </w:rPr>
        <w:t xml:space="preserve"> (в редакции от 01.04.2013)</w:t>
      </w:r>
      <w:r w:rsidR="004E30CD">
        <w:rPr>
          <w:rFonts w:eastAsiaTheme="minorHAnsi"/>
        </w:rPr>
        <w:t xml:space="preserve">. </w:t>
      </w:r>
      <w:bookmarkStart w:id="4" w:name="_Hlk25306224"/>
    </w:p>
    <w:bookmarkEnd w:id="4"/>
    <w:p w:rsidR="00614F71" w:rsidRDefault="00614F71" w:rsidP="00614F71">
      <w:pPr>
        <w:ind w:firstLine="708"/>
        <w:rPr>
          <w:rFonts w:eastAsia="Times New Roman"/>
          <w:color w:val="000000"/>
          <w:sz w:val="24"/>
          <w:szCs w:val="24"/>
          <w:lang w:eastAsia="ru-RU"/>
        </w:rPr>
      </w:pPr>
      <w:r>
        <w:rPr>
          <w:rFonts w:eastAsiaTheme="minorHAnsi"/>
        </w:rPr>
        <w:t xml:space="preserve">Механизм реализации Программы – предоставление субсидии из областного бюджета на </w:t>
      </w:r>
      <w:proofErr w:type="spellStart"/>
      <w:r>
        <w:rPr>
          <w:rFonts w:eastAsiaTheme="minorHAnsi"/>
        </w:rPr>
        <w:t>софинансирование</w:t>
      </w:r>
      <w:proofErr w:type="spellEnd"/>
      <w:r>
        <w:rPr>
          <w:rFonts w:eastAsiaTheme="minorHAnsi"/>
        </w:rPr>
        <w:t xml:space="preserve"> капитальных вложений в объекты муниципальной собственности.</w:t>
      </w:r>
      <w:r w:rsidRPr="00614F71">
        <w:rPr>
          <w:rFonts w:eastAsiaTheme="minorHAnsi"/>
        </w:rPr>
        <w:t xml:space="preserve"> </w:t>
      </w:r>
      <w:bookmarkStart w:id="5" w:name="_Hlk24545494"/>
      <w:bookmarkStart w:id="6" w:name="_Hlk24545408"/>
      <w:r>
        <w:rPr>
          <w:rFonts w:eastAsiaTheme="minorHAnsi"/>
        </w:rPr>
        <w:t>Предоставление субсидии из областного бюджета бюджетам муниципальных образований Иркутской области в целях реализации мероприятий по строительству, реконструкции и модернизации объектов водоснабжения, водоотведения и очистки сточных вод</w:t>
      </w:r>
      <w:bookmarkEnd w:id="5"/>
      <w:r>
        <w:rPr>
          <w:rFonts w:eastAsiaTheme="minorHAnsi"/>
        </w:rPr>
        <w:t xml:space="preserve"> </w:t>
      </w:r>
      <w:r w:rsidR="00E237A4">
        <w:rPr>
          <w:rFonts w:eastAsiaTheme="minorHAnsi"/>
        </w:rPr>
        <w:t>осуществлялос</w:t>
      </w:r>
      <w:r>
        <w:rPr>
          <w:rFonts w:eastAsiaTheme="minorHAnsi"/>
        </w:rPr>
        <w:t xml:space="preserve">ь согласно </w:t>
      </w:r>
      <w:hyperlink r:id="rId8" w:history="1">
        <w:r w:rsidRPr="004C0771">
          <w:rPr>
            <w:rFonts w:eastAsiaTheme="minorHAnsi"/>
          </w:rPr>
          <w:t>Порядку</w:t>
        </w:r>
      </w:hyperlink>
      <w:r w:rsidRPr="004C0771">
        <w:rPr>
          <w:rFonts w:eastAsiaTheme="minorHAnsi"/>
        </w:rPr>
        <w:t xml:space="preserve">, </w:t>
      </w:r>
      <w:bookmarkEnd w:id="6"/>
      <w:r>
        <w:rPr>
          <w:rFonts w:eastAsiaTheme="minorHAnsi"/>
        </w:rPr>
        <w:t xml:space="preserve">который являлся неотъемлемой частью Программы (Приложение </w:t>
      </w:r>
      <w:r w:rsidR="00596C33">
        <w:rPr>
          <w:rFonts w:eastAsiaTheme="minorHAnsi"/>
        </w:rPr>
        <w:t>№</w:t>
      </w:r>
      <w:r>
        <w:rPr>
          <w:rFonts w:eastAsiaTheme="minorHAnsi"/>
        </w:rPr>
        <w:t>6 к долгосрочной целевой программе Иркутской области "Чистая вода" на</w:t>
      </w:r>
      <w:r w:rsidR="00596C33">
        <w:rPr>
          <w:rFonts w:eastAsiaTheme="minorHAnsi"/>
        </w:rPr>
        <w:t xml:space="preserve"> </w:t>
      </w:r>
      <w:r>
        <w:rPr>
          <w:rFonts w:eastAsiaTheme="minorHAnsi"/>
        </w:rPr>
        <w:t>2012 - 2014 год).</w:t>
      </w:r>
    </w:p>
    <w:p w:rsidR="00607D4F" w:rsidRDefault="00710BF3" w:rsidP="00593B8C">
      <w:pPr>
        <w:autoSpaceDE w:val="0"/>
        <w:autoSpaceDN w:val="0"/>
        <w:adjustRightInd w:val="0"/>
        <w:ind w:firstLine="708"/>
        <w:rPr>
          <w:rFonts w:eastAsiaTheme="minorHAnsi"/>
        </w:rPr>
      </w:pPr>
      <w:r>
        <w:rPr>
          <w:rFonts w:eastAsiaTheme="minorHAnsi"/>
        </w:rPr>
        <w:t xml:space="preserve">В связи с </w:t>
      </w:r>
      <w:r w:rsidRPr="00710BF3">
        <w:rPr>
          <w:rFonts w:eastAsiaTheme="minorHAnsi"/>
        </w:rPr>
        <w:t xml:space="preserve">изданием </w:t>
      </w:r>
      <w:hyperlink r:id="rId9" w:history="1">
        <w:r w:rsidRPr="00710BF3">
          <w:rPr>
            <w:rFonts w:eastAsiaTheme="minorHAnsi"/>
          </w:rPr>
          <w:t>Указа</w:t>
        </w:r>
      </w:hyperlink>
      <w:r w:rsidRPr="00710BF3">
        <w:rPr>
          <w:rFonts w:eastAsiaTheme="minorHAnsi"/>
        </w:rPr>
        <w:t xml:space="preserve"> Губернатора</w:t>
      </w:r>
      <w:r>
        <w:rPr>
          <w:rFonts w:eastAsiaTheme="minorHAnsi"/>
        </w:rPr>
        <w:t xml:space="preserve"> Иркутской области от 30.12.2013 №497-уг </w:t>
      </w:r>
      <w:r w:rsidR="00610EC3">
        <w:rPr>
          <w:rFonts w:eastAsiaTheme="minorHAnsi"/>
        </w:rPr>
        <w:t>п</w:t>
      </w:r>
      <w:r>
        <w:rPr>
          <w:rFonts w:eastAsiaTheme="minorHAnsi"/>
        </w:rPr>
        <w:t xml:space="preserve">остановление Правительства Иркутской области от 07.03.2012 №79-пп "Об утверждении долгосрочной целевой программы Иркутской области "Чистая вода" на 2012 - 2014 годы" </w:t>
      </w:r>
      <w:r w:rsidR="00F87B7B">
        <w:rPr>
          <w:rFonts w:eastAsiaTheme="minorHAnsi"/>
        </w:rPr>
        <w:t>утратило силу</w:t>
      </w:r>
      <w:r w:rsidR="00085A0E">
        <w:rPr>
          <w:rFonts w:eastAsiaTheme="minorHAnsi"/>
        </w:rPr>
        <w:t>.</w:t>
      </w:r>
      <w:r w:rsidR="00F87B7B">
        <w:rPr>
          <w:rFonts w:eastAsiaTheme="minorHAnsi"/>
        </w:rPr>
        <w:t xml:space="preserve"> </w:t>
      </w:r>
    </w:p>
    <w:p w:rsidR="00573082" w:rsidRDefault="00F56DD3" w:rsidP="00593B8C">
      <w:pPr>
        <w:autoSpaceDE w:val="0"/>
        <w:autoSpaceDN w:val="0"/>
        <w:adjustRightInd w:val="0"/>
        <w:ind w:firstLine="708"/>
        <w:rPr>
          <w:rFonts w:eastAsiaTheme="minorHAnsi"/>
        </w:rPr>
      </w:pPr>
      <w:proofErr w:type="gramStart"/>
      <w:r>
        <w:rPr>
          <w:rFonts w:eastAsiaTheme="minorHAnsi"/>
        </w:rPr>
        <w:t xml:space="preserve">Завершение приоритетных мероприятий, реализация которых начата в предыдущие годы в рамках долгосрочной целевой </w:t>
      </w:r>
      <w:hyperlink r:id="rId10" w:history="1">
        <w:r w:rsidRPr="00F56DD3">
          <w:rPr>
            <w:rFonts w:eastAsiaTheme="minorHAnsi"/>
          </w:rPr>
          <w:t>программы</w:t>
        </w:r>
      </w:hyperlink>
      <w:r w:rsidRPr="00F56DD3">
        <w:rPr>
          <w:rFonts w:eastAsiaTheme="minorHAnsi"/>
        </w:rPr>
        <w:t xml:space="preserve"> Иркутс</w:t>
      </w:r>
      <w:r>
        <w:rPr>
          <w:rFonts w:eastAsiaTheme="minorHAnsi"/>
        </w:rPr>
        <w:t xml:space="preserve">кой области "Чистая вода" на 2012 - 2014 годы, в том числе </w:t>
      </w:r>
      <w:r w:rsidR="00C401E9">
        <w:rPr>
          <w:rFonts w:eastAsiaTheme="minorHAnsi"/>
        </w:rPr>
        <w:t>мероприяти</w:t>
      </w:r>
      <w:r w:rsidR="00316397">
        <w:rPr>
          <w:rFonts w:eastAsiaTheme="minorHAnsi"/>
        </w:rPr>
        <w:t>е "</w:t>
      </w:r>
      <w:r w:rsidR="00C401E9">
        <w:rPr>
          <w:rFonts w:eastAsiaTheme="minorHAnsi"/>
        </w:rPr>
        <w:t>Р</w:t>
      </w:r>
      <w:r>
        <w:rPr>
          <w:rFonts w:eastAsiaTheme="minorHAnsi"/>
        </w:rPr>
        <w:t xml:space="preserve">еконструкция центрального водозабора </w:t>
      </w:r>
      <w:proofErr w:type="spellStart"/>
      <w:r>
        <w:rPr>
          <w:rFonts w:eastAsiaTheme="minorHAnsi"/>
        </w:rPr>
        <w:t>Нижнеудинского</w:t>
      </w:r>
      <w:proofErr w:type="spellEnd"/>
      <w:r>
        <w:rPr>
          <w:rFonts w:eastAsiaTheme="minorHAnsi"/>
        </w:rPr>
        <w:t xml:space="preserve"> муниципального образования</w:t>
      </w:r>
      <w:r w:rsidR="00316397">
        <w:rPr>
          <w:rFonts w:eastAsiaTheme="minorHAnsi"/>
        </w:rPr>
        <w:t>"</w:t>
      </w:r>
      <w:r>
        <w:rPr>
          <w:rFonts w:eastAsiaTheme="minorHAnsi"/>
        </w:rPr>
        <w:t xml:space="preserve">, было </w:t>
      </w:r>
      <w:r w:rsidR="00610EC3">
        <w:rPr>
          <w:rFonts w:eastAsiaTheme="minorHAnsi"/>
        </w:rPr>
        <w:t xml:space="preserve">предусмотрено </w:t>
      </w:r>
      <w:bookmarkStart w:id="7" w:name="_Hlk25242876"/>
      <w:r w:rsidR="00610EC3">
        <w:rPr>
          <w:rFonts w:eastAsiaTheme="minorHAnsi"/>
        </w:rPr>
        <w:t xml:space="preserve">в </w:t>
      </w:r>
      <w:bookmarkStart w:id="8" w:name="_Hlk32235859"/>
      <w:r w:rsidR="00610EC3">
        <w:rPr>
          <w:rFonts w:eastAsiaTheme="minorHAnsi"/>
        </w:rPr>
        <w:t xml:space="preserve">рамках подпрограммы </w:t>
      </w:r>
      <w:r w:rsidR="00316397">
        <w:rPr>
          <w:rFonts w:eastAsiaTheme="minorHAnsi"/>
        </w:rPr>
        <w:t>"</w:t>
      </w:r>
      <w:r w:rsidR="00610EC3">
        <w:rPr>
          <w:rFonts w:eastAsiaTheme="minorHAnsi"/>
        </w:rPr>
        <w:t>Чистая вода</w:t>
      </w:r>
      <w:r w:rsidR="00316397">
        <w:rPr>
          <w:rFonts w:eastAsiaTheme="minorHAnsi"/>
        </w:rPr>
        <w:t>"</w:t>
      </w:r>
      <w:r w:rsidR="00610EC3">
        <w:rPr>
          <w:rFonts w:eastAsiaTheme="minorHAnsi"/>
        </w:rPr>
        <w:t xml:space="preserve"> </w:t>
      </w:r>
      <w:bookmarkStart w:id="9" w:name="_Hlk25242814"/>
      <w:r w:rsidR="00610EC3">
        <w:rPr>
          <w:rFonts w:eastAsiaTheme="minorHAnsi"/>
        </w:rPr>
        <w:t xml:space="preserve">на 2014-2018 годы </w:t>
      </w:r>
      <w:r w:rsidR="00610EC3" w:rsidRPr="00610EC3">
        <w:rPr>
          <w:rFonts w:eastAsiaTheme="minorHAnsi"/>
        </w:rPr>
        <w:t>государственной программы Иркутской области "Развитие жилищно-коммунального хозяйства Иркутской области" на 2014 - 2018 годы"</w:t>
      </w:r>
      <w:bookmarkEnd w:id="7"/>
      <w:bookmarkEnd w:id="9"/>
      <w:r w:rsidR="00610EC3" w:rsidRPr="00610EC3">
        <w:rPr>
          <w:rFonts w:eastAsiaTheme="minorHAnsi"/>
        </w:rPr>
        <w:t>, утвержденной п</w:t>
      </w:r>
      <w:r w:rsidRPr="00610EC3">
        <w:rPr>
          <w:rFonts w:eastAsiaTheme="minorHAnsi"/>
        </w:rPr>
        <w:t>остановление</w:t>
      </w:r>
      <w:r w:rsidR="00610EC3">
        <w:rPr>
          <w:rFonts w:eastAsiaTheme="minorHAnsi"/>
        </w:rPr>
        <w:t>м</w:t>
      </w:r>
      <w:r w:rsidRPr="00610EC3">
        <w:rPr>
          <w:rFonts w:eastAsiaTheme="minorHAnsi"/>
        </w:rPr>
        <w:t xml:space="preserve"> Правительства Иркутской области</w:t>
      </w:r>
      <w:proofErr w:type="gramEnd"/>
      <w:r w:rsidRPr="00610EC3">
        <w:rPr>
          <w:rFonts w:eastAsiaTheme="minorHAnsi"/>
        </w:rPr>
        <w:t xml:space="preserve"> </w:t>
      </w:r>
      <w:proofErr w:type="gramStart"/>
      <w:r w:rsidRPr="00610EC3">
        <w:rPr>
          <w:rFonts w:eastAsiaTheme="minorHAnsi"/>
        </w:rPr>
        <w:t xml:space="preserve">от 24.10.2013 </w:t>
      </w:r>
      <w:r w:rsidR="00610EC3" w:rsidRPr="00610EC3">
        <w:rPr>
          <w:rFonts w:eastAsiaTheme="minorHAnsi"/>
        </w:rPr>
        <w:t>№</w:t>
      </w:r>
      <w:r w:rsidRPr="00610EC3">
        <w:rPr>
          <w:rFonts w:eastAsiaTheme="minorHAnsi"/>
        </w:rPr>
        <w:t>446-пп</w:t>
      </w:r>
      <w:bookmarkEnd w:id="8"/>
      <w:r w:rsidR="00573082">
        <w:rPr>
          <w:rFonts w:eastAsiaTheme="minorHAnsi"/>
        </w:rPr>
        <w:t xml:space="preserve">, которая действовала до декабря 2018 года; документ утратил силу с </w:t>
      </w:r>
      <w:hyperlink r:id="rId11" w:history="1">
        <w:r w:rsidR="00573082" w:rsidRPr="00593B8C">
          <w:rPr>
            <w:rFonts w:eastAsiaTheme="minorHAnsi"/>
          </w:rPr>
          <w:t>1 января 2019 года</w:t>
        </w:r>
      </w:hyperlink>
      <w:r w:rsidR="00573082">
        <w:rPr>
          <w:rFonts w:eastAsiaTheme="minorHAnsi"/>
        </w:rPr>
        <w:t xml:space="preserve"> в</w:t>
      </w:r>
      <w:r w:rsidR="00593B8C">
        <w:rPr>
          <w:rFonts w:eastAsiaTheme="minorHAnsi"/>
        </w:rPr>
        <w:t xml:space="preserve"> связи с </w:t>
      </w:r>
      <w:r w:rsidR="00593B8C" w:rsidRPr="00593B8C">
        <w:rPr>
          <w:rFonts w:eastAsiaTheme="minorHAnsi"/>
        </w:rPr>
        <w:t xml:space="preserve">изданием </w:t>
      </w:r>
      <w:bookmarkStart w:id="10" w:name="_Hlk25065232"/>
      <w:r w:rsidR="00EF169A" w:rsidRPr="00593B8C">
        <w:rPr>
          <w:rFonts w:eastAsiaTheme="minorHAnsi"/>
        </w:rPr>
        <w:fldChar w:fldCharType="begin"/>
      </w:r>
      <w:r w:rsidR="00593B8C" w:rsidRPr="00593B8C">
        <w:rPr>
          <w:rFonts w:eastAsiaTheme="minorHAnsi"/>
        </w:rPr>
        <w:instrText xml:space="preserve">HYPERLINK consultantplus://offline/ref=8E436B55FBF926C6165414A3CAF1B4110C230D3D794C9AB1B7A48896120CD5812D6D3A235A76E8329437813A7CB27AA77D5A1347EA6186523AB8DC500727F </w:instrText>
      </w:r>
      <w:r w:rsidR="00EF169A" w:rsidRPr="00593B8C">
        <w:rPr>
          <w:rFonts w:eastAsiaTheme="minorHAnsi"/>
        </w:rPr>
        <w:fldChar w:fldCharType="separate"/>
      </w:r>
      <w:r w:rsidR="00593B8C" w:rsidRPr="00593B8C">
        <w:rPr>
          <w:rFonts w:eastAsiaTheme="minorHAnsi"/>
        </w:rPr>
        <w:t>Постановления</w:t>
      </w:r>
      <w:r w:rsidR="00EF169A" w:rsidRPr="00593B8C">
        <w:rPr>
          <w:rFonts w:eastAsiaTheme="minorHAnsi"/>
        </w:rPr>
        <w:fldChar w:fldCharType="end"/>
      </w:r>
      <w:r w:rsidR="00593B8C">
        <w:rPr>
          <w:rFonts w:eastAsiaTheme="minorHAnsi"/>
        </w:rPr>
        <w:t xml:space="preserve"> Правительства Иркутской области от 11.12.2018 № 915-пп</w:t>
      </w:r>
      <w:bookmarkEnd w:id="10"/>
      <w:r w:rsidR="00593B8C">
        <w:rPr>
          <w:rFonts w:eastAsiaTheme="minorHAnsi"/>
        </w:rPr>
        <w:t xml:space="preserve"> "Об утверждении государственной программы Иркутской области </w:t>
      </w:r>
      <w:r w:rsidR="00A855A1">
        <w:rPr>
          <w:rFonts w:eastAsiaTheme="minorHAnsi"/>
        </w:rPr>
        <w:t>"</w:t>
      </w:r>
      <w:r w:rsidR="00593B8C">
        <w:rPr>
          <w:rFonts w:eastAsiaTheme="minorHAnsi"/>
        </w:rPr>
        <w:t>Развитие жилищно-коммунального хозяйства и повышение энергоэффективности Иркутской области</w:t>
      </w:r>
      <w:r w:rsidR="00316397">
        <w:rPr>
          <w:rFonts w:eastAsiaTheme="minorHAnsi"/>
        </w:rPr>
        <w:t>"</w:t>
      </w:r>
      <w:r w:rsidR="00593B8C">
        <w:rPr>
          <w:rFonts w:eastAsiaTheme="minorHAnsi"/>
        </w:rPr>
        <w:t xml:space="preserve"> на 2019 - 2024 годы и признании утратившими силу отдельных постановлений Правительства Иркутской области"</w:t>
      </w:r>
      <w:r w:rsidR="00593B8C" w:rsidRPr="00593B8C">
        <w:rPr>
          <w:rFonts w:eastAsiaTheme="minorHAnsi"/>
        </w:rPr>
        <w:t xml:space="preserve">. </w:t>
      </w:r>
      <w:proofErr w:type="gramEnd"/>
    </w:p>
    <w:p w:rsidR="009772D5" w:rsidRDefault="009772D5" w:rsidP="009772D5">
      <w:pPr>
        <w:autoSpaceDE w:val="0"/>
        <w:autoSpaceDN w:val="0"/>
        <w:adjustRightInd w:val="0"/>
        <w:ind w:firstLine="708"/>
        <w:rPr>
          <w:rFonts w:eastAsiaTheme="minorHAnsi"/>
        </w:rPr>
      </w:pPr>
      <w:r>
        <w:rPr>
          <w:rFonts w:eastAsiaTheme="minorHAnsi"/>
        </w:rPr>
        <w:t xml:space="preserve">В 2019 году мероприятие </w:t>
      </w:r>
      <w:r w:rsidR="00A855A1">
        <w:rPr>
          <w:rFonts w:eastAsiaTheme="minorHAnsi"/>
        </w:rPr>
        <w:t>"</w:t>
      </w:r>
      <w:r>
        <w:rPr>
          <w:rFonts w:eastAsiaTheme="minorHAnsi"/>
        </w:rPr>
        <w:t xml:space="preserve">Реконструкция центрального водозабора </w:t>
      </w:r>
      <w:proofErr w:type="spellStart"/>
      <w:r>
        <w:rPr>
          <w:rFonts w:eastAsiaTheme="minorHAnsi"/>
        </w:rPr>
        <w:t>Нижнеудинского</w:t>
      </w:r>
      <w:proofErr w:type="spellEnd"/>
      <w:r>
        <w:rPr>
          <w:rFonts w:eastAsiaTheme="minorHAnsi"/>
        </w:rPr>
        <w:t xml:space="preserve"> муниципального образования</w:t>
      </w:r>
      <w:r w:rsidR="004D2AAF">
        <w:rPr>
          <w:rFonts w:eastAsiaTheme="minorHAnsi"/>
        </w:rPr>
        <w:t xml:space="preserve">" (далее по тексту </w:t>
      </w:r>
      <w:r w:rsidR="004D2AAF">
        <w:rPr>
          <w:rFonts w:eastAsiaTheme="minorHAnsi"/>
        </w:rPr>
        <w:lastRenderedPageBreak/>
        <w:t>мероприятие)</w:t>
      </w:r>
      <w:r>
        <w:rPr>
          <w:rFonts w:eastAsiaTheme="minorHAnsi"/>
        </w:rPr>
        <w:t xml:space="preserve"> было включено в Перечень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включенных в подпрограмму </w:t>
      </w:r>
      <w:r w:rsidR="00A855A1">
        <w:rPr>
          <w:rFonts w:eastAsiaTheme="minorHAnsi"/>
        </w:rPr>
        <w:t>"</w:t>
      </w:r>
      <w:r>
        <w:rPr>
          <w:rFonts w:eastAsiaTheme="minorHAnsi"/>
        </w:rPr>
        <w:t>Чистая вода</w:t>
      </w:r>
      <w:r w:rsidR="00A855A1">
        <w:rPr>
          <w:rFonts w:eastAsiaTheme="minorHAnsi"/>
        </w:rPr>
        <w:t>"</w:t>
      </w:r>
      <w:r>
        <w:rPr>
          <w:rFonts w:eastAsiaTheme="minorHAnsi"/>
        </w:rPr>
        <w:t xml:space="preserve"> на 2019 - 2024 годы</w:t>
      </w:r>
      <w:r w:rsidRPr="009A2343">
        <w:rPr>
          <w:rFonts w:eastAsiaTheme="minorHAnsi"/>
        </w:rPr>
        <w:t xml:space="preserve"> </w:t>
      </w:r>
      <w:r>
        <w:rPr>
          <w:rFonts w:eastAsiaTheme="minorHAnsi"/>
        </w:rPr>
        <w:t xml:space="preserve">государственной программы Иркутской области </w:t>
      </w:r>
      <w:r w:rsidR="00A855A1">
        <w:rPr>
          <w:rFonts w:eastAsiaTheme="minorHAnsi"/>
        </w:rPr>
        <w:t>"</w:t>
      </w:r>
      <w:r>
        <w:rPr>
          <w:rFonts w:eastAsiaTheme="minorHAnsi"/>
        </w:rPr>
        <w:t>Развитие жилищно-коммунального хозяйства и повышение энергоэффективности Иркутской области</w:t>
      </w:r>
      <w:r w:rsidR="00A855A1">
        <w:rPr>
          <w:rFonts w:eastAsiaTheme="minorHAnsi"/>
        </w:rPr>
        <w:t>"</w:t>
      </w:r>
      <w:r>
        <w:rPr>
          <w:rFonts w:eastAsiaTheme="minorHAnsi"/>
        </w:rPr>
        <w:t xml:space="preserve"> на 2019-2024 годы (далее по тексту - подпрограмма </w:t>
      </w:r>
      <w:r w:rsidR="00A855A1">
        <w:rPr>
          <w:rFonts w:eastAsiaTheme="minorHAnsi"/>
        </w:rPr>
        <w:t>"</w:t>
      </w:r>
      <w:r>
        <w:rPr>
          <w:rFonts w:eastAsiaTheme="minorHAnsi"/>
        </w:rPr>
        <w:t>Чистая вода</w:t>
      </w:r>
      <w:r w:rsidR="00A855A1">
        <w:rPr>
          <w:rFonts w:eastAsiaTheme="minorHAnsi"/>
        </w:rPr>
        <w:t>"</w:t>
      </w:r>
      <w:r>
        <w:rPr>
          <w:rFonts w:eastAsiaTheme="minorHAnsi"/>
        </w:rPr>
        <w:t xml:space="preserve">); </w:t>
      </w:r>
      <w:r w:rsidR="005E0EC9">
        <w:rPr>
          <w:rFonts w:eastAsiaTheme="minorHAnsi"/>
        </w:rPr>
        <w:t xml:space="preserve">Программой был предусмотрен </w:t>
      </w:r>
      <w:r>
        <w:rPr>
          <w:rFonts w:eastAsiaTheme="minorHAnsi"/>
        </w:rPr>
        <w:t>плановый период ввода в эксплуатацию объекта  - 2019 год.</w:t>
      </w:r>
      <w:r w:rsidR="006220D2">
        <w:rPr>
          <w:rFonts w:eastAsiaTheme="minorHAnsi"/>
        </w:rPr>
        <w:t xml:space="preserve"> По итогам 2018 года общая готовность объекта составила 58,7%.</w:t>
      </w:r>
    </w:p>
    <w:p w:rsidR="0003336E" w:rsidRDefault="00BA280A" w:rsidP="0003336E">
      <w:pPr>
        <w:autoSpaceDE w:val="0"/>
        <w:autoSpaceDN w:val="0"/>
        <w:adjustRightInd w:val="0"/>
        <w:ind w:firstLine="708"/>
        <w:rPr>
          <w:rFonts w:eastAsiaTheme="minorHAnsi"/>
        </w:rPr>
      </w:pPr>
      <w:r>
        <w:rPr>
          <w:rFonts w:eastAsiaTheme="minorHAnsi"/>
        </w:rPr>
        <w:t xml:space="preserve">В 2014-2015 годах </w:t>
      </w:r>
      <w:r w:rsidR="009772D5">
        <w:rPr>
          <w:rFonts w:eastAsiaTheme="minorHAnsi"/>
        </w:rPr>
        <w:t xml:space="preserve">в соответствии </w:t>
      </w:r>
      <w:r w:rsidR="009772D5" w:rsidRPr="0003336E">
        <w:rPr>
          <w:rFonts w:eastAsiaTheme="minorHAnsi"/>
        </w:rPr>
        <w:t xml:space="preserve">со </w:t>
      </w:r>
      <w:hyperlink r:id="rId12" w:history="1">
        <w:r w:rsidR="009772D5" w:rsidRPr="0003336E">
          <w:rPr>
            <w:rFonts w:eastAsiaTheme="minorHAnsi"/>
          </w:rPr>
          <w:t>статьей 139</w:t>
        </w:r>
      </w:hyperlink>
      <w:r w:rsidR="009772D5" w:rsidRPr="0003336E">
        <w:rPr>
          <w:rFonts w:eastAsiaTheme="minorHAnsi"/>
        </w:rPr>
        <w:t xml:space="preserve"> Бюджетного</w:t>
      </w:r>
      <w:r w:rsidR="009772D5">
        <w:rPr>
          <w:rFonts w:eastAsiaTheme="minorHAnsi"/>
        </w:rPr>
        <w:t xml:space="preserve"> кодекса Российской Федерации в составе подпрограммы </w:t>
      </w:r>
      <w:r w:rsidR="00A855A1">
        <w:rPr>
          <w:rFonts w:eastAsiaTheme="minorHAnsi"/>
        </w:rPr>
        <w:t>"</w:t>
      </w:r>
      <w:r w:rsidR="009772D5">
        <w:rPr>
          <w:rFonts w:eastAsiaTheme="minorHAnsi"/>
        </w:rPr>
        <w:t>Чистая вода</w:t>
      </w:r>
      <w:r w:rsidR="00A855A1">
        <w:rPr>
          <w:rFonts w:eastAsiaTheme="minorHAnsi"/>
        </w:rPr>
        <w:t>"</w:t>
      </w:r>
      <w:r w:rsidR="009772D5">
        <w:rPr>
          <w:rFonts w:eastAsiaTheme="minorHAnsi"/>
        </w:rPr>
        <w:t xml:space="preserve"> был утвержден </w:t>
      </w:r>
      <w:r>
        <w:rPr>
          <w:rFonts w:eastAsiaTheme="minorHAnsi"/>
        </w:rPr>
        <w:t xml:space="preserve">Порядок предоставления и расходования субсидий из областного бюджета местным бюджетам в целях </w:t>
      </w:r>
      <w:proofErr w:type="spellStart"/>
      <w:r>
        <w:rPr>
          <w:rFonts w:eastAsiaTheme="minorHAnsi"/>
        </w:rPr>
        <w:t>софинансирования</w:t>
      </w:r>
      <w:proofErr w:type="spellEnd"/>
      <w:r>
        <w:rPr>
          <w:rFonts w:eastAsiaTheme="minorHAnsi"/>
        </w:rPr>
        <w:t xml:space="preserve"> мероприятий по строительству, реконструкции и модернизации объектов водоснабжения и очистки сточных вод, а также </w:t>
      </w:r>
      <w:r w:rsidR="009772D5">
        <w:rPr>
          <w:rFonts w:eastAsiaTheme="minorHAnsi"/>
        </w:rPr>
        <w:t>организации нецентрализованного холодного водоснабжения; с 1 января 2016 года постановлением Правительства Иркутской области от 13.11.2015 №577-пп</w:t>
      </w:r>
      <w:r w:rsidR="0003336E">
        <w:rPr>
          <w:rFonts w:eastAsiaTheme="minorHAnsi"/>
        </w:rPr>
        <w:t xml:space="preserve"> </w:t>
      </w:r>
      <w:r w:rsidR="009772D5">
        <w:rPr>
          <w:rFonts w:eastAsiaTheme="minorHAnsi"/>
        </w:rPr>
        <w:t>Порядок предоставления субсидий был признан утратившим силу</w:t>
      </w:r>
      <w:r w:rsidR="0003336E">
        <w:rPr>
          <w:rFonts w:eastAsiaTheme="minorHAnsi"/>
        </w:rPr>
        <w:t>.</w:t>
      </w:r>
      <w:r w:rsidR="009772D5">
        <w:rPr>
          <w:rFonts w:eastAsiaTheme="minorHAnsi"/>
        </w:rPr>
        <w:t xml:space="preserve"> </w:t>
      </w:r>
      <w:r w:rsidR="0003336E">
        <w:rPr>
          <w:rFonts w:eastAsiaTheme="minorHAnsi"/>
        </w:rPr>
        <w:t xml:space="preserve">Другой правовой акт, регулирующий порядок предоставления субсидий был утвержден лишь в июне 2016 года постановлением Правительства Иркутской области от 02.06.2016 №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и субсидии на </w:t>
      </w:r>
      <w:proofErr w:type="spellStart"/>
      <w:r w:rsidR="0003336E">
        <w:rPr>
          <w:rFonts w:eastAsiaTheme="minorHAnsi"/>
        </w:rPr>
        <w:t>софинансирование</w:t>
      </w:r>
      <w:proofErr w:type="spellEnd"/>
      <w:r w:rsidR="0003336E">
        <w:rPr>
          <w:rFonts w:eastAsiaTheme="minorHAnsi"/>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2014 - 2018 годы" (далее по тексту </w:t>
      </w:r>
      <w:bookmarkStart w:id="11" w:name="_Hlk32239221"/>
      <w:r w:rsidR="0003336E">
        <w:rPr>
          <w:rFonts w:eastAsiaTheme="minorHAnsi"/>
        </w:rPr>
        <w:t>Положение №336-пп</w:t>
      </w:r>
      <w:bookmarkEnd w:id="11"/>
      <w:r w:rsidR="0003336E">
        <w:rPr>
          <w:rFonts w:eastAsiaTheme="minorHAnsi"/>
        </w:rPr>
        <w:t>).</w:t>
      </w:r>
    </w:p>
    <w:p w:rsidR="007D1C65" w:rsidRDefault="00C401E9" w:rsidP="004C4B70">
      <w:pPr>
        <w:autoSpaceDE w:val="0"/>
        <w:autoSpaceDN w:val="0"/>
        <w:adjustRightInd w:val="0"/>
        <w:ind w:firstLine="708"/>
        <w:rPr>
          <w:rFonts w:eastAsiaTheme="minorHAnsi"/>
        </w:rPr>
      </w:pPr>
      <w:r>
        <w:rPr>
          <w:rFonts w:eastAsiaTheme="minorHAnsi"/>
        </w:rPr>
        <w:t xml:space="preserve">В Нижнеудинском муниципальном образовании </w:t>
      </w:r>
      <w:r w:rsidR="00CF6B39">
        <w:rPr>
          <w:rFonts w:eastAsiaTheme="minorHAnsi"/>
        </w:rPr>
        <w:t xml:space="preserve">с целью обеспечения населения питьевой водой, соответствующей установленным требованиям безопасности и безвредности </w:t>
      </w:r>
      <w:r w:rsidR="005E666D">
        <w:rPr>
          <w:rFonts w:eastAsiaTheme="minorHAnsi"/>
        </w:rPr>
        <w:t xml:space="preserve">реализация данного мероприятия </w:t>
      </w:r>
      <w:r w:rsidR="00F85451">
        <w:rPr>
          <w:rFonts w:eastAsiaTheme="minorHAnsi"/>
        </w:rPr>
        <w:t xml:space="preserve">в период </w:t>
      </w:r>
      <w:r w:rsidR="006D176D">
        <w:rPr>
          <w:rFonts w:eastAsiaTheme="minorHAnsi"/>
        </w:rPr>
        <w:t xml:space="preserve">с </w:t>
      </w:r>
      <w:r w:rsidR="00F85451">
        <w:rPr>
          <w:rFonts w:eastAsiaTheme="minorHAnsi"/>
        </w:rPr>
        <w:t>2013</w:t>
      </w:r>
      <w:r w:rsidR="006D176D">
        <w:rPr>
          <w:rFonts w:eastAsiaTheme="minorHAnsi"/>
        </w:rPr>
        <w:t xml:space="preserve"> по </w:t>
      </w:r>
      <w:r w:rsidR="00F85451">
        <w:rPr>
          <w:rFonts w:eastAsiaTheme="minorHAnsi"/>
        </w:rPr>
        <w:t>2016</w:t>
      </w:r>
      <w:r w:rsidR="006D176D">
        <w:rPr>
          <w:rFonts w:eastAsiaTheme="minorHAnsi"/>
        </w:rPr>
        <w:t xml:space="preserve"> год</w:t>
      </w:r>
      <w:r w:rsidR="00F85451">
        <w:rPr>
          <w:rFonts w:eastAsiaTheme="minorHAnsi"/>
        </w:rPr>
        <w:t xml:space="preserve"> </w:t>
      </w:r>
      <w:r w:rsidR="006D176D">
        <w:rPr>
          <w:rFonts w:eastAsiaTheme="minorHAnsi"/>
        </w:rPr>
        <w:t>осуществлялась</w:t>
      </w:r>
      <w:r w:rsidR="005E666D">
        <w:rPr>
          <w:rFonts w:eastAsiaTheme="minorHAnsi"/>
        </w:rPr>
        <w:t xml:space="preserve"> </w:t>
      </w:r>
      <w:r w:rsidR="00F85451">
        <w:rPr>
          <w:rFonts w:eastAsiaTheme="minorHAnsi"/>
        </w:rPr>
        <w:t>в рамках</w:t>
      </w:r>
      <w:r w:rsidR="006D176D">
        <w:rPr>
          <w:rFonts w:eastAsiaTheme="minorHAnsi"/>
        </w:rPr>
        <w:t xml:space="preserve"> </w:t>
      </w:r>
      <w:r>
        <w:rPr>
          <w:rFonts w:eastAsiaTheme="minorHAnsi"/>
        </w:rPr>
        <w:t>муниципальн</w:t>
      </w:r>
      <w:r w:rsidR="00F85451">
        <w:rPr>
          <w:rFonts w:eastAsiaTheme="minorHAnsi"/>
        </w:rPr>
        <w:t>ой</w:t>
      </w:r>
      <w:r>
        <w:rPr>
          <w:rFonts w:eastAsiaTheme="minorHAnsi"/>
        </w:rPr>
        <w:t xml:space="preserve"> программ</w:t>
      </w:r>
      <w:r w:rsidR="00F85451">
        <w:rPr>
          <w:rFonts w:eastAsiaTheme="minorHAnsi"/>
        </w:rPr>
        <w:t>ы</w:t>
      </w:r>
      <w:r>
        <w:rPr>
          <w:rFonts w:eastAsiaTheme="minorHAnsi"/>
        </w:rPr>
        <w:t xml:space="preserve"> </w:t>
      </w:r>
      <w:r w:rsidR="00A855A1">
        <w:rPr>
          <w:rFonts w:eastAsiaTheme="minorHAnsi"/>
        </w:rPr>
        <w:t>"</w:t>
      </w:r>
      <w:r>
        <w:rPr>
          <w:rFonts w:eastAsiaTheme="minorHAnsi"/>
        </w:rPr>
        <w:t xml:space="preserve">Обеспечение населения </w:t>
      </w:r>
      <w:proofErr w:type="spellStart"/>
      <w:r>
        <w:rPr>
          <w:rFonts w:eastAsiaTheme="minorHAnsi"/>
        </w:rPr>
        <w:t>Нижнеудинского</w:t>
      </w:r>
      <w:proofErr w:type="spellEnd"/>
      <w:r>
        <w:rPr>
          <w:rFonts w:eastAsiaTheme="minorHAnsi"/>
        </w:rPr>
        <w:t xml:space="preserve"> муниципального образования питьевой водой</w:t>
      </w:r>
      <w:r w:rsidR="00A855A1">
        <w:rPr>
          <w:rFonts w:eastAsiaTheme="minorHAnsi"/>
        </w:rPr>
        <w:t>"</w:t>
      </w:r>
      <w:r w:rsidR="00F85451">
        <w:rPr>
          <w:rFonts w:eastAsiaTheme="minorHAnsi"/>
        </w:rPr>
        <w:t xml:space="preserve">, утвержденной постановлением администрации </w:t>
      </w:r>
      <w:proofErr w:type="spellStart"/>
      <w:r w:rsidR="00F85451">
        <w:rPr>
          <w:rFonts w:eastAsiaTheme="minorHAnsi"/>
        </w:rPr>
        <w:t>Нижнеудинского</w:t>
      </w:r>
      <w:proofErr w:type="spellEnd"/>
      <w:r w:rsidR="00F85451">
        <w:rPr>
          <w:rFonts w:eastAsiaTheme="minorHAnsi"/>
        </w:rPr>
        <w:t xml:space="preserve"> муниципального образования от 11</w:t>
      </w:r>
      <w:r w:rsidR="006D176D">
        <w:rPr>
          <w:rFonts w:eastAsiaTheme="minorHAnsi"/>
        </w:rPr>
        <w:t xml:space="preserve">.10.2010 №944; в период с 2017 года по настоящее время </w:t>
      </w:r>
      <w:r w:rsidR="00F87B7B">
        <w:rPr>
          <w:rFonts w:eastAsiaTheme="minorHAnsi"/>
        </w:rPr>
        <w:t xml:space="preserve">- </w:t>
      </w:r>
      <w:r>
        <w:rPr>
          <w:rFonts w:eastAsiaTheme="minorHAnsi"/>
        </w:rPr>
        <w:t xml:space="preserve"> </w:t>
      </w:r>
      <w:bookmarkStart w:id="12" w:name="_Hlk32236456"/>
      <w:r w:rsidR="006D176D">
        <w:rPr>
          <w:rFonts w:eastAsiaTheme="minorHAnsi"/>
        </w:rPr>
        <w:t xml:space="preserve">в рамках </w:t>
      </w:r>
      <w:r w:rsidR="006D176D" w:rsidRPr="005E666D">
        <w:t>муниципальн</w:t>
      </w:r>
      <w:r w:rsidR="006D176D">
        <w:t>ой</w:t>
      </w:r>
      <w:r w:rsidR="006D176D" w:rsidRPr="005E666D">
        <w:t xml:space="preserve"> программ</w:t>
      </w:r>
      <w:r w:rsidR="006D176D">
        <w:t>ы</w:t>
      </w:r>
      <w:r w:rsidR="006D176D" w:rsidRPr="005E666D">
        <w:t xml:space="preserve"> </w:t>
      </w:r>
      <w:r w:rsidR="00A855A1">
        <w:t>"</w:t>
      </w:r>
      <w:r w:rsidR="006D176D" w:rsidRPr="005E666D">
        <w:t xml:space="preserve">Развитие жилищно-коммунального хозяйства </w:t>
      </w:r>
      <w:proofErr w:type="spellStart"/>
      <w:r w:rsidR="006D176D" w:rsidRPr="005E666D">
        <w:t>Нижнеудинского</w:t>
      </w:r>
      <w:proofErr w:type="spellEnd"/>
      <w:r w:rsidR="006D176D" w:rsidRPr="005E666D">
        <w:t xml:space="preserve"> муниципального образования на 2017-2019 годы</w:t>
      </w:r>
      <w:r w:rsidR="00A855A1">
        <w:t>"</w:t>
      </w:r>
      <w:r w:rsidR="006D176D">
        <w:t xml:space="preserve">, утвержденной </w:t>
      </w:r>
      <w:r w:rsidR="005E666D" w:rsidRPr="005E666D">
        <w:rPr>
          <w:rFonts w:eastAsia="Times New Roman"/>
          <w:bCs/>
          <w:lang w:eastAsia="ru-RU"/>
        </w:rPr>
        <w:t>решение</w:t>
      </w:r>
      <w:r w:rsidR="006D176D">
        <w:rPr>
          <w:rFonts w:eastAsia="Times New Roman"/>
          <w:bCs/>
          <w:lang w:eastAsia="ru-RU"/>
        </w:rPr>
        <w:t>м</w:t>
      </w:r>
      <w:r w:rsidR="005E666D" w:rsidRPr="005E666D">
        <w:rPr>
          <w:rFonts w:eastAsia="Times New Roman"/>
          <w:bCs/>
          <w:lang w:eastAsia="ru-RU"/>
        </w:rPr>
        <w:t xml:space="preserve"> Думы </w:t>
      </w:r>
      <w:proofErr w:type="spellStart"/>
      <w:r w:rsidR="005E666D" w:rsidRPr="005E666D">
        <w:rPr>
          <w:rFonts w:eastAsia="Times New Roman"/>
          <w:bCs/>
          <w:lang w:eastAsia="ru-RU"/>
        </w:rPr>
        <w:t>Нижнеудинского</w:t>
      </w:r>
      <w:proofErr w:type="spellEnd"/>
      <w:r w:rsidR="005E666D" w:rsidRPr="005E666D">
        <w:rPr>
          <w:rFonts w:eastAsia="Times New Roman"/>
          <w:bCs/>
          <w:lang w:eastAsia="ru-RU"/>
        </w:rPr>
        <w:t xml:space="preserve"> муниципального образования от 22 марта 2017 года </w:t>
      </w:r>
      <w:r w:rsidR="005E666D" w:rsidRPr="005E666D">
        <w:rPr>
          <w:rFonts w:eastAsia="Times New Roman"/>
          <w:bCs/>
          <w:lang w:eastAsia="ru-RU"/>
        </w:rPr>
        <w:lastRenderedPageBreak/>
        <w:t>№ 18</w:t>
      </w:r>
      <w:r w:rsidR="006D176D">
        <w:rPr>
          <w:rFonts w:eastAsia="Times New Roman"/>
          <w:bCs/>
          <w:lang w:eastAsia="ru-RU"/>
        </w:rPr>
        <w:t xml:space="preserve">, </w:t>
      </w:r>
      <w:bookmarkEnd w:id="12"/>
      <w:r w:rsidR="006D176D">
        <w:rPr>
          <w:rFonts w:eastAsia="Times New Roman"/>
          <w:bCs/>
          <w:lang w:eastAsia="ru-RU"/>
        </w:rPr>
        <w:t xml:space="preserve">одной из задач которой является </w:t>
      </w:r>
      <w:r w:rsidR="005E0EC9">
        <w:rPr>
          <w:rFonts w:eastAsia="Times New Roman"/>
          <w:bCs/>
          <w:lang w:eastAsia="ru-RU"/>
        </w:rPr>
        <w:t>обеспечение населения питьевой водой, соответствующей установленным требованиям, безопасности и безвредности</w:t>
      </w:r>
      <w:r w:rsidR="006D176D">
        <w:rPr>
          <w:rFonts w:eastAsiaTheme="minorHAnsi"/>
        </w:rPr>
        <w:t>.</w:t>
      </w:r>
    </w:p>
    <w:p w:rsidR="002537C8" w:rsidRPr="00082635" w:rsidRDefault="00235727" w:rsidP="00107B2B">
      <w:pPr>
        <w:rPr>
          <w:rFonts w:eastAsiaTheme="minorHAnsi"/>
        </w:rPr>
      </w:pPr>
      <w:r>
        <w:t xml:space="preserve">Во исполнение требований </w:t>
      </w:r>
      <w:r w:rsidRPr="00235727">
        <w:t xml:space="preserve">ст. </w:t>
      </w:r>
      <w:hyperlink r:id="rId13" w:history="1">
        <w:r w:rsidRPr="00235727">
          <w:t>79</w:t>
        </w:r>
      </w:hyperlink>
      <w:r w:rsidRPr="00235727">
        <w:t xml:space="preserve"> Бюджетного кодекса Российской Федерации</w:t>
      </w:r>
      <w:r>
        <w:t xml:space="preserve"> в Нижнеудинском муниципальном образовании постановлением администрации от</w:t>
      </w:r>
      <w:r w:rsidRPr="00235727">
        <w:t xml:space="preserve"> 05</w:t>
      </w:r>
      <w:r>
        <w:t>.02.</w:t>
      </w:r>
      <w:r w:rsidRPr="00235727">
        <w:t xml:space="preserve">2016  № 130 </w:t>
      </w:r>
      <w:r>
        <w:t xml:space="preserve"> утверждены </w:t>
      </w:r>
      <w:hyperlink r:id="rId14" w:history="1">
        <w:r w:rsidRPr="00235727">
          <w:rPr>
            <w:color w:val="0000FF"/>
          </w:rPr>
          <w:t>Правила</w:t>
        </w:r>
      </w:hyperlink>
      <w:r w:rsidRPr="00235727">
        <w:t xml:space="preserve"> осуществления капитальных вложений в объекты муниципальной собственности за счет средств бюджета </w:t>
      </w:r>
      <w:proofErr w:type="spellStart"/>
      <w:r w:rsidRPr="00235727">
        <w:t>Нижнеудинского</w:t>
      </w:r>
      <w:proofErr w:type="spellEnd"/>
      <w:r w:rsidRPr="00235727">
        <w:t xml:space="preserve"> муниципального образования</w:t>
      </w:r>
      <w:r w:rsidR="00F60E67">
        <w:t xml:space="preserve"> (размещен</w:t>
      </w:r>
      <w:r w:rsidR="00C96E5A">
        <w:t>о</w:t>
      </w:r>
      <w:r w:rsidR="00082635">
        <w:t xml:space="preserve"> на</w:t>
      </w:r>
      <w:r w:rsidR="00F60E67">
        <w:t xml:space="preserve"> сайте</w:t>
      </w:r>
      <w:r w:rsidR="00F60E67" w:rsidRPr="00F60E67">
        <w:t xml:space="preserve"> </w:t>
      </w:r>
      <w:hyperlink r:id="rId15" w:history="1">
        <w:r w:rsidR="00082635" w:rsidRPr="002E118F">
          <w:rPr>
            <w:rStyle w:val="ab"/>
          </w:rPr>
          <w:t>http://www.n-udinsk.ru/archivepost2016.html</w:t>
        </w:r>
      </w:hyperlink>
      <w:r w:rsidR="00F60E67">
        <w:t>)</w:t>
      </w:r>
      <w:r w:rsidR="00082635">
        <w:t>. Р</w:t>
      </w:r>
      <w:r>
        <w:t>анее действовал Порядок осуществления бюджетных инвестиций в объекты капитального строительства муниципальной собственности</w:t>
      </w:r>
      <w:r w:rsidR="00107B2B">
        <w:t xml:space="preserve">, утвержденный </w:t>
      </w:r>
      <w:r w:rsidR="00107B2B" w:rsidRPr="00082635">
        <w:t xml:space="preserve">постановлением администрации </w:t>
      </w:r>
      <w:proofErr w:type="spellStart"/>
      <w:r w:rsidR="00107B2B" w:rsidRPr="00082635">
        <w:t>Нижнеудинского</w:t>
      </w:r>
      <w:proofErr w:type="spellEnd"/>
      <w:r w:rsidR="00107B2B" w:rsidRPr="00082635">
        <w:t xml:space="preserve"> муниципального образования</w:t>
      </w:r>
      <w:r w:rsidRPr="00082635">
        <w:t xml:space="preserve"> </w:t>
      </w:r>
      <w:r w:rsidR="00107B2B" w:rsidRPr="00082635">
        <w:t>от 25.03.2011 №207</w:t>
      </w:r>
      <w:r w:rsidR="00C96E5A">
        <w:t xml:space="preserve"> (размещен на сайте</w:t>
      </w:r>
      <w:r w:rsidR="00C96E5A" w:rsidRPr="00F60E67">
        <w:t xml:space="preserve"> </w:t>
      </w:r>
      <w:hyperlink r:id="rId16" w:history="1">
        <w:r w:rsidR="00C96E5A" w:rsidRPr="002E118F">
          <w:rPr>
            <w:rStyle w:val="ab"/>
          </w:rPr>
          <w:t>http://www.n-udinsk.ru/archivepost2011.html</w:t>
        </w:r>
      </w:hyperlink>
      <w:r w:rsidR="00C96E5A">
        <w:t>).</w:t>
      </w:r>
      <w:r w:rsidR="005E0656" w:rsidRPr="005E0656">
        <w:t xml:space="preserve"> </w:t>
      </w:r>
      <w:r w:rsidR="002537C8">
        <w:rPr>
          <w:rFonts w:eastAsia="Times New Roman"/>
          <w:color w:val="000000"/>
          <w:lang w:eastAsia="ru-RU"/>
        </w:rPr>
        <w:t xml:space="preserve">В нарушение </w:t>
      </w:r>
      <w:r w:rsidR="00FB2D4F">
        <w:rPr>
          <w:rFonts w:eastAsia="Times New Roman"/>
          <w:color w:val="000000"/>
          <w:lang w:eastAsia="ru-RU"/>
        </w:rPr>
        <w:t xml:space="preserve">ч.2 раздела </w:t>
      </w:r>
      <w:r w:rsidR="00FB2D4F">
        <w:rPr>
          <w:rFonts w:eastAsia="Times New Roman"/>
          <w:color w:val="000000"/>
          <w:lang w:val="en-US" w:eastAsia="ru-RU"/>
        </w:rPr>
        <w:t>I</w:t>
      </w:r>
      <w:r w:rsidR="00FB2D4F" w:rsidRPr="00FB2D4F">
        <w:rPr>
          <w:rFonts w:eastAsia="Times New Roman"/>
          <w:color w:val="000000"/>
          <w:lang w:eastAsia="ru-RU"/>
        </w:rPr>
        <w:t xml:space="preserve"> </w:t>
      </w:r>
      <w:r w:rsidR="00C96E5A">
        <w:rPr>
          <w:rFonts w:eastAsia="Times New Roman"/>
          <w:color w:val="000000"/>
          <w:lang w:eastAsia="ru-RU"/>
        </w:rPr>
        <w:t xml:space="preserve">утвержденных </w:t>
      </w:r>
      <w:hyperlink r:id="rId17" w:history="1">
        <w:r w:rsidR="002537C8" w:rsidRPr="00235727">
          <w:rPr>
            <w:color w:val="0000FF"/>
          </w:rPr>
          <w:t>Правил</w:t>
        </w:r>
      </w:hyperlink>
      <w:r w:rsidR="002537C8" w:rsidRPr="00235727">
        <w:t xml:space="preserve"> осуществления капитальных вложений в объекты муниципальной собственности </w:t>
      </w:r>
      <w:r w:rsidR="00C96E5A" w:rsidRPr="00235727">
        <w:t xml:space="preserve">за счет средств бюджета </w:t>
      </w:r>
      <w:proofErr w:type="spellStart"/>
      <w:r w:rsidR="00C96E5A" w:rsidRPr="00235727">
        <w:t>Нижнеудинского</w:t>
      </w:r>
      <w:proofErr w:type="spellEnd"/>
      <w:r w:rsidR="00C96E5A" w:rsidRPr="00235727">
        <w:t xml:space="preserve"> муниципального образования</w:t>
      </w:r>
      <w:r w:rsidR="00C96E5A">
        <w:t xml:space="preserve"> в период реализации мероприятия не принимались решения о подготовке и реализации бюджетных инвестиций в конкретный объект  муниципальной собственности - </w:t>
      </w:r>
      <w:r w:rsidR="00C96E5A" w:rsidRPr="00082635">
        <w:rPr>
          <w:rFonts w:eastAsia="Times New Roman"/>
          <w:color w:val="000000"/>
          <w:lang w:eastAsia="ru-RU"/>
        </w:rPr>
        <w:t>центральн</w:t>
      </w:r>
      <w:r w:rsidR="00C96E5A">
        <w:rPr>
          <w:rFonts w:eastAsia="Times New Roman"/>
          <w:color w:val="000000"/>
          <w:lang w:eastAsia="ru-RU"/>
        </w:rPr>
        <w:t>ый</w:t>
      </w:r>
      <w:r w:rsidR="00C96E5A" w:rsidRPr="00082635">
        <w:rPr>
          <w:rFonts w:eastAsia="Times New Roman"/>
          <w:color w:val="000000"/>
          <w:lang w:eastAsia="ru-RU"/>
        </w:rPr>
        <w:t xml:space="preserve"> водозабор </w:t>
      </w:r>
      <w:proofErr w:type="spellStart"/>
      <w:r w:rsidR="00C96E5A" w:rsidRPr="00082635">
        <w:rPr>
          <w:rFonts w:eastAsia="Times New Roman"/>
          <w:color w:val="000000"/>
          <w:lang w:eastAsia="ru-RU"/>
        </w:rPr>
        <w:t>Нижнеудинского</w:t>
      </w:r>
      <w:proofErr w:type="spellEnd"/>
      <w:r w:rsidR="00C96E5A" w:rsidRPr="00082635">
        <w:rPr>
          <w:rFonts w:eastAsia="Times New Roman"/>
          <w:color w:val="000000"/>
          <w:lang w:eastAsia="ru-RU"/>
        </w:rPr>
        <w:t xml:space="preserve"> муниципального образования</w:t>
      </w:r>
      <w:r w:rsidR="00C96E5A">
        <w:rPr>
          <w:rFonts w:eastAsia="Times New Roman"/>
          <w:color w:val="000000"/>
          <w:lang w:eastAsia="ru-RU"/>
        </w:rPr>
        <w:t>.</w:t>
      </w:r>
    </w:p>
    <w:p w:rsidR="005E0656" w:rsidRDefault="009401F8" w:rsidP="005E0656">
      <w:r w:rsidRPr="00082635">
        <w:rPr>
          <w:rFonts w:eastAsia="Times New Roman"/>
          <w:color w:val="000000"/>
          <w:lang w:eastAsia="ru-RU"/>
        </w:rPr>
        <w:t xml:space="preserve">Во исполнение требований ст.87 Бюджетного кодекса РФ расходное обязательство по реализации мероприятия </w:t>
      </w:r>
      <w:r w:rsidR="004D2AAF" w:rsidRPr="00082635">
        <w:rPr>
          <w:rFonts w:eastAsia="Times New Roman"/>
          <w:color w:val="000000"/>
          <w:lang w:eastAsia="ru-RU"/>
        </w:rPr>
        <w:t>ежегодно</w:t>
      </w:r>
      <w:r w:rsidRPr="00082635">
        <w:rPr>
          <w:rFonts w:eastAsia="Times New Roman"/>
          <w:color w:val="000000"/>
          <w:lang w:eastAsia="ru-RU"/>
        </w:rPr>
        <w:t xml:space="preserve"> включ</w:t>
      </w:r>
      <w:r w:rsidR="004D2AAF" w:rsidRPr="00082635">
        <w:rPr>
          <w:rFonts w:eastAsia="Times New Roman"/>
          <w:color w:val="000000"/>
          <w:lang w:eastAsia="ru-RU"/>
        </w:rPr>
        <w:t>алось</w:t>
      </w:r>
      <w:r w:rsidRPr="00082635">
        <w:rPr>
          <w:rFonts w:eastAsia="Times New Roman"/>
          <w:color w:val="000000"/>
          <w:lang w:eastAsia="ru-RU"/>
        </w:rPr>
        <w:t xml:space="preserve"> в реестр расходных обязательств </w:t>
      </w:r>
      <w:proofErr w:type="spellStart"/>
      <w:r w:rsidRPr="00082635">
        <w:rPr>
          <w:rFonts w:eastAsia="Times New Roman"/>
          <w:color w:val="000000"/>
          <w:lang w:eastAsia="ru-RU"/>
        </w:rPr>
        <w:t>Нижнеудинского</w:t>
      </w:r>
      <w:proofErr w:type="spellEnd"/>
      <w:r w:rsidRPr="00082635">
        <w:rPr>
          <w:rFonts w:eastAsia="Times New Roman"/>
          <w:color w:val="000000"/>
          <w:lang w:eastAsia="ru-RU"/>
        </w:rPr>
        <w:t xml:space="preserve"> муниципального образования</w:t>
      </w:r>
      <w:r w:rsidR="005E0656" w:rsidRPr="005E0656">
        <w:rPr>
          <w:rFonts w:eastAsia="Times New Roman"/>
          <w:color w:val="000000"/>
          <w:lang w:eastAsia="ru-RU"/>
        </w:rPr>
        <w:t xml:space="preserve"> </w:t>
      </w:r>
      <w:r w:rsidR="005E0656">
        <w:rPr>
          <w:rFonts w:eastAsia="Times New Roman"/>
          <w:color w:val="000000"/>
          <w:lang w:eastAsia="ru-RU"/>
        </w:rPr>
        <w:t xml:space="preserve">в составе мероприятий муниципальных программ </w:t>
      </w:r>
      <w:r w:rsidR="005E0656">
        <w:rPr>
          <w:rFonts w:eastAsiaTheme="minorHAnsi"/>
        </w:rPr>
        <w:t>в период с 2013 по 2016 год -</w:t>
      </w:r>
    </w:p>
    <w:p w:rsidR="005E0656" w:rsidRDefault="005E0656" w:rsidP="005E0656">
      <w:pPr>
        <w:ind w:firstLine="0"/>
      </w:pPr>
      <w:r>
        <w:rPr>
          <w:rFonts w:eastAsiaTheme="minorHAnsi"/>
        </w:rPr>
        <w:t xml:space="preserve">"Обеспечение населения </w:t>
      </w:r>
      <w:proofErr w:type="spellStart"/>
      <w:r>
        <w:rPr>
          <w:rFonts w:eastAsiaTheme="minorHAnsi"/>
        </w:rPr>
        <w:t>Нижнеудинского</w:t>
      </w:r>
      <w:proofErr w:type="spellEnd"/>
      <w:r>
        <w:rPr>
          <w:rFonts w:eastAsiaTheme="minorHAnsi"/>
        </w:rPr>
        <w:t xml:space="preserve"> муниципального образования питьевой водой", с 2017 года - </w:t>
      </w:r>
      <w:r>
        <w:t>"</w:t>
      </w:r>
      <w:r w:rsidRPr="005E666D">
        <w:t xml:space="preserve">Развитие жилищно-коммунального хозяйства </w:t>
      </w:r>
      <w:proofErr w:type="spellStart"/>
      <w:r w:rsidRPr="005E666D">
        <w:t>Нижнеудинского</w:t>
      </w:r>
      <w:proofErr w:type="spellEnd"/>
      <w:r w:rsidRPr="005E666D">
        <w:t xml:space="preserve"> муниципального образования на 2017-2019 годы</w:t>
      </w:r>
      <w:r>
        <w:t xml:space="preserve">". </w:t>
      </w:r>
    </w:p>
    <w:p w:rsidR="009401F8" w:rsidRPr="00082635" w:rsidRDefault="00316397" w:rsidP="00CF6B39">
      <w:pPr>
        <w:autoSpaceDE w:val="0"/>
        <w:autoSpaceDN w:val="0"/>
        <w:adjustRightInd w:val="0"/>
        <w:ind w:firstLine="708"/>
        <w:rPr>
          <w:rFonts w:eastAsia="Times New Roman"/>
          <w:color w:val="000000"/>
          <w:lang w:eastAsia="ru-RU"/>
        </w:rPr>
      </w:pPr>
      <w:r w:rsidRPr="00082635">
        <w:rPr>
          <w:rFonts w:eastAsia="Times New Roman"/>
          <w:color w:val="000000"/>
          <w:lang w:eastAsia="ru-RU"/>
        </w:rPr>
        <w:t xml:space="preserve">Заказчиком при реализации мероприятия "Реконструкция центрального водозабора </w:t>
      </w:r>
      <w:proofErr w:type="spellStart"/>
      <w:r w:rsidRPr="00082635">
        <w:rPr>
          <w:rFonts w:eastAsia="Times New Roman"/>
          <w:color w:val="000000"/>
          <w:lang w:eastAsia="ru-RU"/>
        </w:rPr>
        <w:t>Нижнеудинского</w:t>
      </w:r>
      <w:proofErr w:type="spellEnd"/>
      <w:r w:rsidRPr="00082635">
        <w:rPr>
          <w:rFonts w:eastAsia="Times New Roman"/>
          <w:color w:val="000000"/>
          <w:lang w:eastAsia="ru-RU"/>
        </w:rPr>
        <w:t xml:space="preserve"> муниципального образования" выступила администрации </w:t>
      </w:r>
      <w:proofErr w:type="spellStart"/>
      <w:r w:rsidRPr="00082635">
        <w:rPr>
          <w:rFonts w:eastAsia="Times New Roman"/>
          <w:color w:val="000000"/>
          <w:lang w:eastAsia="ru-RU"/>
        </w:rPr>
        <w:t>Нижнеудинского</w:t>
      </w:r>
      <w:proofErr w:type="spellEnd"/>
      <w:r w:rsidRPr="00082635">
        <w:rPr>
          <w:rFonts w:eastAsia="Times New Roman"/>
          <w:color w:val="000000"/>
          <w:lang w:eastAsia="ru-RU"/>
        </w:rPr>
        <w:t xml:space="preserve"> муниципального образования.</w:t>
      </w:r>
      <w:r w:rsidR="009401F8" w:rsidRPr="00082635">
        <w:rPr>
          <w:rFonts w:eastAsia="Times New Roman"/>
          <w:color w:val="000000"/>
          <w:lang w:eastAsia="ru-RU"/>
        </w:rPr>
        <w:t xml:space="preserve"> </w:t>
      </w:r>
    </w:p>
    <w:p w:rsidR="009113E1" w:rsidRPr="00082635" w:rsidRDefault="009401F8" w:rsidP="00082635">
      <w:pPr>
        <w:autoSpaceDE w:val="0"/>
        <w:autoSpaceDN w:val="0"/>
        <w:adjustRightInd w:val="0"/>
        <w:rPr>
          <w:rFonts w:eastAsiaTheme="minorHAnsi"/>
        </w:rPr>
      </w:pPr>
      <w:bookmarkStart w:id="13" w:name="_Hlk32305718"/>
      <w:r w:rsidRPr="00082635">
        <w:rPr>
          <w:rFonts w:eastAsiaTheme="minorHAnsi"/>
        </w:rPr>
        <w:t>Работы по реконструкции центрального водозабора были начаты в 2013 году</w:t>
      </w:r>
      <w:r w:rsidR="00082635" w:rsidRPr="00082635">
        <w:rPr>
          <w:rFonts w:asciiTheme="minorHAnsi" w:eastAsiaTheme="minorHAnsi" w:hAnsiTheme="minorHAnsi" w:cstheme="minorBidi"/>
        </w:rPr>
        <w:t>.</w:t>
      </w:r>
      <w:bookmarkEnd w:id="13"/>
      <w:r w:rsidR="00082635" w:rsidRPr="00082635">
        <w:rPr>
          <w:rFonts w:asciiTheme="minorHAnsi" w:eastAsiaTheme="minorHAnsi" w:hAnsiTheme="minorHAnsi" w:cstheme="minorBidi"/>
        </w:rPr>
        <w:t xml:space="preserve"> </w:t>
      </w:r>
      <w:r w:rsidR="00155E57" w:rsidRPr="00082635">
        <w:rPr>
          <w:rFonts w:eastAsiaTheme="minorHAnsi"/>
        </w:rPr>
        <w:t>Д</w:t>
      </w:r>
      <w:r w:rsidR="0048746F" w:rsidRPr="00082635">
        <w:rPr>
          <w:rFonts w:eastAsiaTheme="minorHAnsi"/>
        </w:rPr>
        <w:t>анные об использовании бюджетных средств в 2013 году (в том</w:t>
      </w:r>
      <w:r w:rsidR="00155E57" w:rsidRPr="00082635">
        <w:rPr>
          <w:rFonts w:eastAsiaTheme="minorHAnsi"/>
        </w:rPr>
        <w:t xml:space="preserve"> числе</w:t>
      </w:r>
      <w:r w:rsidR="0048746F" w:rsidRPr="00082635">
        <w:rPr>
          <w:rFonts w:eastAsiaTheme="minorHAnsi"/>
        </w:rPr>
        <w:t xml:space="preserve"> </w:t>
      </w:r>
      <w:r w:rsidR="00155E57" w:rsidRPr="00082635">
        <w:rPr>
          <w:rFonts w:eastAsiaTheme="minorHAnsi"/>
        </w:rPr>
        <w:t>документация</w:t>
      </w:r>
      <w:r w:rsidR="003968D8" w:rsidRPr="00082635">
        <w:rPr>
          <w:rFonts w:eastAsiaTheme="minorHAnsi"/>
        </w:rPr>
        <w:t xml:space="preserve"> о закупке</w:t>
      </w:r>
      <w:r w:rsidR="00155E57" w:rsidRPr="00082635">
        <w:rPr>
          <w:rFonts w:eastAsiaTheme="minorHAnsi"/>
        </w:rPr>
        <w:t>,</w:t>
      </w:r>
      <w:r w:rsidR="0048746F" w:rsidRPr="00082635">
        <w:rPr>
          <w:rFonts w:eastAsiaTheme="minorHAnsi"/>
        </w:rPr>
        <w:t xml:space="preserve"> муниципальный контракт, акты о приемке выполненных работ</w:t>
      </w:r>
      <w:r w:rsidR="00155E57" w:rsidRPr="00082635">
        <w:rPr>
          <w:rFonts w:eastAsiaTheme="minorHAnsi"/>
        </w:rPr>
        <w:t>, документы об оплате) находятся</w:t>
      </w:r>
      <w:r w:rsidR="0048746F" w:rsidRPr="00082635">
        <w:rPr>
          <w:rFonts w:eastAsiaTheme="minorHAnsi"/>
        </w:rPr>
        <w:t xml:space="preserve"> в свободном доступе в сети "Интернет". </w:t>
      </w:r>
      <w:r w:rsidR="009113E1" w:rsidRPr="00082635">
        <w:rPr>
          <w:rFonts w:eastAsiaTheme="minorHAnsi"/>
        </w:rPr>
        <w:t xml:space="preserve">В связи с </w:t>
      </w:r>
      <w:r w:rsidR="0048746F" w:rsidRPr="00082635">
        <w:rPr>
          <w:rFonts w:eastAsiaTheme="minorHAnsi"/>
        </w:rPr>
        <w:t>этим</w:t>
      </w:r>
      <w:r w:rsidR="009113E1" w:rsidRPr="00082635">
        <w:rPr>
          <w:rFonts w:eastAsiaTheme="minorHAnsi"/>
        </w:rPr>
        <w:t xml:space="preserve">, </w:t>
      </w:r>
      <w:r w:rsidR="0048746F" w:rsidRPr="00082635">
        <w:rPr>
          <w:rFonts w:eastAsiaTheme="minorHAnsi"/>
        </w:rPr>
        <w:t xml:space="preserve">для более полного анализа процесса </w:t>
      </w:r>
      <w:r w:rsidR="00155E57" w:rsidRPr="00082635">
        <w:rPr>
          <w:rFonts w:eastAsiaTheme="minorHAnsi"/>
        </w:rPr>
        <w:t>использования бюджетных средств на р</w:t>
      </w:r>
      <w:r w:rsidR="00155E57" w:rsidRPr="00082635">
        <w:rPr>
          <w:color w:val="000000"/>
        </w:rPr>
        <w:t xml:space="preserve">еконструкцию центрального водозабора </w:t>
      </w:r>
      <w:proofErr w:type="spellStart"/>
      <w:r w:rsidR="00155E57" w:rsidRPr="00082635">
        <w:rPr>
          <w:color w:val="000000"/>
        </w:rPr>
        <w:t>Нижнеудинского</w:t>
      </w:r>
      <w:proofErr w:type="spellEnd"/>
      <w:r w:rsidR="00155E57" w:rsidRPr="00082635">
        <w:rPr>
          <w:color w:val="000000"/>
        </w:rPr>
        <w:t xml:space="preserve"> муниципального образования р</w:t>
      </w:r>
      <w:r w:rsidR="009113E1" w:rsidRPr="00082635">
        <w:rPr>
          <w:rFonts w:eastAsiaTheme="minorHAnsi"/>
        </w:rPr>
        <w:t>уководителем контрольного мероприятия принято решение провести анализ реализации мероприятия с 2013 года.</w:t>
      </w:r>
    </w:p>
    <w:p w:rsidR="00085A0E" w:rsidRPr="00082635" w:rsidRDefault="0003336E" w:rsidP="00085A0E">
      <w:pPr>
        <w:ind w:firstLine="708"/>
        <w:rPr>
          <w:sz w:val="24"/>
          <w:szCs w:val="24"/>
        </w:rPr>
      </w:pPr>
      <w:r w:rsidRPr="00082635">
        <w:rPr>
          <w:rFonts w:eastAsiaTheme="minorHAnsi"/>
        </w:rPr>
        <w:t xml:space="preserve">Ресурсное обеспечение мероприятия </w:t>
      </w:r>
      <w:r w:rsidR="006220D2" w:rsidRPr="00082635">
        <w:rPr>
          <w:rFonts w:eastAsiaTheme="minorHAnsi"/>
        </w:rPr>
        <w:t xml:space="preserve">с учетом источников его финансирования в 2013-2018гг., </w:t>
      </w:r>
      <w:r w:rsidR="00082635" w:rsidRPr="00082635">
        <w:rPr>
          <w:rFonts w:eastAsiaTheme="minorHAnsi"/>
        </w:rPr>
        <w:t>в январе-сентябре</w:t>
      </w:r>
      <w:r w:rsidR="006220D2" w:rsidRPr="00082635">
        <w:rPr>
          <w:rFonts w:eastAsiaTheme="minorHAnsi"/>
        </w:rPr>
        <w:t xml:space="preserve"> 2019 года </w:t>
      </w:r>
      <w:r w:rsidR="00085A0E" w:rsidRPr="00082635">
        <w:t>представлено в следующей таблице:</w:t>
      </w:r>
    </w:p>
    <w:p w:rsidR="005E0EC9" w:rsidRPr="00FD477B" w:rsidRDefault="00085A0E" w:rsidP="00085A0E">
      <w:pPr>
        <w:autoSpaceDE w:val="0"/>
        <w:autoSpaceDN w:val="0"/>
        <w:adjustRightInd w:val="0"/>
        <w:ind w:firstLine="708"/>
        <w:jc w:val="right"/>
        <w:rPr>
          <w:sz w:val="22"/>
          <w:szCs w:val="22"/>
        </w:rPr>
      </w:pPr>
      <w:r w:rsidRPr="00FD477B">
        <w:rPr>
          <w:sz w:val="22"/>
          <w:szCs w:val="22"/>
        </w:rPr>
        <w:t>тыс. рублей</w:t>
      </w:r>
    </w:p>
    <w:tbl>
      <w:tblPr>
        <w:tblW w:w="9351" w:type="dxa"/>
        <w:tblInd w:w="113" w:type="dxa"/>
        <w:tblLook w:val="04A0"/>
      </w:tblPr>
      <w:tblGrid>
        <w:gridCol w:w="1540"/>
        <w:gridCol w:w="1220"/>
        <w:gridCol w:w="1346"/>
        <w:gridCol w:w="1418"/>
        <w:gridCol w:w="1275"/>
        <w:gridCol w:w="1276"/>
        <w:gridCol w:w="1276"/>
      </w:tblGrid>
      <w:tr w:rsidR="005E0EC9" w:rsidRPr="00FD477B" w:rsidTr="005E0EC9">
        <w:trPr>
          <w:trHeight w:val="13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Период</w:t>
            </w:r>
          </w:p>
        </w:tc>
        <w:tc>
          <w:tcPr>
            <w:tcW w:w="2566" w:type="dxa"/>
            <w:gridSpan w:val="2"/>
            <w:tcBorders>
              <w:top w:val="single" w:sz="4" w:space="0" w:color="auto"/>
              <w:left w:val="nil"/>
              <w:bottom w:val="single" w:sz="4" w:space="0" w:color="auto"/>
              <w:right w:val="single" w:sz="4" w:space="0" w:color="auto"/>
            </w:tcBorders>
            <w:shd w:val="clear" w:color="auto" w:fill="auto"/>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 xml:space="preserve">Объемы финансирования, </w:t>
            </w:r>
            <w:r w:rsidRPr="00FD477B">
              <w:rPr>
                <w:rFonts w:eastAsia="Times New Roman"/>
                <w:color w:val="000000"/>
                <w:sz w:val="22"/>
                <w:szCs w:val="22"/>
                <w:lang w:eastAsia="ru-RU"/>
              </w:rPr>
              <w:lastRenderedPageBreak/>
              <w:t>областной бюджет</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lastRenderedPageBreak/>
              <w:t xml:space="preserve">Объемы финансирования, местный бюджет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Объемы финансирования, всего</w:t>
            </w:r>
          </w:p>
        </w:tc>
      </w:tr>
      <w:tr w:rsidR="005E0EC9" w:rsidRPr="00FD477B" w:rsidTr="005E0EC9">
        <w:trPr>
          <w:trHeight w:val="6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5E0EC9" w:rsidRPr="00FD477B" w:rsidRDefault="005E0EC9" w:rsidP="00985F60">
            <w:pPr>
              <w:ind w:firstLine="0"/>
              <w:jc w:val="left"/>
              <w:rPr>
                <w:rFonts w:eastAsia="Times New Roman"/>
                <w:color w:val="000000"/>
                <w:sz w:val="22"/>
                <w:szCs w:val="22"/>
                <w:lang w:eastAsia="ru-RU"/>
              </w:rPr>
            </w:pPr>
          </w:p>
        </w:tc>
        <w:tc>
          <w:tcPr>
            <w:tcW w:w="1220"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План</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Факт</w:t>
            </w:r>
          </w:p>
        </w:tc>
        <w:tc>
          <w:tcPr>
            <w:tcW w:w="1418"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План</w:t>
            </w:r>
          </w:p>
        </w:tc>
        <w:tc>
          <w:tcPr>
            <w:tcW w:w="1275"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Факт</w:t>
            </w:r>
          </w:p>
        </w:tc>
        <w:tc>
          <w:tcPr>
            <w:tcW w:w="1276" w:type="dxa"/>
            <w:tcBorders>
              <w:top w:val="nil"/>
              <w:left w:val="nil"/>
              <w:bottom w:val="single" w:sz="4" w:space="0" w:color="auto"/>
              <w:right w:val="single" w:sz="4" w:space="0" w:color="auto"/>
            </w:tcBorders>
            <w:shd w:val="clear" w:color="auto" w:fill="auto"/>
            <w:vAlign w:val="bottom"/>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План</w:t>
            </w:r>
          </w:p>
        </w:tc>
        <w:tc>
          <w:tcPr>
            <w:tcW w:w="1276" w:type="dxa"/>
            <w:tcBorders>
              <w:top w:val="nil"/>
              <w:left w:val="nil"/>
              <w:bottom w:val="single" w:sz="4" w:space="0" w:color="auto"/>
              <w:right w:val="single" w:sz="4" w:space="0" w:color="auto"/>
            </w:tcBorders>
            <w:shd w:val="clear" w:color="auto" w:fill="auto"/>
            <w:vAlign w:val="bottom"/>
            <w:hideMark/>
          </w:tcPr>
          <w:p w:rsidR="005E0EC9" w:rsidRPr="00FD477B" w:rsidRDefault="005E0EC9" w:rsidP="00985F60">
            <w:pPr>
              <w:ind w:firstLine="0"/>
              <w:jc w:val="center"/>
              <w:rPr>
                <w:rFonts w:eastAsia="Times New Roman"/>
                <w:color w:val="000000"/>
                <w:sz w:val="22"/>
                <w:szCs w:val="22"/>
                <w:lang w:eastAsia="ru-RU"/>
              </w:rPr>
            </w:pPr>
            <w:r w:rsidRPr="00FD477B">
              <w:rPr>
                <w:rFonts w:eastAsia="Times New Roman"/>
                <w:color w:val="000000"/>
                <w:sz w:val="22"/>
                <w:szCs w:val="22"/>
                <w:lang w:eastAsia="ru-RU"/>
              </w:rPr>
              <w:t>Факт</w:t>
            </w:r>
          </w:p>
        </w:tc>
      </w:tr>
      <w:tr w:rsidR="005E0EC9" w:rsidRPr="00FD477B" w:rsidTr="005E0EC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5E0EC9">
            <w:pPr>
              <w:ind w:firstLine="0"/>
              <w:jc w:val="center"/>
              <w:rPr>
                <w:rFonts w:eastAsia="Times New Roman"/>
                <w:color w:val="000000"/>
                <w:sz w:val="22"/>
                <w:szCs w:val="22"/>
                <w:lang w:eastAsia="ru-RU"/>
              </w:rPr>
            </w:pPr>
            <w:bookmarkStart w:id="14" w:name="_Hlk25315508"/>
            <w:r w:rsidRPr="00FD477B">
              <w:rPr>
                <w:rFonts w:eastAsia="Times New Roman"/>
                <w:color w:val="000000"/>
                <w:sz w:val="22"/>
                <w:szCs w:val="22"/>
                <w:lang w:eastAsia="ru-RU"/>
              </w:rPr>
              <w:t>2013 год</w:t>
            </w:r>
          </w:p>
        </w:tc>
        <w:tc>
          <w:tcPr>
            <w:tcW w:w="1220"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7757,9</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2335,6</w:t>
            </w:r>
          </w:p>
        </w:tc>
        <w:tc>
          <w:tcPr>
            <w:tcW w:w="1418"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495,9</w:t>
            </w:r>
          </w:p>
        </w:tc>
        <w:tc>
          <w:tcPr>
            <w:tcW w:w="1275"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97,3</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highlight w:val="lightGray"/>
                <w:lang w:eastAsia="ru-RU"/>
              </w:rPr>
              <w:t>8253,8</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2432,9</w:t>
            </w:r>
          </w:p>
        </w:tc>
      </w:tr>
      <w:bookmarkEnd w:id="14"/>
      <w:tr w:rsidR="005E0EC9" w:rsidRPr="00FD477B" w:rsidTr="005E0EC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5E0EC9">
            <w:pPr>
              <w:ind w:firstLine="0"/>
              <w:jc w:val="center"/>
              <w:rPr>
                <w:rFonts w:eastAsia="Times New Roman"/>
                <w:color w:val="000000"/>
                <w:sz w:val="22"/>
                <w:szCs w:val="22"/>
                <w:lang w:eastAsia="ru-RU"/>
              </w:rPr>
            </w:pPr>
            <w:r w:rsidRPr="00FD477B">
              <w:rPr>
                <w:rFonts w:eastAsia="Times New Roman"/>
                <w:color w:val="000000"/>
                <w:sz w:val="22"/>
                <w:szCs w:val="22"/>
                <w:lang w:eastAsia="ru-RU"/>
              </w:rPr>
              <w:t>2014 год</w:t>
            </w:r>
          </w:p>
        </w:tc>
        <w:tc>
          <w:tcPr>
            <w:tcW w:w="1220"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10081,9</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758,9</w:t>
            </w:r>
          </w:p>
        </w:tc>
        <w:tc>
          <w:tcPr>
            <w:tcW w:w="1275"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157,7</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10840,8</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157,7</w:t>
            </w:r>
          </w:p>
        </w:tc>
      </w:tr>
      <w:tr w:rsidR="005E0EC9" w:rsidRPr="00FD477B" w:rsidTr="005E0EC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5E0EC9">
            <w:pPr>
              <w:ind w:firstLine="0"/>
              <w:jc w:val="center"/>
              <w:rPr>
                <w:rFonts w:eastAsia="Times New Roman"/>
                <w:color w:val="000000"/>
                <w:sz w:val="22"/>
                <w:szCs w:val="22"/>
                <w:lang w:eastAsia="ru-RU"/>
              </w:rPr>
            </w:pPr>
            <w:r w:rsidRPr="00FD477B">
              <w:rPr>
                <w:rFonts w:eastAsia="Times New Roman"/>
                <w:color w:val="000000"/>
                <w:sz w:val="22"/>
                <w:szCs w:val="22"/>
                <w:lang w:eastAsia="ru-RU"/>
              </w:rPr>
              <w:t>2015 год</w:t>
            </w:r>
          </w:p>
        </w:tc>
        <w:tc>
          <w:tcPr>
            <w:tcW w:w="1220"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2873,5</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2873,4</w:t>
            </w:r>
          </w:p>
        </w:tc>
        <w:tc>
          <w:tcPr>
            <w:tcW w:w="1418"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214,0</w:t>
            </w:r>
          </w:p>
        </w:tc>
        <w:tc>
          <w:tcPr>
            <w:tcW w:w="1275"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213,2</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3087,5</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3086,6</w:t>
            </w:r>
          </w:p>
        </w:tc>
      </w:tr>
      <w:tr w:rsidR="005E0EC9" w:rsidRPr="00FD477B" w:rsidTr="005E0EC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5E0EC9">
            <w:pPr>
              <w:ind w:firstLine="0"/>
              <w:jc w:val="center"/>
              <w:rPr>
                <w:rFonts w:eastAsia="Times New Roman"/>
                <w:color w:val="000000"/>
                <w:sz w:val="22"/>
                <w:szCs w:val="22"/>
                <w:lang w:eastAsia="ru-RU"/>
              </w:rPr>
            </w:pPr>
            <w:r w:rsidRPr="00FD477B">
              <w:rPr>
                <w:rFonts w:eastAsia="Times New Roman"/>
                <w:color w:val="000000"/>
                <w:sz w:val="22"/>
                <w:szCs w:val="22"/>
                <w:lang w:eastAsia="ru-RU"/>
              </w:rPr>
              <w:t>2016 год</w:t>
            </w:r>
          </w:p>
        </w:tc>
        <w:tc>
          <w:tcPr>
            <w:tcW w:w="1220"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r>
      <w:tr w:rsidR="005E0EC9" w:rsidRPr="00FD477B" w:rsidTr="005E0EC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5E0EC9">
            <w:pPr>
              <w:ind w:firstLine="0"/>
              <w:jc w:val="center"/>
              <w:rPr>
                <w:rFonts w:eastAsia="Times New Roman"/>
                <w:color w:val="000000"/>
                <w:sz w:val="22"/>
                <w:szCs w:val="22"/>
                <w:lang w:eastAsia="ru-RU"/>
              </w:rPr>
            </w:pPr>
            <w:r w:rsidRPr="00FD477B">
              <w:rPr>
                <w:rFonts w:eastAsia="Times New Roman"/>
                <w:color w:val="000000"/>
                <w:sz w:val="22"/>
                <w:szCs w:val="22"/>
                <w:lang w:eastAsia="ru-RU"/>
              </w:rPr>
              <w:t>2017 год</w:t>
            </w:r>
          </w:p>
        </w:tc>
        <w:tc>
          <w:tcPr>
            <w:tcW w:w="1220"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41162,7</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40941,4</w:t>
            </w:r>
          </w:p>
        </w:tc>
        <w:tc>
          <w:tcPr>
            <w:tcW w:w="1418"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1716,0</w:t>
            </w:r>
          </w:p>
        </w:tc>
        <w:tc>
          <w:tcPr>
            <w:tcW w:w="1275"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1706,8</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42878,7</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42648,2</w:t>
            </w:r>
          </w:p>
        </w:tc>
      </w:tr>
      <w:tr w:rsidR="005E0EC9" w:rsidRPr="00FD477B" w:rsidTr="005E0EC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5E0EC9">
            <w:pPr>
              <w:ind w:firstLine="0"/>
              <w:jc w:val="center"/>
              <w:rPr>
                <w:rFonts w:eastAsia="Times New Roman"/>
                <w:color w:val="000000"/>
                <w:sz w:val="22"/>
                <w:szCs w:val="22"/>
                <w:lang w:eastAsia="ru-RU"/>
              </w:rPr>
            </w:pPr>
            <w:r w:rsidRPr="00FD477B">
              <w:rPr>
                <w:rFonts w:eastAsia="Times New Roman"/>
                <w:color w:val="000000"/>
                <w:sz w:val="22"/>
                <w:szCs w:val="22"/>
                <w:lang w:eastAsia="ru-RU"/>
              </w:rPr>
              <w:t>2018 год</w:t>
            </w:r>
          </w:p>
        </w:tc>
        <w:tc>
          <w:tcPr>
            <w:tcW w:w="1220"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80000,0</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79919,0</w:t>
            </w:r>
          </w:p>
        </w:tc>
        <w:tc>
          <w:tcPr>
            <w:tcW w:w="1418"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8890,0</w:t>
            </w:r>
          </w:p>
        </w:tc>
        <w:tc>
          <w:tcPr>
            <w:tcW w:w="1275"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8881,0</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88890,0</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88800,0</w:t>
            </w:r>
          </w:p>
        </w:tc>
      </w:tr>
      <w:tr w:rsidR="005E0EC9" w:rsidRPr="00FD477B" w:rsidTr="006220D2">
        <w:trPr>
          <w:trHeight w:val="48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5E0EC9" w:rsidRPr="00FD477B" w:rsidRDefault="005E0EC9" w:rsidP="006220D2">
            <w:pPr>
              <w:ind w:firstLine="0"/>
              <w:jc w:val="center"/>
              <w:rPr>
                <w:rFonts w:eastAsia="Times New Roman"/>
                <w:color w:val="000000"/>
                <w:sz w:val="22"/>
                <w:szCs w:val="22"/>
                <w:lang w:eastAsia="ru-RU"/>
              </w:rPr>
            </w:pPr>
            <w:r w:rsidRPr="00FD477B">
              <w:rPr>
                <w:rFonts w:eastAsia="Times New Roman"/>
                <w:color w:val="000000"/>
                <w:sz w:val="22"/>
                <w:szCs w:val="22"/>
                <w:lang w:eastAsia="ru-RU"/>
              </w:rPr>
              <w:t>январь-сентябрь                  2019 года</w:t>
            </w:r>
          </w:p>
        </w:tc>
        <w:tc>
          <w:tcPr>
            <w:tcW w:w="1220"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33445,5</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2908,4</w:t>
            </w:r>
          </w:p>
        </w:tc>
        <w:tc>
          <w:tcPr>
            <w:tcW w:w="1275"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highlight w:val="lightGray"/>
                <w:lang w:eastAsia="ru-RU"/>
              </w:rPr>
              <w:t>36353,9</w:t>
            </w:r>
          </w:p>
        </w:tc>
        <w:tc>
          <w:tcPr>
            <w:tcW w:w="1276"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6220D2">
            <w:pPr>
              <w:ind w:firstLine="0"/>
              <w:jc w:val="right"/>
              <w:rPr>
                <w:rFonts w:eastAsia="Times New Roman"/>
                <w:color w:val="000000"/>
                <w:sz w:val="22"/>
                <w:szCs w:val="22"/>
                <w:lang w:eastAsia="ru-RU"/>
              </w:rPr>
            </w:pPr>
            <w:r w:rsidRPr="00FD477B">
              <w:rPr>
                <w:rFonts w:eastAsia="Times New Roman"/>
                <w:color w:val="000000"/>
                <w:sz w:val="22"/>
                <w:szCs w:val="22"/>
                <w:lang w:eastAsia="ru-RU"/>
              </w:rPr>
              <w:t>0,0</w:t>
            </w:r>
          </w:p>
        </w:tc>
      </w:tr>
      <w:tr w:rsidR="005E0EC9" w:rsidRPr="00FD477B" w:rsidTr="005E0EC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E0EC9" w:rsidRPr="00FD477B" w:rsidRDefault="005E0EC9" w:rsidP="005E0EC9">
            <w:pPr>
              <w:ind w:firstLine="0"/>
              <w:jc w:val="left"/>
              <w:rPr>
                <w:rFonts w:eastAsia="Times New Roman"/>
                <w:b/>
                <w:bCs/>
                <w:color w:val="000000"/>
                <w:sz w:val="22"/>
                <w:szCs w:val="22"/>
                <w:lang w:eastAsia="ru-RU"/>
              </w:rPr>
            </w:pPr>
            <w:r w:rsidRPr="00FD477B">
              <w:rPr>
                <w:rFonts w:eastAsia="Times New Roman"/>
                <w:b/>
                <w:bCs/>
                <w:color w:val="000000"/>
                <w:sz w:val="22"/>
                <w:szCs w:val="22"/>
                <w:lang w:eastAsia="ru-RU"/>
              </w:rPr>
              <w:t>Итого</w:t>
            </w:r>
          </w:p>
        </w:tc>
        <w:tc>
          <w:tcPr>
            <w:tcW w:w="1220" w:type="dxa"/>
            <w:tcBorders>
              <w:top w:val="nil"/>
              <w:left w:val="nil"/>
              <w:bottom w:val="single" w:sz="4" w:space="0" w:color="auto"/>
              <w:right w:val="single" w:sz="4" w:space="0" w:color="auto"/>
            </w:tcBorders>
            <w:shd w:val="clear" w:color="auto" w:fill="auto"/>
            <w:noWrap/>
            <w:vAlign w:val="center"/>
            <w:hideMark/>
          </w:tcPr>
          <w:p w:rsidR="005E0EC9" w:rsidRPr="00FD477B" w:rsidRDefault="005E0EC9" w:rsidP="006220D2">
            <w:pPr>
              <w:ind w:firstLine="0"/>
              <w:jc w:val="right"/>
              <w:rPr>
                <w:rFonts w:eastAsia="Times New Roman"/>
                <w:b/>
                <w:bCs/>
                <w:color w:val="000000"/>
                <w:sz w:val="22"/>
                <w:szCs w:val="22"/>
                <w:lang w:eastAsia="ru-RU"/>
              </w:rPr>
            </w:pPr>
            <w:r w:rsidRPr="00FD477B">
              <w:rPr>
                <w:rFonts w:eastAsia="Times New Roman"/>
                <w:b/>
                <w:bCs/>
                <w:color w:val="000000"/>
                <w:sz w:val="22"/>
                <w:szCs w:val="22"/>
                <w:lang w:eastAsia="ru-RU"/>
              </w:rPr>
              <w:t>175321,5</w:t>
            </w:r>
          </w:p>
        </w:tc>
        <w:tc>
          <w:tcPr>
            <w:tcW w:w="1346"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b/>
                <w:bCs/>
                <w:color w:val="000000"/>
                <w:sz w:val="22"/>
                <w:szCs w:val="22"/>
                <w:lang w:eastAsia="ru-RU"/>
              </w:rPr>
            </w:pPr>
            <w:r w:rsidRPr="00FD477B">
              <w:rPr>
                <w:rFonts w:eastAsia="Times New Roman"/>
                <w:b/>
                <w:bCs/>
                <w:color w:val="000000"/>
                <w:sz w:val="22"/>
                <w:szCs w:val="22"/>
                <w:lang w:eastAsia="ru-RU"/>
              </w:rPr>
              <w:t>126069,4</w:t>
            </w:r>
          </w:p>
        </w:tc>
        <w:tc>
          <w:tcPr>
            <w:tcW w:w="1418"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b/>
                <w:bCs/>
                <w:color w:val="000000"/>
                <w:sz w:val="22"/>
                <w:szCs w:val="22"/>
                <w:lang w:eastAsia="ru-RU"/>
              </w:rPr>
            </w:pPr>
            <w:r w:rsidRPr="00FD477B">
              <w:rPr>
                <w:rFonts w:eastAsia="Times New Roman"/>
                <w:b/>
                <w:bCs/>
                <w:color w:val="000000"/>
                <w:sz w:val="22"/>
                <w:szCs w:val="22"/>
                <w:lang w:eastAsia="ru-RU"/>
              </w:rPr>
              <w:t>14983,2</w:t>
            </w:r>
          </w:p>
        </w:tc>
        <w:tc>
          <w:tcPr>
            <w:tcW w:w="1275" w:type="dxa"/>
            <w:tcBorders>
              <w:top w:val="nil"/>
              <w:left w:val="nil"/>
              <w:bottom w:val="single" w:sz="4" w:space="0" w:color="auto"/>
              <w:right w:val="single" w:sz="4" w:space="0" w:color="auto"/>
            </w:tcBorders>
            <w:shd w:val="clear" w:color="auto" w:fill="auto"/>
            <w:vAlign w:val="center"/>
            <w:hideMark/>
          </w:tcPr>
          <w:p w:rsidR="005E0EC9" w:rsidRPr="00FD477B" w:rsidRDefault="005E0EC9" w:rsidP="006220D2">
            <w:pPr>
              <w:ind w:firstLine="0"/>
              <w:jc w:val="right"/>
              <w:rPr>
                <w:rFonts w:eastAsia="Times New Roman"/>
                <w:b/>
                <w:bCs/>
                <w:color w:val="000000"/>
                <w:sz w:val="22"/>
                <w:szCs w:val="22"/>
                <w:lang w:eastAsia="ru-RU"/>
              </w:rPr>
            </w:pPr>
            <w:r w:rsidRPr="00FD477B">
              <w:rPr>
                <w:rFonts w:eastAsia="Times New Roman"/>
                <w:b/>
                <w:bCs/>
                <w:color w:val="000000"/>
                <w:sz w:val="22"/>
                <w:szCs w:val="22"/>
                <w:lang w:eastAsia="ru-RU"/>
              </w:rPr>
              <w:t>11056,0</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b/>
                <w:bCs/>
                <w:color w:val="000000"/>
                <w:sz w:val="22"/>
                <w:szCs w:val="22"/>
                <w:lang w:eastAsia="ru-RU"/>
              </w:rPr>
            </w:pPr>
            <w:r w:rsidRPr="00FD477B">
              <w:rPr>
                <w:rFonts w:eastAsia="Times New Roman"/>
                <w:b/>
                <w:bCs/>
                <w:color w:val="000000"/>
                <w:sz w:val="22"/>
                <w:szCs w:val="22"/>
                <w:lang w:eastAsia="ru-RU"/>
              </w:rPr>
              <w:t>190304,7</w:t>
            </w:r>
          </w:p>
        </w:tc>
        <w:tc>
          <w:tcPr>
            <w:tcW w:w="1276" w:type="dxa"/>
            <w:tcBorders>
              <w:top w:val="nil"/>
              <w:left w:val="nil"/>
              <w:bottom w:val="single" w:sz="4" w:space="0" w:color="auto"/>
              <w:right w:val="single" w:sz="4" w:space="0" w:color="auto"/>
            </w:tcBorders>
            <w:shd w:val="clear" w:color="auto" w:fill="auto"/>
            <w:noWrap/>
            <w:vAlign w:val="bottom"/>
            <w:hideMark/>
          </w:tcPr>
          <w:p w:rsidR="005E0EC9" w:rsidRPr="00FD477B" w:rsidRDefault="005E0EC9" w:rsidP="006220D2">
            <w:pPr>
              <w:ind w:firstLine="0"/>
              <w:jc w:val="right"/>
              <w:rPr>
                <w:rFonts w:eastAsia="Times New Roman"/>
                <w:b/>
                <w:bCs/>
                <w:color w:val="000000"/>
                <w:sz w:val="22"/>
                <w:szCs w:val="22"/>
                <w:lang w:eastAsia="ru-RU"/>
              </w:rPr>
            </w:pPr>
            <w:r w:rsidRPr="00FD477B">
              <w:rPr>
                <w:rFonts w:eastAsia="Times New Roman"/>
                <w:b/>
                <w:bCs/>
                <w:color w:val="000000"/>
                <w:sz w:val="22"/>
                <w:szCs w:val="22"/>
                <w:lang w:eastAsia="ru-RU"/>
              </w:rPr>
              <w:t>137125,4</w:t>
            </w:r>
          </w:p>
        </w:tc>
      </w:tr>
    </w:tbl>
    <w:p w:rsidR="005E0EC9" w:rsidRPr="00FD477B" w:rsidRDefault="005E0EC9" w:rsidP="00085A0E">
      <w:pPr>
        <w:autoSpaceDE w:val="0"/>
        <w:autoSpaceDN w:val="0"/>
        <w:adjustRightInd w:val="0"/>
        <w:ind w:firstLine="708"/>
        <w:jc w:val="right"/>
        <w:rPr>
          <w:sz w:val="22"/>
          <w:szCs w:val="22"/>
        </w:rPr>
      </w:pPr>
    </w:p>
    <w:p w:rsidR="005E0EC9" w:rsidRPr="00FD477B" w:rsidRDefault="006220D2" w:rsidP="006220D2">
      <w:pPr>
        <w:autoSpaceDE w:val="0"/>
        <w:autoSpaceDN w:val="0"/>
        <w:adjustRightInd w:val="0"/>
        <w:ind w:firstLine="708"/>
        <w:jc w:val="left"/>
      </w:pPr>
      <w:r w:rsidRPr="00FD477B">
        <w:t>В 2013, 2019 годах наблюдалось изменение ресурсного обеспечения мероприятия:</w:t>
      </w:r>
    </w:p>
    <w:p w:rsidR="00C535CC" w:rsidRPr="00FD477B" w:rsidRDefault="00EF169A" w:rsidP="00C535CC">
      <w:pPr>
        <w:autoSpaceDE w:val="0"/>
        <w:autoSpaceDN w:val="0"/>
        <w:adjustRightInd w:val="0"/>
        <w:ind w:firstLine="708"/>
        <w:jc w:val="right"/>
        <w:rPr>
          <w:sz w:val="22"/>
          <w:szCs w:val="22"/>
        </w:rPr>
      </w:pPr>
      <w:r>
        <w:rPr>
          <w:noProof/>
          <w:sz w:val="22"/>
          <w:szCs w:val="22"/>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6" type="#_x0000_t105" style="position:absolute;left:0;text-align:left;margin-left:302.95pt;margin-top:10.05pt;width:30.4pt;height:13.25pt;z-index:251658240"/>
        </w:pict>
      </w:r>
      <w:r w:rsidR="00C535CC" w:rsidRPr="00FD477B">
        <w:rPr>
          <w:sz w:val="22"/>
          <w:szCs w:val="22"/>
        </w:rPr>
        <w:t>тыс. рублей</w:t>
      </w:r>
    </w:p>
    <w:tbl>
      <w:tblPr>
        <w:tblStyle w:val="a4"/>
        <w:tblW w:w="0" w:type="auto"/>
        <w:tblLook w:val="04A0"/>
      </w:tblPr>
      <w:tblGrid>
        <w:gridCol w:w="3190"/>
        <w:gridCol w:w="3190"/>
        <w:gridCol w:w="3191"/>
      </w:tblGrid>
      <w:tr w:rsidR="00C535CC" w:rsidRPr="00FD477B" w:rsidTr="00C535CC">
        <w:tc>
          <w:tcPr>
            <w:tcW w:w="3190" w:type="dxa"/>
            <w:vMerge w:val="restart"/>
            <w:vAlign w:val="center"/>
          </w:tcPr>
          <w:p w:rsidR="00C535CC" w:rsidRPr="00FD477B" w:rsidRDefault="00C535CC" w:rsidP="00C535CC">
            <w:pPr>
              <w:autoSpaceDE w:val="0"/>
              <w:autoSpaceDN w:val="0"/>
              <w:adjustRightInd w:val="0"/>
              <w:ind w:firstLine="0"/>
              <w:jc w:val="center"/>
              <w:rPr>
                <w:sz w:val="22"/>
                <w:szCs w:val="22"/>
              </w:rPr>
            </w:pPr>
            <w:r w:rsidRPr="00FD477B">
              <w:rPr>
                <w:rFonts w:eastAsia="Times New Roman"/>
                <w:color w:val="000000"/>
                <w:sz w:val="22"/>
                <w:szCs w:val="22"/>
                <w:lang w:eastAsia="ru-RU"/>
              </w:rPr>
              <w:t>2013 год</w:t>
            </w:r>
          </w:p>
        </w:tc>
        <w:tc>
          <w:tcPr>
            <w:tcW w:w="3190" w:type="dxa"/>
            <w:vAlign w:val="center"/>
          </w:tcPr>
          <w:p w:rsidR="00C535CC" w:rsidRPr="00FD477B" w:rsidRDefault="00C535CC" w:rsidP="00C535CC">
            <w:pPr>
              <w:autoSpaceDE w:val="0"/>
              <w:autoSpaceDN w:val="0"/>
              <w:adjustRightInd w:val="0"/>
              <w:ind w:firstLine="0"/>
              <w:jc w:val="center"/>
              <w:rPr>
                <w:sz w:val="22"/>
                <w:szCs w:val="22"/>
              </w:rPr>
            </w:pPr>
            <w:r w:rsidRPr="00FD477B">
              <w:rPr>
                <w:sz w:val="22"/>
                <w:szCs w:val="22"/>
              </w:rPr>
              <w:t>первоначально</w:t>
            </w:r>
          </w:p>
        </w:tc>
        <w:tc>
          <w:tcPr>
            <w:tcW w:w="3191" w:type="dxa"/>
            <w:vAlign w:val="center"/>
          </w:tcPr>
          <w:p w:rsidR="00C535CC" w:rsidRPr="00FD477B" w:rsidRDefault="00C535CC" w:rsidP="00C535CC">
            <w:pPr>
              <w:autoSpaceDE w:val="0"/>
              <w:autoSpaceDN w:val="0"/>
              <w:adjustRightInd w:val="0"/>
              <w:ind w:firstLine="0"/>
              <w:jc w:val="center"/>
              <w:rPr>
                <w:sz w:val="22"/>
                <w:szCs w:val="22"/>
              </w:rPr>
            </w:pPr>
            <w:r w:rsidRPr="00FD477B">
              <w:rPr>
                <w:sz w:val="22"/>
                <w:szCs w:val="22"/>
              </w:rPr>
              <w:t xml:space="preserve">декабрь </w:t>
            </w:r>
          </w:p>
        </w:tc>
      </w:tr>
      <w:tr w:rsidR="00C535CC" w:rsidRPr="00FD477B" w:rsidTr="00C535CC">
        <w:tc>
          <w:tcPr>
            <w:tcW w:w="3190" w:type="dxa"/>
            <w:vMerge/>
            <w:vAlign w:val="center"/>
          </w:tcPr>
          <w:p w:rsidR="00C535CC" w:rsidRPr="00FD477B" w:rsidRDefault="00C535CC" w:rsidP="00C535CC">
            <w:pPr>
              <w:autoSpaceDE w:val="0"/>
              <w:autoSpaceDN w:val="0"/>
              <w:adjustRightInd w:val="0"/>
              <w:ind w:firstLine="0"/>
              <w:jc w:val="center"/>
              <w:rPr>
                <w:rFonts w:eastAsia="Times New Roman"/>
                <w:color w:val="000000"/>
                <w:sz w:val="22"/>
                <w:szCs w:val="22"/>
                <w:lang w:eastAsia="ru-RU"/>
              </w:rPr>
            </w:pPr>
          </w:p>
        </w:tc>
        <w:tc>
          <w:tcPr>
            <w:tcW w:w="3190" w:type="dxa"/>
            <w:vAlign w:val="center"/>
          </w:tcPr>
          <w:p w:rsidR="00C535CC" w:rsidRPr="00FD477B" w:rsidRDefault="00C535CC" w:rsidP="00C535CC">
            <w:pPr>
              <w:autoSpaceDE w:val="0"/>
              <w:autoSpaceDN w:val="0"/>
              <w:adjustRightInd w:val="0"/>
              <w:ind w:firstLine="0"/>
              <w:jc w:val="center"/>
              <w:rPr>
                <w:sz w:val="22"/>
                <w:szCs w:val="22"/>
              </w:rPr>
            </w:pPr>
            <w:r w:rsidRPr="00FD477B">
              <w:rPr>
                <w:sz w:val="22"/>
                <w:szCs w:val="22"/>
              </w:rPr>
              <w:t>12395,9</w:t>
            </w:r>
          </w:p>
        </w:tc>
        <w:tc>
          <w:tcPr>
            <w:tcW w:w="3191" w:type="dxa"/>
            <w:vAlign w:val="center"/>
          </w:tcPr>
          <w:p w:rsidR="00C535CC" w:rsidRPr="00FD477B" w:rsidRDefault="00C535CC" w:rsidP="00C535CC">
            <w:pPr>
              <w:ind w:firstLine="0"/>
              <w:jc w:val="center"/>
              <w:rPr>
                <w:rFonts w:eastAsia="Times New Roman"/>
                <w:color w:val="000000"/>
                <w:sz w:val="22"/>
                <w:szCs w:val="22"/>
                <w:lang w:eastAsia="ru-RU"/>
              </w:rPr>
            </w:pPr>
            <w:r w:rsidRPr="00FD477B">
              <w:rPr>
                <w:rFonts w:eastAsia="Times New Roman"/>
                <w:color w:val="000000"/>
                <w:sz w:val="22"/>
                <w:szCs w:val="22"/>
                <w:lang w:eastAsia="ru-RU"/>
              </w:rPr>
              <w:t>8253,8</w:t>
            </w:r>
          </w:p>
        </w:tc>
      </w:tr>
      <w:tr w:rsidR="00C535CC" w:rsidRPr="00FD477B" w:rsidTr="00C535CC">
        <w:tc>
          <w:tcPr>
            <w:tcW w:w="3190" w:type="dxa"/>
            <w:vMerge w:val="restart"/>
            <w:vAlign w:val="center"/>
          </w:tcPr>
          <w:p w:rsidR="00C535CC" w:rsidRPr="00FD477B" w:rsidRDefault="00C535CC" w:rsidP="00C535CC">
            <w:pPr>
              <w:autoSpaceDE w:val="0"/>
              <w:autoSpaceDN w:val="0"/>
              <w:adjustRightInd w:val="0"/>
              <w:ind w:firstLine="0"/>
              <w:jc w:val="center"/>
              <w:rPr>
                <w:rFonts w:eastAsia="Times New Roman"/>
                <w:color w:val="000000"/>
                <w:sz w:val="22"/>
                <w:szCs w:val="22"/>
                <w:lang w:eastAsia="ru-RU"/>
              </w:rPr>
            </w:pPr>
            <w:r w:rsidRPr="00FD477B">
              <w:rPr>
                <w:rFonts w:eastAsia="Times New Roman"/>
                <w:color w:val="000000"/>
                <w:sz w:val="22"/>
                <w:szCs w:val="22"/>
                <w:lang w:eastAsia="ru-RU"/>
              </w:rPr>
              <w:t>2019 год</w:t>
            </w:r>
          </w:p>
        </w:tc>
        <w:tc>
          <w:tcPr>
            <w:tcW w:w="3190" w:type="dxa"/>
            <w:vAlign w:val="center"/>
          </w:tcPr>
          <w:p w:rsidR="00C535CC" w:rsidRPr="00FD477B" w:rsidRDefault="00EF169A" w:rsidP="00C535CC">
            <w:pPr>
              <w:autoSpaceDE w:val="0"/>
              <w:autoSpaceDN w:val="0"/>
              <w:adjustRightInd w:val="0"/>
              <w:ind w:firstLine="0"/>
              <w:jc w:val="center"/>
              <w:rPr>
                <w:sz w:val="22"/>
                <w:szCs w:val="22"/>
              </w:rPr>
            </w:pPr>
            <w:r>
              <w:rPr>
                <w:sz w:val="22"/>
                <w:szCs w:val="22"/>
              </w:rPr>
              <w:pict>
                <v:shape id="_x0000_s1027" type="#_x0000_t105" style="position:absolute;left:0;text-align:left;margin-left:143.45pt;margin-top:4.8pt;width:30.55pt;height:15.7pt;z-index:251659264;mso-position-horizontal-relative:text;mso-position-vertical-relative:text"/>
              </w:pict>
            </w:r>
            <w:r w:rsidR="00C535CC" w:rsidRPr="00FD477B">
              <w:rPr>
                <w:sz w:val="22"/>
                <w:szCs w:val="22"/>
              </w:rPr>
              <w:t>первоначально</w:t>
            </w:r>
          </w:p>
        </w:tc>
        <w:tc>
          <w:tcPr>
            <w:tcW w:w="3191" w:type="dxa"/>
            <w:vAlign w:val="center"/>
          </w:tcPr>
          <w:p w:rsidR="00C535CC" w:rsidRPr="00FD477B" w:rsidRDefault="00C535CC" w:rsidP="00C535CC">
            <w:pPr>
              <w:ind w:firstLine="0"/>
              <w:jc w:val="center"/>
              <w:rPr>
                <w:rFonts w:eastAsia="Times New Roman"/>
                <w:color w:val="000000"/>
                <w:sz w:val="22"/>
                <w:szCs w:val="22"/>
                <w:lang w:eastAsia="ru-RU"/>
              </w:rPr>
            </w:pPr>
            <w:r w:rsidRPr="00FD477B">
              <w:rPr>
                <w:rFonts w:eastAsia="Times New Roman"/>
                <w:color w:val="000000"/>
                <w:sz w:val="22"/>
                <w:szCs w:val="22"/>
                <w:lang w:eastAsia="ru-RU"/>
              </w:rPr>
              <w:t>сентябрь</w:t>
            </w:r>
          </w:p>
        </w:tc>
      </w:tr>
      <w:tr w:rsidR="00C535CC" w:rsidRPr="00FD477B" w:rsidTr="00C535CC">
        <w:tc>
          <w:tcPr>
            <w:tcW w:w="3190" w:type="dxa"/>
            <w:vMerge/>
            <w:vAlign w:val="center"/>
          </w:tcPr>
          <w:p w:rsidR="00C535CC" w:rsidRPr="00FD477B" w:rsidRDefault="00C535CC" w:rsidP="00C535CC">
            <w:pPr>
              <w:autoSpaceDE w:val="0"/>
              <w:autoSpaceDN w:val="0"/>
              <w:adjustRightInd w:val="0"/>
              <w:ind w:firstLine="0"/>
              <w:jc w:val="center"/>
              <w:rPr>
                <w:rFonts w:eastAsia="Times New Roman"/>
                <w:color w:val="000000"/>
                <w:sz w:val="22"/>
                <w:szCs w:val="22"/>
                <w:lang w:eastAsia="ru-RU"/>
              </w:rPr>
            </w:pPr>
          </w:p>
        </w:tc>
        <w:tc>
          <w:tcPr>
            <w:tcW w:w="3190" w:type="dxa"/>
            <w:vAlign w:val="center"/>
          </w:tcPr>
          <w:p w:rsidR="00C535CC" w:rsidRPr="00FD477B" w:rsidRDefault="00C535CC" w:rsidP="00C535CC">
            <w:pPr>
              <w:autoSpaceDE w:val="0"/>
              <w:autoSpaceDN w:val="0"/>
              <w:adjustRightInd w:val="0"/>
              <w:ind w:firstLine="0"/>
              <w:jc w:val="center"/>
              <w:rPr>
                <w:sz w:val="22"/>
                <w:szCs w:val="22"/>
              </w:rPr>
            </w:pPr>
            <w:r w:rsidRPr="00FD477B">
              <w:rPr>
                <w:sz w:val="22"/>
                <w:szCs w:val="22"/>
              </w:rPr>
              <w:t>81195,7</w:t>
            </w:r>
          </w:p>
        </w:tc>
        <w:tc>
          <w:tcPr>
            <w:tcW w:w="3191" w:type="dxa"/>
            <w:vAlign w:val="center"/>
          </w:tcPr>
          <w:p w:rsidR="00C535CC" w:rsidRPr="00FD477B" w:rsidRDefault="00C535CC" w:rsidP="00C535CC">
            <w:pPr>
              <w:ind w:firstLine="0"/>
              <w:jc w:val="center"/>
              <w:rPr>
                <w:rFonts w:eastAsia="Times New Roman"/>
                <w:color w:val="000000"/>
                <w:sz w:val="22"/>
                <w:szCs w:val="22"/>
                <w:lang w:eastAsia="ru-RU"/>
              </w:rPr>
            </w:pPr>
            <w:r w:rsidRPr="00FD477B">
              <w:rPr>
                <w:rFonts w:eastAsia="Times New Roman"/>
                <w:color w:val="000000"/>
                <w:sz w:val="22"/>
                <w:szCs w:val="22"/>
                <w:lang w:eastAsia="ru-RU"/>
              </w:rPr>
              <w:t>36353,9</w:t>
            </w:r>
          </w:p>
        </w:tc>
      </w:tr>
    </w:tbl>
    <w:p w:rsidR="006220D2" w:rsidRPr="00082635" w:rsidRDefault="006220D2" w:rsidP="006220D2">
      <w:pPr>
        <w:autoSpaceDE w:val="0"/>
        <w:autoSpaceDN w:val="0"/>
        <w:adjustRightInd w:val="0"/>
        <w:ind w:firstLine="708"/>
        <w:jc w:val="left"/>
        <w:rPr>
          <w:sz w:val="24"/>
          <w:szCs w:val="24"/>
        </w:rPr>
      </w:pPr>
    </w:p>
    <w:p w:rsidR="00932864" w:rsidRDefault="00412381" w:rsidP="00412381">
      <w:pPr>
        <w:autoSpaceDE w:val="0"/>
        <w:autoSpaceDN w:val="0"/>
        <w:adjustRightInd w:val="0"/>
        <w:ind w:firstLine="708"/>
        <w:rPr>
          <w:rFonts w:eastAsia="Times New Roman"/>
          <w:color w:val="000000"/>
          <w:lang w:eastAsia="ru-RU"/>
        </w:rPr>
      </w:pPr>
      <w:r w:rsidRPr="00412381">
        <w:t xml:space="preserve">Первоначально </w:t>
      </w:r>
      <w:r>
        <w:t xml:space="preserve">в 2013 году </w:t>
      </w:r>
      <w:r w:rsidR="006C4793">
        <w:t xml:space="preserve">общий объем финансирования </w:t>
      </w:r>
      <w:r>
        <w:t xml:space="preserve"> мероприятия состав</w:t>
      </w:r>
      <w:r w:rsidR="006C4793">
        <w:t>лял</w:t>
      </w:r>
      <w:r>
        <w:t xml:space="preserve"> 12395,9 тыс. рублей, в том числе р</w:t>
      </w:r>
      <w:r w:rsidR="00932864">
        <w:rPr>
          <w:rFonts w:eastAsia="Times New Roman"/>
          <w:lang w:eastAsia="ru-RU"/>
        </w:rPr>
        <w:t>азмер</w:t>
      </w:r>
      <w:r w:rsidR="00932864" w:rsidRPr="00E90836">
        <w:rPr>
          <w:rFonts w:eastAsia="Times New Roman"/>
          <w:lang w:eastAsia="ru-RU"/>
        </w:rPr>
        <w:t xml:space="preserve"> субсидии, предоставляемой из областного бюджета  </w:t>
      </w:r>
      <w:proofErr w:type="spellStart"/>
      <w:r w:rsidR="00932864" w:rsidRPr="00E90836">
        <w:rPr>
          <w:rFonts w:eastAsia="Times New Roman"/>
          <w:lang w:eastAsia="ru-RU"/>
        </w:rPr>
        <w:t>Нижнеудинскому</w:t>
      </w:r>
      <w:proofErr w:type="spellEnd"/>
      <w:r w:rsidR="00932864">
        <w:rPr>
          <w:rFonts w:eastAsia="Times New Roman"/>
          <w:lang w:eastAsia="ru-RU"/>
        </w:rPr>
        <w:t xml:space="preserve"> муниципальному образованию</w:t>
      </w:r>
      <w:r w:rsidR="00932864" w:rsidRPr="00E90836">
        <w:rPr>
          <w:rFonts w:eastAsia="Times New Roman"/>
          <w:lang w:eastAsia="ru-RU"/>
        </w:rPr>
        <w:t xml:space="preserve"> </w:t>
      </w:r>
      <w:r w:rsidR="00932864">
        <w:rPr>
          <w:rFonts w:eastAsia="Times New Roman"/>
          <w:lang w:eastAsia="ru-RU"/>
        </w:rPr>
        <w:t xml:space="preserve">в рамках </w:t>
      </w:r>
      <w:r w:rsidR="00DA031A">
        <w:rPr>
          <w:rFonts w:eastAsiaTheme="minorHAnsi"/>
        </w:rPr>
        <w:t>долгосрочной целевой программы Иркутской области "Чистая вода" на 2012-2014 годы</w:t>
      </w:r>
      <w:r w:rsidR="00932864">
        <w:rPr>
          <w:rFonts w:eastAsia="Times New Roman"/>
          <w:lang w:eastAsia="ru-RU"/>
        </w:rPr>
        <w:t xml:space="preserve"> </w:t>
      </w:r>
      <w:r w:rsidR="00932864" w:rsidRPr="00E90836">
        <w:rPr>
          <w:rFonts w:eastAsia="Times New Roman"/>
          <w:lang w:eastAsia="ru-RU"/>
        </w:rPr>
        <w:t xml:space="preserve">в целях </w:t>
      </w:r>
      <w:proofErr w:type="spellStart"/>
      <w:r w:rsidR="00932864" w:rsidRPr="00E90836">
        <w:rPr>
          <w:rFonts w:eastAsia="Times New Roman"/>
          <w:lang w:eastAsia="ru-RU"/>
        </w:rPr>
        <w:t>софинансирования</w:t>
      </w:r>
      <w:proofErr w:type="spellEnd"/>
      <w:r w:rsidR="00932864" w:rsidRPr="00E90836">
        <w:rPr>
          <w:rFonts w:eastAsia="Times New Roman"/>
          <w:lang w:eastAsia="ru-RU"/>
        </w:rPr>
        <w:t xml:space="preserve"> расходов, </w:t>
      </w:r>
      <w:r w:rsidR="00932864" w:rsidRPr="00E90836">
        <w:rPr>
          <w:rFonts w:eastAsia="Times New Roman"/>
          <w:color w:val="000000"/>
          <w:lang w:eastAsia="ru-RU"/>
        </w:rPr>
        <w:t xml:space="preserve">связанных с реализацией мероприятия </w:t>
      </w:r>
      <w:r>
        <w:rPr>
          <w:rFonts w:eastAsia="Times New Roman"/>
          <w:color w:val="000000"/>
          <w:lang w:eastAsia="ru-RU"/>
        </w:rPr>
        <w:t>-</w:t>
      </w:r>
      <w:r w:rsidR="00932864" w:rsidRPr="00E90836">
        <w:rPr>
          <w:rFonts w:eastAsia="Times New Roman"/>
          <w:color w:val="000000"/>
          <w:lang w:eastAsia="ru-RU"/>
        </w:rPr>
        <w:t>11900,0</w:t>
      </w:r>
      <w:r w:rsidR="00932864">
        <w:rPr>
          <w:rFonts w:eastAsia="Times New Roman"/>
          <w:color w:val="000000"/>
          <w:lang w:eastAsia="ru-RU"/>
        </w:rPr>
        <w:t xml:space="preserve"> тыс.</w:t>
      </w:r>
      <w:r w:rsidR="00932864" w:rsidRPr="00E90836">
        <w:rPr>
          <w:rFonts w:eastAsia="Times New Roman"/>
          <w:color w:val="000000"/>
          <w:lang w:eastAsia="ru-RU"/>
        </w:rPr>
        <w:t xml:space="preserve"> рублей:</w:t>
      </w:r>
    </w:p>
    <w:p w:rsidR="00932864" w:rsidRDefault="00932864" w:rsidP="00932864">
      <w:pPr>
        <w:ind w:firstLine="708"/>
        <w:rPr>
          <w:rFonts w:eastAsiaTheme="minorHAnsi"/>
        </w:rPr>
      </w:pPr>
    </w:p>
    <w:tbl>
      <w:tblPr>
        <w:tblStyle w:val="a4"/>
        <w:tblW w:w="9351" w:type="dxa"/>
        <w:tblLook w:val="04A0"/>
      </w:tblPr>
      <w:tblGrid>
        <w:gridCol w:w="1696"/>
        <w:gridCol w:w="1514"/>
        <w:gridCol w:w="1221"/>
        <w:gridCol w:w="866"/>
        <w:gridCol w:w="2069"/>
        <w:gridCol w:w="1985"/>
      </w:tblGrid>
      <w:tr w:rsidR="00932864" w:rsidRPr="007D1C65" w:rsidTr="00985F60">
        <w:tc>
          <w:tcPr>
            <w:tcW w:w="1696" w:type="dxa"/>
            <w:vMerge w:val="restart"/>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Мероприятие</w:t>
            </w:r>
          </w:p>
        </w:tc>
        <w:tc>
          <w:tcPr>
            <w:tcW w:w="1514" w:type="dxa"/>
            <w:vMerge w:val="restart"/>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Расчетная оценка затрат, тыс. руб.</w:t>
            </w:r>
          </w:p>
        </w:tc>
        <w:tc>
          <w:tcPr>
            <w:tcW w:w="1221" w:type="dxa"/>
            <w:vMerge w:val="restart"/>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Срок исполнения</w:t>
            </w:r>
          </w:p>
        </w:tc>
        <w:tc>
          <w:tcPr>
            <w:tcW w:w="4920" w:type="dxa"/>
            <w:gridSpan w:val="3"/>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Объем финансирования, тыс. руб.</w:t>
            </w:r>
          </w:p>
        </w:tc>
      </w:tr>
      <w:tr w:rsidR="00932864" w:rsidRPr="007D1C65" w:rsidTr="00985F60">
        <w:trPr>
          <w:trHeight w:val="67"/>
        </w:trPr>
        <w:tc>
          <w:tcPr>
            <w:tcW w:w="1696" w:type="dxa"/>
            <w:vMerge/>
            <w:tcBorders>
              <w:bottom w:val="single" w:sz="4" w:space="0" w:color="auto"/>
            </w:tcBorders>
          </w:tcPr>
          <w:p w:rsidR="00932864" w:rsidRPr="0033223D" w:rsidRDefault="00932864" w:rsidP="00985F60">
            <w:pPr>
              <w:autoSpaceDE w:val="0"/>
              <w:autoSpaceDN w:val="0"/>
              <w:adjustRightInd w:val="0"/>
              <w:ind w:firstLine="0"/>
              <w:rPr>
                <w:rFonts w:eastAsiaTheme="minorHAnsi"/>
                <w:sz w:val="20"/>
                <w:szCs w:val="20"/>
              </w:rPr>
            </w:pPr>
          </w:p>
        </w:tc>
        <w:tc>
          <w:tcPr>
            <w:tcW w:w="1514" w:type="dxa"/>
            <w:vMerge/>
            <w:tcBorders>
              <w:bottom w:val="single" w:sz="4" w:space="0" w:color="auto"/>
            </w:tcBorders>
          </w:tcPr>
          <w:p w:rsidR="00932864" w:rsidRPr="0033223D" w:rsidRDefault="00932864" w:rsidP="00985F60">
            <w:pPr>
              <w:autoSpaceDE w:val="0"/>
              <w:autoSpaceDN w:val="0"/>
              <w:adjustRightInd w:val="0"/>
              <w:ind w:firstLine="0"/>
              <w:rPr>
                <w:rFonts w:eastAsiaTheme="minorHAnsi"/>
                <w:sz w:val="20"/>
                <w:szCs w:val="20"/>
              </w:rPr>
            </w:pPr>
          </w:p>
        </w:tc>
        <w:tc>
          <w:tcPr>
            <w:tcW w:w="1221" w:type="dxa"/>
            <w:vMerge/>
            <w:tcBorders>
              <w:bottom w:val="single" w:sz="4" w:space="0" w:color="auto"/>
            </w:tcBorders>
          </w:tcPr>
          <w:p w:rsidR="00932864" w:rsidRPr="0033223D" w:rsidRDefault="00932864" w:rsidP="00985F60">
            <w:pPr>
              <w:autoSpaceDE w:val="0"/>
              <w:autoSpaceDN w:val="0"/>
              <w:adjustRightInd w:val="0"/>
              <w:ind w:firstLine="0"/>
              <w:rPr>
                <w:rFonts w:eastAsiaTheme="minorHAnsi"/>
                <w:sz w:val="20"/>
                <w:szCs w:val="20"/>
              </w:rPr>
            </w:pPr>
          </w:p>
        </w:tc>
        <w:tc>
          <w:tcPr>
            <w:tcW w:w="866" w:type="dxa"/>
            <w:tcBorders>
              <w:bottom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Всего</w:t>
            </w:r>
          </w:p>
        </w:tc>
        <w:tc>
          <w:tcPr>
            <w:tcW w:w="2069" w:type="dxa"/>
            <w:tcBorders>
              <w:bottom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Средства областного бюджета</w:t>
            </w:r>
          </w:p>
        </w:tc>
        <w:tc>
          <w:tcPr>
            <w:tcW w:w="1985" w:type="dxa"/>
            <w:tcBorders>
              <w:bottom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Средства местного бюджета</w:t>
            </w:r>
          </w:p>
        </w:tc>
      </w:tr>
      <w:tr w:rsidR="00932864" w:rsidRPr="007D1C65" w:rsidTr="00985F60">
        <w:tc>
          <w:tcPr>
            <w:tcW w:w="1696" w:type="dxa"/>
            <w:tcBorders>
              <w:top w:val="single" w:sz="4" w:space="0" w:color="auto"/>
              <w:left w:val="single" w:sz="4" w:space="0" w:color="auto"/>
              <w:bottom w:val="single" w:sz="4" w:space="0" w:color="auto"/>
              <w:right w:val="single" w:sz="4" w:space="0" w:color="auto"/>
            </w:tcBorders>
          </w:tcPr>
          <w:p w:rsidR="00932864" w:rsidRPr="0033223D" w:rsidRDefault="00932864" w:rsidP="00985F60">
            <w:pPr>
              <w:autoSpaceDE w:val="0"/>
              <w:autoSpaceDN w:val="0"/>
              <w:adjustRightInd w:val="0"/>
              <w:ind w:firstLine="0"/>
              <w:jc w:val="left"/>
              <w:rPr>
                <w:rFonts w:eastAsiaTheme="minorHAnsi"/>
                <w:sz w:val="20"/>
                <w:szCs w:val="20"/>
              </w:rPr>
            </w:pPr>
            <w:r w:rsidRPr="0033223D">
              <w:rPr>
                <w:sz w:val="20"/>
                <w:szCs w:val="20"/>
              </w:rPr>
              <w:t xml:space="preserve">Реконструкция центрального водозабора </w:t>
            </w:r>
            <w:proofErr w:type="spellStart"/>
            <w:r w:rsidRPr="0033223D">
              <w:rPr>
                <w:sz w:val="20"/>
                <w:szCs w:val="20"/>
              </w:rPr>
              <w:t>Нижнеудинского</w:t>
            </w:r>
            <w:proofErr w:type="spellEnd"/>
            <w:r w:rsidRPr="0033223D">
              <w:rPr>
                <w:sz w:val="20"/>
                <w:szCs w:val="20"/>
              </w:rPr>
              <w:t xml:space="preserve"> муниципального образования</w:t>
            </w:r>
          </w:p>
        </w:tc>
        <w:tc>
          <w:tcPr>
            <w:tcW w:w="1514" w:type="dxa"/>
            <w:tcBorders>
              <w:top w:val="single" w:sz="4" w:space="0" w:color="auto"/>
              <w:left w:val="single" w:sz="4" w:space="0" w:color="auto"/>
              <w:bottom w:val="single" w:sz="4" w:space="0" w:color="auto"/>
              <w:right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174143,5</w:t>
            </w:r>
          </w:p>
        </w:tc>
        <w:tc>
          <w:tcPr>
            <w:tcW w:w="1221" w:type="dxa"/>
            <w:tcBorders>
              <w:top w:val="single" w:sz="4" w:space="0" w:color="auto"/>
              <w:left w:val="single" w:sz="4" w:space="0" w:color="auto"/>
              <w:bottom w:val="single" w:sz="4" w:space="0" w:color="auto"/>
              <w:right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2013</w:t>
            </w:r>
          </w:p>
        </w:tc>
        <w:tc>
          <w:tcPr>
            <w:tcW w:w="866" w:type="dxa"/>
            <w:tcBorders>
              <w:top w:val="single" w:sz="4" w:space="0" w:color="auto"/>
              <w:left w:val="single" w:sz="4" w:space="0" w:color="auto"/>
              <w:bottom w:val="single" w:sz="4" w:space="0" w:color="auto"/>
              <w:right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12395,9</w:t>
            </w:r>
          </w:p>
        </w:tc>
        <w:tc>
          <w:tcPr>
            <w:tcW w:w="2069" w:type="dxa"/>
            <w:tcBorders>
              <w:top w:val="single" w:sz="4" w:space="0" w:color="auto"/>
              <w:left w:val="single" w:sz="4" w:space="0" w:color="auto"/>
              <w:bottom w:val="single" w:sz="4" w:space="0" w:color="auto"/>
              <w:right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11900,0</w:t>
            </w:r>
            <w:r w:rsidR="000F7445">
              <w:rPr>
                <w:rFonts w:eastAsiaTheme="minorHAnsi"/>
                <w:sz w:val="20"/>
                <w:szCs w:val="20"/>
              </w:rPr>
              <w:t xml:space="preserve"> (96,00%)</w:t>
            </w:r>
          </w:p>
        </w:tc>
        <w:tc>
          <w:tcPr>
            <w:tcW w:w="1985" w:type="dxa"/>
            <w:tcBorders>
              <w:top w:val="single" w:sz="4" w:space="0" w:color="auto"/>
              <w:left w:val="single" w:sz="4" w:space="0" w:color="auto"/>
              <w:bottom w:val="single" w:sz="4" w:space="0" w:color="auto"/>
              <w:right w:val="single" w:sz="4" w:space="0" w:color="auto"/>
            </w:tcBorders>
            <w:vAlign w:val="center"/>
          </w:tcPr>
          <w:p w:rsidR="00932864" w:rsidRPr="0033223D" w:rsidRDefault="00932864" w:rsidP="00985F60">
            <w:pPr>
              <w:autoSpaceDE w:val="0"/>
              <w:autoSpaceDN w:val="0"/>
              <w:adjustRightInd w:val="0"/>
              <w:ind w:firstLine="0"/>
              <w:jc w:val="center"/>
              <w:rPr>
                <w:rFonts w:eastAsiaTheme="minorHAnsi"/>
                <w:sz w:val="20"/>
                <w:szCs w:val="20"/>
              </w:rPr>
            </w:pPr>
            <w:r w:rsidRPr="0033223D">
              <w:rPr>
                <w:rFonts w:eastAsiaTheme="minorHAnsi"/>
                <w:sz w:val="20"/>
                <w:szCs w:val="20"/>
              </w:rPr>
              <w:t>4</w:t>
            </w:r>
            <w:r w:rsidR="00412381">
              <w:rPr>
                <w:rFonts w:eastAsiaTheme="minorHAnsi"/>
                <w:sz w:val="20"/>
                <w:szCs w:val="20"/>
              </w:rPr>
              <w:t>9</w:t>
            </w:r>
            <w:r w:rsidRPr="0033223D">
              <w:rPr>
                <w:rFonts w:eastAsiaTheme="minorHAnsi"/>
                <w:sz w:val="20"/>
                <w:szCs w:val="20"/>
              </w:rPr>
              <w:t>5,9</w:t>
            </w:r>
            <w:r w:rsidR="000F7445">
              <w:rPr>
                <w:rFonts w:eastAsiaTheme="minorHAnsi"/>
                <w:sz w:val="20"/>
                <w:szCs w:val="20"/>
              </w:rPr>
              <w:t xml:space="preserve"> (4,00%)</w:t>
            </w:r>
          </w:p>
        </w:tc>
      </w:tr>
    </w:tbl>
    <w:p w:rsidR="00932864" w:rsidRDefault="00932864" w:rsidP="00932864">
      <w:pPr>
        <w:autoSpaceDE w:val="0"/>
        <w:autoSpaceDN w:val="0"/>
        <w:adjustRightInd w:val="0"/>
        <w:ind w:firstLine="708"/>
        <w:rPr>
          <w:rFonts w:eastAsiaTheme="minorHAnsi"/>
        </w:rPr>
      </w:pPr>
    </w:p>
    <w:p w:rsidR="008B13A4" w:rsidRDefault="005C5545" w:rsidP="007A03D7">
      <w:pPr>
        <w:ind w:firstLine="708"/>
        <w:rPr>
          <w:rFonts w:eastAsiaTheme="minorHAnsi"/>
        </w:rPr>
      </w:pPr>
      <w:proofErr w:type="spellStart"/>
      <w:r w:rsidRPr="00FE799C">
        <w:rPr>
          <w:rFonts w:eastAsia="Times New Roman"/>
          <w:color w:val="000000"/>
          <w:lang w:eastAsia="ru-RU"/>
        </w:rPr>
        <w:t>Нижнеудинским</w:t>
      </w:r>
      <w:proofErr w:type="spellEnd"/>
      <w:r w:rsidRPr="00FE799C">
        <w:rPr>
          <w:rFonts w:eastAsia="Times New Roman"/>
          <w:color w:val="000000"/>
          <w:lang w:eastAsia="ru-RU"/>
        </w:rPr>
        <w:t xml:space="preserve"> муниципальным образованием  было обеспечено долевое финансирование расходных обязательств на реализацию</w:t>
      </w:r>
      <w:r>
        <w:rPr>
          <w:rFonts w:eastAsia="Times New Roman"/>
          <w:color w:val="000000"/>
          <w:lang w:eastAsia="ru-RU"/>
        </w:rPr>
        <w:t xml:space="preserve"> </w:t>
      </w:r>
      <w:r w:rsidRPr="00B24591">
        <w:rPr>
          <w:rFonts w:eastAsia="Times New Roman"/>
          <w:color w:val="000000"/>
          <w:lang w:eastAsia="ru-RU"/>
        </w:rPr>
        <w:t>мероприятия</w:t>
      </w:r>
      <w:r w:rsidR="004F5BC4">
        <w:rPr>
          <w:rFonts w:eastAsia="Times New Roman"/>
          <w:color w:val="000000"/>
          <w:lang w:eastAsia="ru-RU"/>
        </w:rPr>
        <w:t xml:space="preserve"> </w:t>
      </w:r>
      <w:r w:rsidR="000F7445">
        <w:rPr>
          <w:rFonts w:eastAsiaTheme="minorHAnsi"/>
        </w:rPr>
        <w:t xml:space="preserve">за счет средств местного бюджета </w:t>
      </w:r>
      <w:r w:rsidR="004F5BC4">
        <w:rPr>
          <w:rFonts w:eastAsiaTheme="minorHAnsi"/>
        </w:rPr>
        <w:t xml:space="preserve">(решение Думы НМО от </w:t>
      </w:r>
      <w:r w:rsidR="004F5BC4">
        <w:rPr>
          <w:rFonts w:eastAsia="Times New Roman"/>
          <w:color w:val="000000"/>
          <w:lang w:eastAsia="ru-RU"/>
        </w:rPr>
        <w:t>25.04.2013)</w:t>
      </w:r>
      <w:r w:rsidR="008A0E31">
        <w:rPr>
          <w:rFonts w:eastAsia="Times New Roman"/>
          <w:color w:val="000000"/>
          <w:lang w:eastAsia="ru-RU"/>
        </w:rPr>
        <w:t xml:space="preserve"> </w:t>
      </w:r>
      <w:r w:rsidRPr="00FE799C">
        <w:rPr>
          <w:rFonts w:eastAsia="Times New Roman"/>
          <w:color w:val="000000"/>
          <w:lang w:eastAsia="ru-RU"/>
        </w:rPr>
        <w:t xml:space="preserve">в соответствии с </w:t>
      </w:r>
      <w:r w:rsidR="004F5BC4">
        <w:rPr>
          <w:rFonts w:eastAsia="Times New Roman"/>
          <w:color w:val="000000"/>
          <w:lang w:eastAsia="ru-RU"/>
        </w:rPr>
        <w:t xml:space="preserve">утвержденным </w:t>
      </w:r>
      <w:r w:rsidRPr="00B24591">
        <w:rPr>
          <w:rFonts w:eastAsia="Times New Roman"/>
          <w:color w:val="000000"/>
          <w:lang w:eastAsia="ru-RU"/>
        </w:rPr>
        <w:t xml:space="preserve">Порядком </w:t>
      </w:r>
      <w:r w:rsidRPr="00B24591">
        <w:rPr>
          <w:rFonts w:eastAsiaTheme="minorHAnsi"/>
        </w:rPr>
        <w:t>предоставления субсидии из областного бюджета бюджетам муниципальных образований Иркутской области в целях реализации мероприятий по строительству, реконструкции и модернизации объектов водоснабжения, водоотведения и очистки сточных</w:t>
      </w:r>
      <w:r>
        <w:rPr>
          <w:rFonts w:eastAsiaTheme="minorHAnsi"/>
        </w:rPr>
        <w:t xml:space="preserve"> вод</w:t>
      </w:r>
      <w:r w:rsidR="000F7445">
        <w:rPr>
          <w:rFonts w:eastAsiaTheme="minorHAnsi"/>
        </w:rPr>
        <w:t xml:space="preserve"> в рамках</w:t>
      </w:r>
      <w:r>
        <w:rPr>
          <w:rFonts w:eastAsiaTheme="minorHAnsi"/>
        </w:rPr>
        <w:t xml:space="preserve"> муниципальной программ</w:t>
      </w:r>
      <w:r w:rsidR="000F7445">
        <w:rPr>
          <w:rFonts w:eastAsiaTheme="minorHAnsi"/>
        </w:rPr>
        <w:t>ы</w:t>
      </w:r>
      <w:r>
        <w:rPr>
          <w:rFonts w:eastAsiaTheme="minorHAnsi"/>
        </w:rPr>
        <w:t xml:space="preserve"> «Обеспечение населения </w:t>
      </w:r>
      <w:proofErr w:type="spellStart"/>
      <w:r>
        <w:rPr>
          <w:rFonts w:eastAsiaTheme="minorHAnsi"/>
        </w:rPr>
        <w:t>Нижнеудинского</w:t>
      </w:r>
      <w:proofErr w:type="spellEnd"/>
      <w:r>
        <w:rPr>
          <w:rFonts w:eastAsiaTheme="minorHAnsi"/>
        </w:rPr>
        <w:t xml:space="preserve"> муниципального образования питьевой водой» на 2011-2016гг. по коду бюджетной классификации 9150502795110000</w:t>
      </w:r>
      <w:r w:rsidR="00C02CB6">
        <w:rPr>
          <w:rFonts w:eastAsiaTheme="minorHAnsi"/>
        </w:rPr>
        <w:t>3</w:t>
      </w:r>
      <w:r w:rsidR="00264AF1">
        <w:rPr>
          <w:rFonts w:eastAsiaTheme="minorHAnsi"/>
        </w:rPr>
        <w:t xml:space="preserve"> в  сумме 495,9 тыс. рублей</w:t>
      </w:r>
      <w:r>
        <w:rPr>
          <w:rFonts w:eastAsiaTheme="minorHAnsi"/>
        </w:rPr>
        <w:t>.</w:t>
      </w:r>
      <w:r w:rsidR="007A03D7">
        <w:rPr>
          <w:rFonts w:eastAsiaTheme="minorHAnsi"/>
        </w:rPr>
        <w:t xml:space="preserve"> </w:t>
      </w:r>
    </w:p>
    <w:p w:rsidR="008B13A4" w:rsidRDefault="005C5545" w:rsidP="007A03D7">
      <w:pPr>
        <w:ind w:firstLine="708"/>
        <w:rPr>
          <w:rFonts w:eastAsia="Times New Roman"/>
          <w:color w:val="000000"/>
          <w:lang w:eastAsia="ru-RU"/>
        </w:rPr>
      </w:pPr>
      <w:r w:rsidRPr="00E90836">
        <w:rPr>
          <w:rFonts w:eastAsia="Times New Roman"/>
          <w:color w:val="000000"/>
          <w:lang w:eastAsia="ru-RU"/>
        </w:rPr>
        <w:lastRenderedPageBreak/>
        <w:t>Уведомление</w:t>
      </w:r>
      <w:r w:rsidR="004F5BC4">
        <w:rPr>
          <w:rFonts w:eastAsia="Times New Roman"/>
          <w:color w:val="000000"/>
          <w:lang w:eastAsia="ru-RU"/>
        </w:rPr>
        <w:t>м</w:t>
      </w:r>
      <w:r w:rsidRPr="00E90836">
        <w:rPr>
          <w:rFonts w:eastAsia="Times New Roman"/>
          <w:color w:val="000000"/>
          <w:lang w:eastAsia="ru-RU"/>
        </w:rPr>
        <w:t xml:space="preserve"> </w:t>
      </w:r>
      <w:r w:rsidRPr="00530186">
        <w:rPr>
          <w:rFonts w:eastAsia="Times New Roman"/>
          <w:color w:val="000000"/>
          <w:lang w:eastAsia="ru-RU"/>
        </w:rPr>
        <w:t>м</w:t>
      </w:r>
      <w:r w:rsidRPr="00530186">
        <w:rPr>
          <w:rFonts w:eastAsiaTheme="minorHAnsi"/>
        </w:rPr>
        <w:t>инистерства жилищной политики</w:t>
      </w:r>
      <w:r w:rsidR="000F7445">
        <w:rPr>
          <w:rFonts w:eastAsiaTheme="minorHAnsi"/>
        </w:rPr>
        <w:t>,</w:t>
      </w:r>
      <w:r w:rsidRPr="00530186">
        <w:rPr>
          <w:rFonts w:eastAsiaTheme="minorHAnsi"/>
        </w:rPr>
        <w:t xml:space="preserve"> энергетики </w:t>
      </w:r>
      <w:r w:rsidR="000F7445">
        <w:rPr>
          <w:rFonts w:eastAsiaTheme="minorHAnsi"/>
        </w:rPr>
        <w:t xml:space="preserve"> и транспорта </w:t>
      </w:r>
      <w:r w:rsidRPr="00530186">
        <w:rPr>
          <w:rFonts w:eastAsiaTheme="minorHAnsi"/>
        </w:rPr>
        <w:t>Иркутской области</w:t>
      </w:r>
      <w:r>
        <w:rPr>
          <w:rFonts w:eastAsiaTheme="minorHAnsi"/>
        </w:rPr>
        <w:t xml:space="preserve"> </w:t>
      </w:r>
      <w:r w:rsidRPr="00E90836">
        <w:rPr>
          <w:rFonts w:eastAsia="Times New Roman"/>
          <w:color w:val="000000"/>
          <w:lang w:eastAsia="ru-RU"/>
        </w:rPr>
        <w:t>№</w:t>
      </w:r>
      <w:r>
        <w:rPr>
          <w:rFonts w:eastAsia="Times New Roman"/>
          <w:color w:val="000000"/>
          <w:lang w:eastAsia="ru-RU"/>
        </w:rPr>
        <w:t>2404</w:t>
      </w:r>
      <w:r w:rsidRPr="00E90836">
        <w:rPr>
          <w:rFonts w:eastAsia="Times New Roman"/>
          <w:color w:val="000000"/>
          <w:lang w:eastAsia="ru-RU"/>
        </w:rPr>
        <w:t xml:space="preserve"> </w:t>
      </w:r>
      <w:r w:rsidR="004F5BC4">
        <w:rPr>
          <w:rFonts w:eastAsia="Times New Roman"/>
          <w:color w:val="000000"/>
          <w:lang w:eastAsia="ru-RU"/>
        </w:rPr>
        <w:t xml:space="preserve">от 06.05.2013 доведены </w:t>
      </w:r>
      <w:r w:rsidRPr="00E90836">
        <w:rPr>
          <w:rFonts w:eastAsia="Times New Roman"/>
          <w:color w:val="000000"/>
          <w:lang w:eastAsia="ru-RU"/>
        </w:rPr>
        <w:t xml:space="preserve"> бюджетны</w:t>
      </w:r>
      <w:r w:rsidR="004F5BC4">
        <w:rPr>
          <w:rFonts w:eastAsia="Times New Roman"/>
          <w:color w:val="000000"/>
          <w:lang w:eastAsia="ru-RU"/>
        </w:rPr>
        <w:t>е</w:t>
      </w:r>
      <w:r w:rsidRPr="00E90836">
        <w:rPr>
          <w:rFonts w:eastAsia="Times New Roman"/>
          <w:color w:val="000000"/>
          <w:lang w:eastAsia="ru-RU"/>
        </w:rPr>
        <w:t xml:space="preserve"> ассигнования и лимит</w:t>
      </w:r>
      <w:r w:rsidR="004F5BC4">
        <w:rPr>
          <w:rFonts w:eastAsia="Times New Roman"/>
          <w:color w:val="000000"/>
          <w:lang w:eastAsia="ru-RU"/>
        </w:rPr>
        <w:t>ы</w:t>
      </w:r>
      <w:r w:rsidRPr="00E90836">
        <w:rPr>
          <w:rFonts w:eastAsia="Times New Roman"/>
          <w:color w:val="000000"/>
          <w:lang w:eastAsia="ru-RU"/>
        </w:rPr>
        <w:t xml:space="preserve"> бюджетных обязательств областного бюджета на 201</w:t>
      </w:r>
      <w:r>
        <w:rPr>
          <w:rFonts w:eastAsia="Times New Roman"/>
          <w:color w:val="000000"/>
          <w:lang w:eastAsia="ru-RU"/>
        </w:rPr>
        <w:t>3</w:t>
      </w:r>
      <w:r w:rsidRPr="00E90836">
        <w:rPr>
          <w:rFonts w:eastAsia="Times New Roman"/>
          <w:color w:val="000000"/>
          <w:lang w:eastAsia="ru-RU"/>
        </w:rPr>
        <w:t xml:space="preserve"> год для </w:t>
      </w:r>
      <w:proofErr w:type="spellStart"/>
      <w:r w:rsidRPr="00E90836">
        <w:rPr>
          <w:rFonts w:eastAsia="Times New Roman"/>
          <w:color w:val="000000"/>
          <w:lang w:eastAsia="ru-RU"/>
        </w:rPr>
        <w:t>Нижнеудинского</w:t>
      </w:r>
      <w:proofErr w:type="spellEnd"/>
      <w:r w:rsidRPr="00E90836">
        <w:rPr>
          <w:rFonts w:eastAsia="Times New Roman"/>
          <w:color w:val="000000"/>
          <w:lang w:eastAsia="ru-RU"/>
        </w:rPr>
        <w:t xml:space="preserve"> муниципального образования  в размере  </w:t>
      </w:r>
      <w:r>
        <w:rPr>
          <w:rFonts w:eastAsia="Times New Roman"/>
          <w:color w:val="000000"/>
          <w:lang w:eastAsia="ru-RU"/>
        </w:rPr>
        <w:t>11 900</w:t>
      </w:r>
      <w:r w:rsidR="009F3F8F">
        <w:rPr>
          <w:rFonts w:eastAsia="Times New Roman"/>
          <w:color w:val="000000"/>
          <w:lang w:eastAsia="ru-RU"/>
        </w:rPr>
        <w:t>,0 тыс.</w:t>
      </w:r>
      <w:r w:rsidRPr="00E90836">
        <w:rPr>
          <w:rFonts w:eastAsia="Times New Roman"/>
          <w:color w:val="000000"/>
          <w:lang w:eastAsia="ru-RU"/>
        </w:rPr>
        <w:t xml:space="preserve"> руб</w:t>
      </w:r>
      <w:r>
        <w:rPr>
          <w:rFonts w:eastAsia="Times New Roman"/>
          <w:color w:val="000000"/>
          <w:lang w:eastAsia="ru-RU"/>
        </w:rPr>
        <w:t xml:space="preserve">лей; </w:t>
      </w:r>
      <w:r w:rsidRPr="00E90836">
        <w:rPr>
          <w:rFonts w:eastAsia="Times New Roman"/>
          <w:color w:val="000000"/>
          <w:lang w:eastAsia="ru-RU"/>
        </w:rPr>
        <w:t>финансирование субсидии осуществля</w:t>
      </w:r>
      <w:r>
        <w:rPr>
          <w:rFonts w:eastAsia="Times New Roman"/>
          <w:color w:val="000000"/>
          <w:lang w:eastAsia="ru-RU"/>
        </w:rPr>
        <w:t xml:space="preserve">лось </w:t>
      </w:r>
      <w:r w:rsidRPr="00E90836">
        <w:rPr>
          <w:rFonts w:eastAsia="Times New Roman"/>
          <w:color w:val="000000"/>
          <w:lang w:eastAsia="ru-RU"/>
        </w:rPr>
        <w:t xml:space="preserve">по </w:t>
      </w:r>
      <w:r>
        <w:rPr>
          <w:rFonts w:eastAsia="Times New Roman"/>
          <w:color w:val="000000"/>
          <w:lang w:eastAsia="ru-RU"/>
        </w:rPr>
        <w:t>коду бюджетной классификации</w:t>
      </w:r>
      <w:r w:rsidR="003E177F">
        <w:rPr>
          <w:rFonts w:eastAsia="Times New Roman"/>
          <w:color w:val="000000"/>
          <w:lang w:eastAsia="ru-RU"/>
        </w:rPr>
        <w:t xml:space="preserve"> </w:t>
      </w:r>
      <w:r w:rsidR="000F7445">
        <w:rPr>
          <w:rFonts w:eastAsia="Times New Roman"/>
          <w:color w:val="000000"/>
          <w:lang w:eastAsia="ru-RU"/>
        </w:rPr>
        <w:t>главе</w:t>
      </w:r>
      <w:r>
        <w:rPr>
          <w:rFonts w:eastAsia="Times New Roman"/>
          <w:color w:val="000000"/>
          <w:lang w:eastAsia="ru-RU"/>
        </w:rPr>
        <w:t xml:space="preserve"> 812</w:t>
      </w:r>
      <w:r w:rsidR="000F7445">
        <w:rPr>
          <w:rFonts w:eastAsia="Times New Roman"/>
          <w:color w:val="000000"/>
          <w:lang w:eastAsia="ru-RU"/>
        </w:rPr>
        <w:t xml:space="preserve"> "М</w:t>
      </w:r>
      <w:r w:rsidR="000F7445" w:rsidRPr="00530186">
        <w:rPr>
          <w:rFonts w:eastAsiaTheme="minorHAnsi"/>
        </w:rPr>
        <w:t>инистерств</w:t>
      </w:r>
      <w:r w:rsidR="000F7445">
        <w:rPr>
          <w:rFonts w:eastAsiaTheme="minorHAnsi"/>
        </w:rPr>
        <w:t>о</w:t>
      </w:r>
      <w:r w:rsidR="000F7445" w:rsidRPr="00530186">
        <w:rPr>
          <w:rFonts w:eastAsiaTheme="minorHAnsi"/>
        </w:rPr>
        <w:t xml:space="preserve"> жилищной политики</w:t>
      </w:r>
      <w:r w:rsidR="000F7445">
        <w:rPr>
          <w:rFonts w:eastAsiaTheme="minorHAnsi"/>
        </w:rPr>
        <w:t>,</w:t>
      </w:r>
      <w:r w:rsidR="000F7445" w:rsidRPr="00530186">
        <w:rPr>
          <w:rFonts w:eastAsiaTheme="minorHAnsi"/>
        </w:rPr>
        <w:t xml:space="preserve"> энергетики</w:t>
      </w:r>
      <w:r w:rsidR="000F7445">
        <w:rPr>
          <w:rFonts w:eastAsiaTheme="minorHAnsi"/>
        </w:rPr>
        <w:t xml:space="preserve"> и транспорта </w:t>
      </w:r>
      <w:r w:rsidR="000F7445" w:rsidRPr="00530186">
        <w:rPr>
          <w:rFonts w:eastAsiaTheme="minorHAnsi"/>
        </w:rPr>
        <w:t>Иркутской области</w:t>
      </w:r>
      <w:r w:rsidR="000F7445">
        <w:rPr>
          <w:rFonts w:eastAsiaTheme="minorHAnsi"/>
        </w:rPr>
        <w:t xml:space="preserve">" разделу, подразделу </w:t>
      </w:r>
      <w:r w:rsidRPr="00530186">
        <w:rPr>
          <w:rFonts w:eastAsia="Times New Roman"/>
          <w:color w:val="000000"/>
          <w:lang w:eastAsia="ru-RU"/>
        </w:rPr>
        <w:t>0502</w:t>
      </w:r>
      <w:r w:rsidR="000F7445">
        <w:rPr>
          <w:rFonts w:eastAsia="Times New Roman"/>
          <w:color w:val="000000"/>
          <w:lang w:eastAsia="ru-RU"/>
        </w:rPr>
        <w:t xml:space="preserve"> "Коммунальное хозяйство"</w:t>
      </w:r>
      <w:r w:rsidR="003E177F">
        <w:rPr>
          <w:rFonts w:eastAsia="Times New Roman"/>
          <w:color w:val="000000"/>
          <w:lang w:eastAsia="ru-RU"/>
        </w:rPr>
        <w:t xml:space="preserve"> </w:t>
      </w:r>
      <w:r w:rsidR="000F7445">
        <w:rPr>
          <w:rFonts w:eastAsia="Times New Roman"/>
          <w:color w:val="000000"/>
          <w:lang w:eastAsia="ru-RU"/>
        </w:rPr>
        <w:t xml:space="preserve">целевой статье </w:t>
      </w:r>
      <w:r w:rsidR="000F7445" w:rsidRPr="00530186">
        <w:rPr>
          <w:rFonts w:eastAsia="Times New Roman"/>
          <w:color w:val="000000"/>
          <w:lang w:eastAsia="ru-RU"/>
        </w:rPr>
        <w:t>5225800</w:t>
      </w:r>
      <w:r w:rsidR="000F7445">
        <w:rPr>
          <w:rFonts w:eastAsia="Times New Roman"/>
          <w:color w:val="000000"/>
          <w:lang w:eastAsia="ru-RU"/>
        </w:rPr>
        <w:t xml:space="preserve"> "Долгосрочная целевая программа Иркутской области "Чистая вода" </w:t>
      </w:r>
      <w:r w:rsidR="00264AF1">
        <w:rPr>
          <w:rFonts w:eastAsia="Times New Roman"/>
          <w:color w:val="000000"/>
          <w:lang w:eastAsia="ru-RU"/>
        </w:rPr>
        <w:t>на 2012-2014 годы"</w:t>
      </w:r>
      <w:r w:rsidR="003E177F">
        <w:rPr>
          <w:rFonts w:eastAsia="Times New Roman"/>
          <w:color w:val="000000"/>
          <w:lang w:eastAsia="ru-RU"/>
        </w:rPr>
        <w:t xml:space="preserve"> </w:t>
      </w:r>
      <w:r w:rsidR="00264AF1">
        <w:rPr>
          <w:rFonts w:eastAsia="Times New Roman"/>
          <w:color w:val="000000"/>
          <w:lang w:eastAsia="ru-RU"/>
        </w:rPr>
        <w:t xml:space="preserve">виду расходов </w:t>
      </w:r>
      <w:r w:rsidRPr="00530186">
        <w:rPr>
          <w:rFonts w:eastAsia="Times New Roman"/>
          <w:color w:val="000000"/>
          <w:lang w:eastAsia="ru-RU"/>
        </w:rPr>
        <w:t>522</w:t>
      </w:r>
      <w:r w:rsidR="00264AF1">
        <w:rPr>
          <w:rFonts w:eastAsia="Times New Roman"/>
          <w:color w:val="000000"/>
          <w:lang w:eastAsia="ru-RU"/>
        </w:rPr>
        <w:t xml:space="preserve"> "Субсидии на </w:t>
      </w:r>
      <w:proofErr w:type="spellStart"/>
      <w:r w:rsidR="00264AF1">
        <w:rPr>
          <w:rFonts w:eastAsia="Times New Roman"/>
          <w:color w:val="000000"/>
          <w:lang w:eastAsia="ru-RU"/>
        </w:rPr>
        <w:t>софинансирование</w:t>
      </w:r>
      <w:proofErr w:type="spellEnd"/>
      <w:r w:rsidR="00264AF1">
        <w:rPr>
          <w:rFonts w:eastAsia="Times New Roman"/>
          <w:color w:val="000000"/>
          <w:lang w:eastAsia="ru-RU"/>
        </w:rPr>
        <w:t xml:space="preserve"> объектов капитального строительства государственной (муниципальной) собственности"</w:t>
      </w:r>
      <w:r w:rsidR="003E177F">
        <w:rPr>
          <w:rFonts w:eastAsia="Times New Roman"/>
          <w:color w:val="000000"/>
          <w:lang w:eastAsia="ru-RU"/>
        </w:rPr>
        <w:t xml:space="preserve"> </w:t>
      </w:r>
      <w:r w:rsidR="00264AF1">
        <w:rPr>
          <w:rFonts w:eastAsia="Times New Roman"/>
          <w:color w:val="000000"/>
          <w:lang w:eastAsia="ru-RU"/>
        </w:rPr>
        <w:t xml:space="preserve">КОСГУ </w:t>
      </w:r>
      <w:r w:rsidRPr="00530186">
        <w:rPr>
          <w:rFonts w:eastAsia="Times New Roman"/>
          <w:color w:val="000000"/>
          <w:lang w:eastAsia="ru-RU"/>
        </w:rPr>
        <w:t>251</w:t>
      </w:r>
      <w:r w:rsidR="00264AF1">
        <w:rPr>
          <w:rFonts w:eastAsia="Times New Roman"/>
          <w:color w:val="000000"/>
          <w:lang w:eastAsia="ru-RU"/>
        </w:rPr>
        <w:t xml:space="preserve"> "Перечисления другим бюджетам бюджетной системы Российской Федерации"</w:t>
      </w:r>
      <w:r>
        <w:rPr>
          <w:rFonts w:eastAsia="Times New Roman"/>
          <w:color w:val="000000"/>
          <w:lang w:eastAsia="ru-RU"/>
        </w:rPr>
        <w:t>.</w:t>
      </w:r>
      <w:r w:rsidR="00C02CB6">
        <w:rPr>
          <w:rFonts w:eastAsia="Times New Roman"/>
          <w:color w:val="000000"/>
          <w:lang w:eastAsia="ru-RU"/>
        </w:rPr>
        <w:t xml:space="preserve"> </w:t>
      </w:r>
      <w:r w:rsidR="009F3F8F">
        <w:rPr>
          <w:rFonts w:eastAsia="Times New Roman"/>
          <w:color w:val="000000"/>
          <w:lang w:eastAsia="ru-RU"/>
        </w:rPr>
        <w:t>В</w:t>
      </w:r>
      <w:r w:rsidR="007A03D7">
        <w:rPr>
          <w:rFonts w:eastAsia="Times New Roman"/>
          <w:color w:val="000000"/>
          <w:lang w:eastAsia="ru-RU"/>
        </w:rPr>
        <w:t xml:space="preserve"> </w:t>
      </w:r>
      <w:r w:rsidR="009F3F8F">
        <w:rPr>
          <w:rFonts w:eastAsia="Times New Roman"/>
          <w:color w:val="000000"/>
          <w:lang w:eastAsia="ru-RU"/>
        </w:rPr>
        <w:t xml:space="preserve">бюджете </w:t>
      </w:r>
      <w:proofErr w:type="spellStart"/>
      <w:r w:rsidR="004F5BC4">
        <w:rPr>
          <w:rFonts w:eastAsia="Times New Roman"/>
          <w:color w:val="000000"/>
          <w:lang w:eastAsia="ru-RU"/>
        </w:rPr>
        <w:t>Нижнеудинского</w:t>
      </w:r>
      <w:proofErr w:type="spellEnd"/>
      <w:r w:rsidR="004F5BC4">
        <w:rPr>
          <w:rFonts w:eastAsia="Times New Roman"/>
          <w:color w:val="000000"/>
          <w:lang w:eastAsia="ru-RU"/>
        </w:rPr>
        <w:t xml:space="preserve"> </w:t>
      </w:r>
      <w:r w:rsidR="009F3F8F">
        <w:rPr>
          <w:rFonts w:eastAsia="Times New Roman"/>
          <w:color w:val="000000"/>
          <w:lang w:eastAsia="ru-RU"/>
        </w:rPr>
        <w:t>муниципального образования бюджетные ассигнования на реализацию мероприятия в сумме 11900,0 тыс. рублей были отражены по коду бюджетной классификации 91505025225800003</w:t>
      </w:r>
      <w:r w:rsidR="00830639">
        <w:rPr>
          <w:rFonts w:eastAsia="Times New Roman"/>
          <w:color w:val="000000"/>
          <w:lang w:eastAsia="ru-RU"/>
        </w:rPr>
        <w:t xml:space="preserve"> (решение Думы НМО от 30.05.2013 №31).</w:t>
      </w:r>
      <w:r w:rsidR="009F3F8F">
        <w:rPr>
          <w:rFonts w:eastAsia="Times New Roman"/>
          <w:color w:val="000000"/>
          <w:lang w:eastAsia="ru-RU"/>
        </w:rPr>
        <w:t xml:space="preserve"> </w:t>
      </w:r>
    </w:p>
    <w:p w:rsidR="008B13A4" w:rsidRDefault="005C5545" w:rsidP="007A03D7">
      <w:pPr>
        <w:ind w:firstLine="708"/>
        <w:rPr>
          <w:rFonts w:eastAsiaTheme="minorHAnsi"/>
        </w:rPr>
      </w:pPr>
      <w:r w:rsidRPr="00FE799C">
        <w:rPr>
          <w:rFonts w:eastAsiaTheme="minorHAnsi"/>
        </w:rPr>
        <w:t>Соглашение о предоставлении</w:t>
      </w:r>
      <w:r>
        <w:rPr>
          <w:rFonts w:eastAsiaTheme="minorHAnsi"/>
        </w:rPr>
        <w:t xml:space="preserve"> субсидии из областного бюджета бюджету муниципального образования Иркутской области в целях </w:t>
      </w:r>
      <w:proofErr w:type="spellStart"/>
      <w:r>
        <w:rPr>
          <w:rFonts w:eastAsiaTheme="minorHAnsi"/>
        </w:rPr>
        <w:t>софинансирования</w:t>
      </w:r>
      <w:proofErr w:type="spellEnd"/>
      <w:r>
        <w:rPr>
          <w:rFonts w:eastAsiaTheme="minorHAnsi"/>
        </w:rPr>
        <w:t xml:space="preserve"> мероприятий по строительству, реконструкции и модернизации объектов водоснабжения, водоотведения и очистки сточных вод, предусмотренных долгосрочной целевой программы Иркутской области "Чистая вода"</w:t>
      </w:r>
      <w:r w:rsidR="00FF6EB5">
        <w:rPr>
          <w:rFonts w:eastAsiaTheme="minorHAnsi"/>
        </w:rPr>
        <w:t xml:space="preserve"> </w:t>
      </w:r>
      <w:r>
        <w:rPr>
          <w:rFonts w:eastAsiaTheme="minorHAnsi"/>
        </w:rPr>
        <w:t>на 2012 - 2014 год между министерством жилищной политики</w:t>
      </w:r>
      <w:r w:rsidR="00264AF1">
        <w:rPr>
          <w:rFonts w:eastAsiaTheme="minorHAnsi"/>
        </w:rPr>
        <w:t xml:space="preserve">, </w:t>
      </w:r>
      <w:r>
        <w:rPr>
          <w:rFonts w:eastAsiaTheme="minorHAnsi"/>
        </w:rPr>
        <w:t xml:space="preserve">  энергетики</w:t>
      </w:r>
      <w:r w:rsidR="00264AF1">
        <w:rPr>
          <w:rFonts w:eastAsiaTheme="minorHAnsi"/>
        </w:rPr>
        <w:t xml:space="preserve"> и транспорта</w:t>
      </w:r>
      <w:r>
        <w:rPr>
          <w:rFonts w:eastAsiaTheme="minorHAnsi"/>
        </w:rPr>
        <w:t xml:space="preserve"> Иркутской области и администрацией </w:t>
      </w:r>
      <w:proofErr w:type="spellStart"/>
      <w:r>
        <w:rPr>
          <w:rFonts w:eastAsiaTheme="minorHAnsi"/>
        </w:rPr>
        <w:t>Нижнеудинского</w:t>
      </w:r>
      <w:proofErr w:type="spellEnd"/>
      <w:r>
        <w:rPr>
          <w:rFonts w:eastAsiaTheme="minorHAnsi"/>
        </w:rPr>
        <w:t xml:space="preserve"> муниципального образования за номером 064 было </w:t>
      </w:r>
      <w:r w:rsidR="004F5BC4">
        <w:rPr>
          <w:rFonts w:eastAsiaTheme="minorHAnsi"/>
        </w:rPr>
        <w:t>заключено</w:t>
      </w:r>
      <w:r>
        <w:rPr>
          <w:rFonts w:eastAsiaTheme="minorHAnsi"/>
        </w:rPr>
        <w:t xml:space="preserve"> 19 сентября 2013 года.</w:t>
      </w:r>
      <w:r w:rsidR="00FF6EB5">
        <w:rPr>
          <w:rFonts w:eastAsiaTheme="minorHAnsi"/>
        </w:rPr>
        <w:t xml:space="preserve"> </w:t>
      </w:r>
    </w:p>
    <w:p w:rsidR="00D744E3" w:rsidRDefault="00264AF1" w:rsidP="007A03D7">
      <w:pPr>
        <w:ind w:firstLine="708"/>
        <w:rPr>
          <w:rFonts w:eastAsiaTheme="minorHAnsi"/>
        </w:rPr>
      </w:pPr>
      <w:r>
        <w:rPr>
          <w:rFonts w:eastAsiaTheme="minorHAnsi"/>
        </w:rPr>
        <w:t xml:space="preserve">В течение 2013 года </w:t>
      </w:r>
      <w:r w:rsidR="00D744E3">
        <w:rPr>
          <w:rFonts w:eastAsiaTheme="minorHAnsi"/>
        </w:rPr>
        <w:t>Постановлением Правительства Иркутской области от 23.12.2013   №608-пп, в долгосрочную целевую программу Иркутской области "Чистая вода" были внесены изменени</w:t>
      </w:r>
      <w:r w:rsidR="00446474">
        <w:rPr>
          <w:rFonts w:eastAsiaTheme="minorHAnsi"/>
        </w:rPr>
        <w:t>я,</w:t>
      </w:r>
      <w:r w:rsidR="00D744E3">
        <w:rPr>
          <w:rFonts w:eastAsiaTheme="minorHAnsi"/>
        </w:rPr>
        <w:t xml:space="preserve"> общий объем финансирования мероприятия был уменьшен на 4314,7 тыс. рублей:</w:t>
      </w:r>
    </w:p>
    <w:p w:rsidR="00D744E3" w:rsidRDefault="00D744E3" w:rsidP="00D744E3">
      <w:pPr>
        <w:autoSpaceDE w:val="0"/>
        <w:autoSpaceDN w:val="0"/>
        <w:adjustRightInd w:val="0"/>
        <w:ind w:firstLine="708"/>
        <w:rPr>
          <w:rFonts w:eastAsiaTheme="minorHAnsi"/>
        </w:rPr>
      </w:pPr>
    </w:p>
    <w:tbl>
      <w:tblPr>
        <w:tblStyle w:val="a4"/>
        <w:tblW w:w="9351" w:type="dxa"/>
        <w:tblLook w:val="04A0"/>
      </w:tblPr>
      <w:tblGrid>
        <w:gridCol w:w="1696"/>
        <w:gridCol w:w="1514"/>
        <w:gridCol w:w="1221"/>
        <w:gridCol w:w="866"/>
        <w:gridCol w:w="2069"/>
        <w:gridCol w:w="1985"/>
      </w:tblGrid>
      <w:tr w:rsidR="00D744E3" w:rsidRPr="007D1C65" w:rsidTr="00985F60">
        <w:tc>
          <w:tcPr>
            <w:tcW w:w="1696" w:type="dxa"/>
            <w:vMerge w:val="restart"/>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Мероприятие</w:t>
            </w:r>
          </w:p>
        </w:tc>
        <w:tc>
          <w:tcPr>
            <w:tcW w:w="1514" w:type="dxa"/>
            <w:vMerge w:val="restart"/>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Расчетная оценка затрат, тыс. руб.</w:t>
            </w:r>
          </w:p>
        </w:tc>
        <w:tc>
          <w:tcPr>
            <w:tcW w:w="1221" w:type="dxa"/>
            <w:vMerge w:val="restart"/>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Срок исполнения</w:t>
            </w:r>
          </w:p>
        </w:tc>
        <w:tc>
          <w:tcPr>
            <w:tcW w:w="4920" w:type="dxa"/>
            <w:gridSpan w:val="3"/>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Объем финансирования, тыс. руб.</w:t>
            </w:r>
          </w:p>
        </w:tc>
      </w:tr>
      <w:tr w:rsidR="00D744E3" w:rsidRPr="007D1C65" w:rsidTr="00985F60">
        <w:tc>
          <w:tcPr>
            <w:tcW w:w="1696" w:type="dxa"/>
            <w:vMerge/>
          </w:tcPr>
          <w:p w:rsidR="00D744E3" w:rsidRPr="0033223D" w:rsidRDefault="00D744E3" w:rsidP="00985F60">
            <w:pPr>
              <w:autoSpaceDE w:val="0"/>
              <w:autoSpaceDN w:val="0"/>
              <w:adjustRightInd w:val="0"/>
              <w:ind w:firstLine="0"/>
              <w:rPr>
                <w:rFonts w:eastAsiaTheme="minorHAnsi"/>
                <w:sz w:val="20"/>
                <w:szCs w:val="20"/>
              </w:rPr>
            </w:pPr>
          </w:p>
        </w:tc>
        <w:tc>
          <w:tcPr>
            <w:tcW w:w="1514" w:type="dxa"/>
            <w:vMerge/>
          </w:tcPr>
          <w:p w:rsidR="00D744E3" w:rsidRPr="0033223D" w:rsidRDefault="00D744E3" w:rsidP="00985F60">
            <w:pPr>
              <w:autoSpaceDE w:val="0"/>
              <w:autoSpaceDN w:val="0"/>
              <w:adjustRightInd w:val="0"/>
              <w:ind w:firstLine="0"/>
              <w:rPr>
                <w:rFonts w:eastAsiaTheme="minorHAnsi"/>
                <w:sz w:val="20"/>
                <w:szCs w:val="20"/>
              </w:rPr>
            </w:pPr>
          </w:p>
        </w:tc>
        <w:tc>
          <w:tcPr>
            <w:tcW w:w="1221" w:type="dxa"/>
            <w:vMerge/>
          </w:tcPr>
          <w:p w:rsidR="00D744E3" w:rsidRPr="0033223D" w:rsidRDefault="00D744E3" w:rsidP="00985F60">
            <w:pPr>
              <w:autoSpaceDE w:val="0"/>
              <w:autoSpaceDN w:val="0"/>
              <w:adjustRightInd w:val="0"/>
              <w:ind w:firstLine="0"/>
              <w:rPr>
                <w:rFonts w:eastAsiaTheme="minorHAnsi"/>
                <w:sz w:val="20"/>
                <w:szCs w:val="20"/>
              </w:rPr>
            </w:pPr>
          </w:p>
        </w:tc>
        <w:tc>
          <w:tcPr>
            <w:tcW w:w="866"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Всего</w:t>
            </w:r>
          </w:p>
        </w:tc>
        <w:tc>
          <w:tcPr>
            <w:tcW w:w="2069"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Средства областного бюджета</w:t>
            </w:r>
          </w:p>
        </w:tc>
        <w:tc>
          <w:tcPr>
            <w:tcW w:w="1985"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Средства местного бюджета</w:t>
            </w:r>
          </w:p>
        </w:tc>
      </w:tr>
      <w:tr w:rsidR="00D744E3" w:rsidRPr="007D1C65" w:rsidTr="00985F60">
        <w:tc>
          <w:tcPr>
            <w:tcW w:w="1696" w:type="dxa"/>
          </w:tcPr>
          <w:p w:rsidR="00D744E3" w:rsidRPr="0033223D" w:rsidRDefault="00D744E3" w:rsidP="00985F60">
            <w:pPr>
              <w:autoSpaceDE w:val="0"/>
              <w:autoSpaceDN w:val="0"/>
              <w:adjustRightInd w:val="0"/>
              <w:ind w:firstLine="0"/>
              <w:jc w:val="left"/>
              <w:rPr>
                <w:rFonts w:eastAsiaTheme="minorHAnsi"/>
                <w:sz w:val="20"/>
                <w:szCs w:val="20"/>
              </w:rPr>
            </w:pPr>
            <w:r w:rsidRPr="0033223D">
              <w:rPr>
                <w:sz w:val="20"/>
                <w:szCs w:val="20"/>
              </w:rPr>
              <w:t xml:space="preserve">Реконструкция центрального водозабора </w:t>
            </w:r>
            <w:proofErr w:type="spellStart"/>
            <w:r w:rsidRPr="0033223D">
              <w:rPr>
                <w:sz w:val="20"/>
                <w:szCs w:val="20"/>
              </w:rPr>
              <w:t>Нижнеудинского</w:t>
            </w:r>
            <w:proofErr w:type="spellEnd"/>
            <w:r w:rsidRPr="0033223D">
              <w:rPr>
                <w:sz w:val="20"/>
                <w:szCs w:val="20"/>
              </w:rPr>
              <w:t xml:space="preserve"> муниципального образования</w:t>
            </w:r>
          </w:p>
        </w:tc>
        <w:tc>
          <w:tcPr>
            <w:tcW w:w="1514"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174143,5</w:t>
            </w:r>
          </w:p>
        </w:tc>
        <w:tc>
          <w:tcPr>
            <w:tcW w:w="1221"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sidRPr="0033223D">
              <w:rPr>
                <w:rFonts w:eastAsiaTheme="minorHAnsi"/>
                <w:sz w:val="20"/>
                <w:szCs w:val="20"/>
              </w:rPr>
              <w:t>2013</w:t>
            </w:r>
          </w:p>
        </w:tc>
        <w:tc>
          <w:tcPr>
            <w:tcW w:w="866"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Pr>
                <w:rFonts w:eastAsiaTheme="minorHAnsi"/>
                <w:sz w:val="20"/>
                <w:szCs w:val="20"/>
              </w:rPr>
              <w:t>8 081,2</w:t>
            </w:r>
          </w:p>
        </w:tc>
        <w:tc>
          <w:tcPr>
            <w:tcW w:w="2069"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Pr>
                <w:rFonts w:eastAsiaTheme="minorHAnsi"/>
                <w:sz w:val="20"/>
                <w:szCs w:val="20"/>
              </w:rPr>
              <w:t>7 757,9</w:t>
            </w:r>
            <w:r w:rsidR="00264AF1">
              <w:rPr>
                <w:rFonts w:eastAsiaTheme="minorHAnsi"/>
                <w:sz w:val="20"/>
                <w:szCs w:val="20"/>
              </w:rPr>
              <w:t xml:space="preserve"> (96,00%)</w:t>
            </w:r>
          </w:p>
        </w:tc>
        <w:tc>
          <w:tcPr>
            <w:tcW w:w="1985" w:type="dxa"/>
            <w:vAlign w:val="center"/>
          </w:tcPr>
          <w:p w:rsidR="00D744E3" w:rsidRPr="0033223D" w:rsidRDefault="00D744E3" w:rsidP="00985F60">
            <w:pPr>
              <w:autoSpaceDE w:val="0"/>
              <w:autoSpaceDN w:val="0"/>
              <w:adjustRightInd w:val="0"/>
              <w:ind w:firstLine="0"/>
              <w:jc w:val="center"/>
              <w:rPr>
                <w:rFonts w:eastAsiaTheme="minorHAnsi"/>
                <w:sz w:val="20"/>
                <w:szCs w:val="20"/>
              </w:rPr>
            </w:pPr>
            <w:r>
              <w:rPr>
                <w:rFonts w:eastAsiaTheme="minorHAnsi"/>
                <w:sz w:val="20"/>
                <w:szCs w:val="20"/>
              </w:rPr>
              <w:t>323,3</w:t>
            </w:r>
            <w:r w:rsidR="00264AF1">
              <w:rPr>
                <w:rFonts w:eastAsiaTheme="minorHAnsi"/>
                <w:sz w:val="20"/>
                <w:szCs w:val="20"/>
              </w:rPr>
              <w:t>(4,00%)</w:t>
            </w:r>
          </w:p>
        </w:tc>
      </w:tr>
    </w:tbl>
    <w:p w:rsidR="00D744E3" w:rsidRDefault="00D744E3" w:rsidP="00D744E3">
      <w:pPr>
        <w:autoSpaceDE w:val="0"/>
        <w:autoSpaceDN w:val="0"/>
        <w:adjustRightInd w:val="0"/>
        <w:ind w:firstLine="708"/>
        <w:rPr>
          <w:rFonts w:eastAsiaTheme="minorHAnsi"/>
        </w:rPr>
      </w:pPr>
    </w:p>
    <w:p w:rsidR="008B13A4" w:rsidRDefault="007A03D7" w:rsidP="00464CC1">
      <w:pPr>
        <w:autoSpaceDE w:val="0"/>
        <w:autoSpaceDN w:val="0"/>
        <w:adjustRightInd w:val="0"/>
        <w:ind w:firstLine="708"/>
        <w:rPr>
          <w:rFonts w:eastAsia="Times New Roman"/>
          <w:color w:val="000000"/>
          <w:lang w:eastAsia="ru-RU"/>
        </w:rPr>
      </w:pPr>
      <w:r>
        <w:rPr>
          <w:rFonts w:eastAsia="Times New Roman"/>
          <w:color w:val="000000"/>
          <w:lang w:eastAsia="ru-RU"/>
        </w:rPr>
        <w:t xml:space="preserve">Уведомлением министерства №14200 от 12.12.2013 были уточнены лимиты бюджетных обязательств областного бюджета для </w:t>
      </w:r>
      <w:proofErr w:type="spellStart"/>
      <w:r>
        <w:rPr>
          <w:rFonts w:eastAsia="Times New Roman"/>
          <w:color w:val="000000"/>
          <w:lang w:eastAsia="ru-RU"/>
        </w:rPr>
        <w:t>Нижнудинского</w:t>
      </w:r>
      <w:proofErr w:type="spellEnd"/>
      <w:r>
        <w:rPr>
          <w:rFonts w:eastAsia="Times New Roman"/>
          <w:color w:val="000000"/>
          <w:lang w:eastAsia="ru-RU"/>
        </w:rPr>
        <w:t xml:space="preserve"> муниципального образования на 2013 год - 7 757</w:t>
      </w:r>
      <w:r w:rsidR="00384305">
        <w:rPr>
          <w:rFonts w:eastAsia="Times New Roman"/>
          <w:color w:val="000000"/>
          <w:lang w:eastAsia="ru-RU"/>
        </w:rPr>
        <w:t>,</w:t>
      </w:r>
      <w:r>
        <w:rPr>
          <w:rFonts w:eastAsia="Times New Roman"/>
          <w:color w:val="000000"/>
          <w:lang w:eastAsia="ru-RU"/>
        </w:rPr>
        <w:t> 9</w:t>
      </w:r>
      <w:r w:rsidR="00384305">
        <w:rPr>
          <w:rFonts w:eastAsia="Times New Roman"/>
          <w:color w:val="000000"/>
          <w:lang w:eastAsia="ru-RU"/>
        </w:rPr>
        <w:t xml:space="preserve"> тыс.</w:t>
      </w:r>
      <w:r>
        <w:rPr>
          <w:rFonts w:eastAsia="Times New Roman"/>
          <w:color w:val="000000"/>
          <w:lang w:eastAsia="ru-RU"/>
        </w:rPr>
        <w:t xml:space="preserve"> рублей</w:t>
      </w:r>
      <w:r w:rsidR="00264AF1">
        <w:rPr>
          <w:rFonts w:eastAsia="Times New Roman"/>
          <w:color w:val="000000"/>
          <w:lang w:eastAsia="ru-RU"/>
        </w:rPr>
        <w:t>;</w:t>
      </w:r>
      <w:r w:rsidR="00446474" w:rsidRPr="00446474">
        <w:rPr>
          <w:rFonts w:eastAsiaTheme="minorHAnsi"/>
        </w:rPr>
        <w:t xml:space="preserve"> </w:t>
      </w:r>
      <w:r w:rsidR="00446474">
        <w:rPr>
          <w:rFonts w:eastAsiaTheme="minorHAnsi"/>
        </w:rPr>
        <w:t>Дополнительное соглашение №393</w:t>
      </w:r>
      <w:r w:rsidR="00446474" w:rsidRPr="00446474">
        <w:rPr>
          <w:rFonts w:eastAsiaTheme="minorHAnsi"/>
        </w:rPr>
        <w:t xml:space="preserve"> </w:t>
      </w:r>
      <w:r w:rsidR="00446474">
        <w:rPr>
          <w:rFonts w:eastAsiaTheme="minorHAnsi"/>
        </w:rPr>
        <w:t xml:space="preserve">к Соглашению №064 от 19.09.2013 об уменьшении объема финансирования мероприятия было </w:t>
      </w:r>
      <w:r w:rsidR="00264AF1">
        <w:rPr>
          <w:rFonts w:eastAsiaTheme="minorHAnsi"/>
        </w:rPr>
        <w:t>заключено</w:t>
      </w:r>
      <w:r w:rsidR="00446474">
        <w:rPr>
          <w:rFonts w:eastAsiaTheme="minorHAnsi"/>
        </w:rPr>
        <w:t xml:space="preserve"> 30</w:t>
      </w:r>
      <w:r w:rsidR="00264AF1">
        <w:rPr>
          <w:rFonts w:eastAsiaTheme="minorHAnsi"/>
        </w:rPr>
        <w:t>.12.2013</w:t>
      </w:r>
      <w:r w:rsidR="00384305">
        <w:rPr>
          <w:rFonts w:eastAsiaTheme="minorHAnsi"/>
        </w:rPr>
        <w:t xml:space="preserve">; соответственно </w:t>
      </w:r>
      <w:r w:rsidR="004F5BC4">
        <w:rPr>
          <w:rFonts w:eastAsiaTheme="minorHAnsi"/>
        </w:rPr>
        <w:t xml:space="preserve">был </w:t>
      </w:r>
      <w:r w:rsidR="00384305">
        <w:rPr>
          <w:rFonts w:eastAsiaTheme="minorHAnsi"/>
        </w:rPr>
        <w:t xml:space="preserve">уменьшился размер </w:t>
      </w:r>
      <w:proofErr w:type="spellStart"/>
      <w:r w:rsidR="00384305">
        <w:rPr>
          <w:rFonts w:eastAsiaTheme="minorHAnsi"/>
        </w:rPr>
        <w:t>софинансирования</w:t>
      </w:r>
      <w:proofErr w:type="spellEnd"/>
      <w:r w:rsidR="00384305">
        <w:rPr>
          <w:rFonts w:eastAsiaTheme="minorHAnsi"/>
        </w:rPr>
        <w:t xml:space="preserve"> </w:t>
      </w:r>
      <w:r w:rsidR="00384305">
        <w:rPr>
          <w:rFonts w:eastAsiaTheme="minorHAnsi"/>
        </w:rPr>
        <w:lastRenderedPageBreak/>
        <w:t xml:space="preserve">расходных обязательств за счет средств местного бюджета </w:t>
      </w:r>
      <w:r w:rsidR="00264AF1">
        <w:rPr>
          <w:rFonts w:eastAsiaTheme="minorHAnsi"/>
        </w:rPr>
        <w:t xml:space="preserve">с </w:t>
      </w:r>
      <w:r w:rsidR="00264AF1" w:rsidRPr="00264AF1">
        <w:rPr>
          <w:rFonts w:eastAsiaTheme="minorHAnsi"/>
        </w:rPr>
        <w:t>495,9</w:t>
      </w:r>
      <w:r w:rsidR="00264AF1">
        <w:rPr>
          <w:rFonts w:eastAsiaTheme="minorHAnsi"/>
        </w:rPr>
        <w:t xml:space="preserve"> тыс. рублей </w:t>
      </w:r>
      <w:r w:rsidR="00264AF1" w:rsidRPr="00264AF1">
        <w:rPr>
          <w:rFonts w:eastAsiaTheme="minorHAnsi"/>
        </w:rPr>
        <w:t xml:space="preserve"> </w:t>
      </w:r>
      <w:r w:rsidR="00384305">
        <w:rPr>
          <w:rFonts w:eastAsiaTheme="minorHAnsi"/>
        </w:rPr>
        <w:t>до 323,3 тыс. рублей</w:t>
      </w:r>
      <w:r w:rsidR="00264AF1">
        <w:rPr>
          <w:rFonts w:eastAsiaTheme="minorHAnsi"/>
        </w:rPr>
        <w:t>.</w:t>
      </w:r>
      <w:r w:rsidR="0079154B">
        <w:rPr>
          <w:rFonts w:eastAsiaTheme="minorHAnsi"/>
        </w:rPr>
        <w:t xml:space="preserve"> </w:t>
      </w:r>
    </w:p>
    <w:p w:rsidR="00354924" w:rsidRDefault="000B67D5" w:rsidP="005C5545">
      <w:pPr>
        <w:autoSpaceDE w:val="0"/>
        <w:autoSpaceDN w:val="0"/>
        <w:adjustRightInd w:val="0"/>
        <w:rPr>
          <w:rFonts w:eastAsiaTheme="minorHAnsi"/>
        </w:rPr>
      </w:pPr>
      <w:r>
        <w:rPr>
          <w:rFonts w:eastAsia="Times New Roman"/>
          <w:color w:val="000000"/>
          <w:lang w:eastAsia="ru-RU"/>
        </w:rPr>
        <w:t xml:space="preserve">В 2013 году планировалось </w:t>
      </w:r>
      <w:r>
        <w:rPr>
          <w:rFonts w:eastAsiaTheme="minorHAnsi"/>
        </w:rPr>
        <w:t xml:space="preserve">выполнение следующих видов работ: расчистка территории от деревьев и кустарников, демонтаж существующего ограждения водозабора, вертикальная планировка, строительство насосной станции первого подъема (земляные работы, устройство фундамента, монтаж металлоконструкций с </w:t>
      </w:r>
      <w:proofErr w:type="spellStart"/>
      <w:r>
        <w:rPr>
          <w:rFonts w:eastAsiaTheme="minorHAnsi"/>
        </w:rPr>
        <w:t>огрунтовкой</w:t>
      </w:r>
      <w:proofErr w:type="spellEnd"/>
      <w:r>
        <w:rPr>
          <w:rFonts w:eastAsiaTheme="minorHAnsi"/>
        </w:rPr>
        <w:t xml:space="preserve"> и покраской металлических поверхностей, монтаж стен, кровли),</w:t>
      </w:r>
      <w:bookmarkStart w:id="15" w:name="_Hlk24641590"/>
      <w:r>
        <w:rPr>
          <w:rFonts w:eastAsiaTheme="minorHAnsi"/>
        </w:rPr>
        <w:t>строительство двух резервуаров для воды емкостью  600 м</w:t>
      </w:r>
      <w:r>
        <w:rPr>
          <w:rFonts w:eastAsiaTheme="minorHAnsi"/>
          <w:vertAlign w:val="superscript"/>
        </w:rPr>
        <w:t>3</w:t>
      </w:r>
      <w:bookmarkEnd w:id="15"/>
      <w:r>
        <w:rPr>
          <w:rFonts w:eastAsiaTheme="minorHAnsi"/>
        </w:rPr>
        <w:t xml:space="preserve">(земляные работы (2 резервуара), общестроительные работы (1 резервуар)), </w:t>
      </w:r>
      <w:bookmarkStart w:id="16" w:name="_Hlk24641449"/>
      <w:r>
        <w:rPr>
          <w:rFonts w:eastAsiaTheme="minorHAnsi"/>
        </w:rPr>
        <w:t xml:space="preserve">строительство двух резервуаров </w:t>
      </w:r>
      <w:r>
        <w:t>промывных вод емкостью по 150м</w:t>
      </w:r>
      <w:r>
        <w:rPr>
          <w:vertAlign w:val="superscript"/>
        </w:rPr>
        <w:t>3</w:t>
      </w:r>
      <w:bookmarkEnd w:id="16"/>
      <w:r w:rsidRPr="00F91BB4">
        <w:t>(</w:t>
      </w:r>
      <w:r>
        <w:rPr>
          <w:rFonts w:eastAsiaTheme="minorHAnsi"/>
        </w:rPr>
        <w:t>земляные и общестроительные работы), строительство водопроводов речной воды всасывающий, речной воды напорный, водопровод промывных вод, промывных вод всасывающий)</w:t>
      </w:r>
      <w:r w:rsidR="00FA15DD">
        <w:rPr>
          <w:rFonts w:eastAsiaTheme="minorHAnsi"/>
        </w:rPr>
        <w:t>; о</w:t>
      </w:r>
      <w:r w:rsidR="009268A0">
        <w:rPr>
          <w:rFonts w:eastAsiaTheme="minorHAnsi"/>
        </w:rPr>
        <w:t xml:space="preserve">бщая </w:t>
      </w:r>
      <w:r w:rsidR="00183E47">
        <w:rPr>
          <w:rFonts w:eastAsiaTheme="minorHAnsi"/>
        </w:rPr>
        <w:t xml:space="preserve">сметная </w:t>
      </w:r>
      <w:r w:rsidR="009268A0">
        <w:rPr>
          <w:rFonts w:eastAsiaTheme="minorHAnsi"/>
        </w:rPr>
        <w:t>стоимость работ составила 12395,9 тыс. рублей</w:t>
      </w:r>
      <w:r w:rsidR="006A210C">
        <w:rPr>
          <w:rFonts w:eastAsiaTheme="minorHAnsi"/>
        </w:rPr>
        <w:t xml:space="preserve"> (в ценах 4 квартала 2012 года)</w:t>
      </w:r>
      <w:r w:rsidR="00FA15DD">
        <w:rPr>
          <w:rFonts w:eastAsiaTheme="minorHAnsi"/>
        </w:rPr>
        <w:t xml:space="preserve">. </w:t>
      </w:r>
      <w:r w:rsidR="00354924">
        <w:rPr>
          <w:rFonts w:eastAsiaTheme="minorHAnsi"/>
        </w:rPr>
        <w:t xml:space="preserve"> </w:t>
      </w:r>
      <w:r w:rsidR="00FA15DD">
        <w:rPr>
          <w:rFonts w:eastAsiaTheme="minorHAnsi"/>
        </w:rPr>
        <w:t>В</w:t>
      </w:r>
      <w:r w:rsidR="009268A0">
        <w:rPr>
          <w:rFonts w:eastAsiaTheme="minorHAnsi"/>
        </w:rPr>
        <w:t xml:space="preserve"> сводном </w:t>
      </w:r>
      <w:r w:rsidR="00183E47">
        <w:rPr>
          <w:rFonts w:eastAsiaTheme="minorHAnsi"/>
        </w:rPr>
        <w:t xml:space="preserve">сметном </w:t>
      </w:r>
      <w:r w:rsidR="009268A0">
        <w:rPr>
          <w:rFonts w:eastAsiaTheme="minorHAnsi"/>
        </w:rPr>
        <w:t xml:space="preserve">расчете </w:t>
      </w:r>
      <w:r w:rsidR="00560108">
        <w:rPr>
          <w:rFonts w:eastAsiaTheme="minorHAnsi"/>
        </w:rPr>
        <w:t xml:space="preserve">в общую сметную стоимость работ включены </w:t>
      </w:r>
      <w:r w:rsidR="00215C7E">
        <w:rPr>
          <w:rFonts w:eastAsiaTheme="minorHAnsi"/>
        </w:rPr>
        <w:t>дополнительные затраты</w:t>
      </w:r>
      <w:r w:rsidR="009268A0">
        <w:rPr>
          <w:rFonts w:eastAsiaTheme="minorHAnsi"/>
        </w:rPr>
        <w:t>:</w:t>
      </w:r>
    </w:p>
    <w:p w:rsidR="00591C60" w:rsidRDefault="00FC056E" w:rsidP="00104DEA">
      <w:pPr>
        <w:autoSpaceDE w:val="0"/>
        <w:autoSpaceDN w:val="0"/>
        <w:adjustRightInd w:val="0"/>
        <w:ind w:firstLine="708"/>
        <w:rPr>
          <w:rFonts w:eastAsiaTheme="minorHAnsi"/>
        </w:rPr>
      </w:pPr>
      <w:r>
        <w:rPr>
          <w:rFonts w:eastAsiaTheme="minorHAnsi"/>
        </w:rPr>
        <w:t xml:space="preserve">- </w:t>
      </w:r>
      <w:r w:rsidR="00591C60">
        <w:rPr>
          <w:rFonts w:eastAsiaTheme="minorHAnsi"/>
        </w:rPr>
        <w:t>временные здания и сооружения (ГОСТ 81-05-01-2001</w:t>
      </w:r>
      <w:r w:rsidR="00384305">
        <w:rPr>
          <w:rFonts w:eastAsiaTheme="minorHAnsi"/>
        </w:rPr>
        <w:t>(п.4.6)</w:t>
      </w:r>
      <w:r w:rsidR="00591C60">
        <w:rPr>
          <w:rFonts w:eastAsiaTheme="minorHAnsi"/>
        </w:rPr>
        <w:t xml:space="preserve">) </w:t>
      </w:r>
      <w:r w:rsidR="006A210C">
        <w:rPr>
          <w:rFonts w:eastAsiaTheme="minorHAnsi"/>
        </w:rPr>
        <w:t>–</w:t>
      </w:r>
      <w:r w:rsidR="00591C60">
        <w:rPr>
          <w:rFonts w:eastAsiaTheme="minorHAnsi"/>
        </w:rPr>
        <w:t xml:space="preserve"> </w:t>
      </w:r>
      <w:r w:rsidR="006A210C">
        <w:rPr>
          <w:rFonts w:eastAsiaTheme="minorHAnsi"/>
        </w:rPr>
        <w:t>289,3</w:t>
      </w:r>
      <w:r w:rsidR="00591C60">
        <w:rPr>
          <w:rFonts w:eastAsiaTheme="minorHAnsi"/>
        </w:rPr>
        <w:t xml:space="preserve"> тыс. рублей или 2,4% от </w:t>
      </w:r>
      <w:r w:rsidR="00183E47">
        <w:rPr>
          <w:rFonts w:eastAsiaTheme="minorHAnsi"/>
        </w:rPr>
        <w:t xml:space="preserve">общей </w:t>
      </w:r>
      <w:r w:rsidR="00591C60">
        <w:rPr>
          <w:rFonts w:eastAsiaTheme="minorHAnsi"/>
        </w:rPr>
        <w:t>стоимости строительных и монтажных работ;</w:t>
      </w:r>
    </w:p>
    <w:p w:rsidR="009268A0" w:rsidRPr="000B1B3F" w:rsidRDefault="00104DEA" w:rsidP="000B1B3F">
      <w:pPr>
        <w:autoSpaceDE w:val="0"/>
        <w:autoSpaceDN w:val="0"/>
        <w:adjustRightInd w:val="0"/>
        <w:ind w:firstLine="708"/>
        <w:rPr>
          <w:rFonts w:eastAsiaTheme="minorHAnsi"/>
        </w:rPr>
      </w:pPr>
      <w:r>
        <w:rPr>
          <w:rFonts w:eastAsiaTheme="minorHAnsi"/>
        </w:rPr>
        <w:t xml:space="preserve">- </w:t>
      </w:r>
      <w:r w:rsidR="009268A0">
        <w:rPr>
          <w:rFonts w:eastAsiaTheme="minorHAnsi"/>
        </w:rPr>
        <w:t>производство работ в зимнее время (ГОСТ 81-05-02-2007</w:t>
      </w:r>
      <w:r w:rsidR="00384305">
        <w:rPr>
          <w:rFonts w:eastAsiaTheme="minorHAnsi"/>
        </w:rPr>
        <w:t xml:space="preserve"> (п.13.4 раздела</w:t>
      </w:r>
      <w:r w:rsidR="00384305" w:rsidRPr="00384305">
        <w:rPr>
          <w:rFonts w:eastAsiaTheme="minorHAnsi"/>
        </w:rPr>
        <w:t xml:space="preserve"> </w:t>
      </w:r>
      <w:r w:rsidR="00384305">
        <w:rPr>
          <w:rFonts w:eastAsiaTheme="minorHAnsi"/>
          <w:lang w:val="en-US"/>
        </w:rPr>
        <w:t>I</w:t>
      </w:r>
      <w:r w:rsidR="00384305">
        <w:rPr>
          <w:rFonts w:eastAsiaTheme="minorHAnsi"/>
        </w:rPr>
        <w:t>, п.3 Техническая часть</w:t>
      </w:r>
      <w:r w:rsidR="00560108">
        <w:rPr>
          <w:rFonts w:eastAsiaTheme="minorHAnsi"/>
        </w:rPr>
        <w:t xml:space="preserve"> (среднегодовая норма)</w:t>
      </w:r>
      <w:r w:rsidR="009268A0">
        <w:rPr>
          <w:rFonts w:eastAsiaTheme="minorHAnsi"/>
        </w:rPr>
        <w:t>)</w:t>
      </w:r>
      <w:r w:rsidR="00354924">
        <w:rPr>
          <w:rFonts w:eastAsiaTheme="minorHAnsi"/>
        </w:rPr>
        <w:t xml:space="preserve"> </w:t>
      </w:r>
      <w:r w:rsidR="00373A90">
        <w:rPr>
          <w:rFonts w:eastAsiaTheme="minorHAnsi"/>
        </w:rPr>
        <w:t>–</w:t>
      </w:r>
      <w:r w:rsidR="00183E47">
        <w:rPr>
          <w:rFonts w:eastAsiaTheme="minorHAnsi"/>
        </w:rPr>
        <w:t xml:space="preserve"> </w:t>
      </w:r>
      <w:r w:rsidR="00373A90">
        <w:rPr>
          <w:rFonts w:eastAsiaTheme="minorHAnsi"/>
        </w:rPr>
        <w:t>665,7</w:t>
      </w:r>
      <w:r w:rsidR="00354924">
        <w:rPr>
          <w:rFonts w:eastAsiaTheme="minorHAnsi"/>
        </w:rPr>
        <w:t xml:space="preserve"> тыс. рублей или 5,7%</w:t>
      </w:r>
      <w:r w:rsidR="00354924" w:rsidRPr="00354924">
        <w:rPr>
          <w:rFonts w:eastAsiaTheme="minorHAnsi"/>
        </w:rPr>
        <w:t xml:space="preserve"> </w:t>
      </w:r>
      <w:bookmarkStart w:id="17" w:name="_Hlk25331943"/>
      <w:r w:rsidR="00354924">
        <w:rPr>
          <w:rFonts w:eastAsiaTheme="minorHAnsi"/>
        </w:rPr>
        <w:t xml:space="preserve">от </w:t>
      </w:r>
      <w:bookmarkStart w:id="18" w:name="_Hlk25331940"/>
      <w:r w:rsidR="00354924">
        <w:rPr>
          <w:rFonts w:eastAsiaTheme="minorHAnsi"/>
        </w:rPr>
        <w:t>общей</w:t>
      </w:r>
      <w:bookmarkEnd w:id="18"/>
      <w:r w:rsidR="00354924">
        <w:rPr>
          <w:rFonts w:eastAsiaTheme="minorHAnsi"/>
        </w:rPr>
        <w:t xml:space="preserve"> стоимости строительных и монтажных работ</w:t>
      </w:r>
      <w:bookmarkEnd w:id="17"/>
      <w:r w:rsidR="00384305">
        <w:rPr>
          <w:rFonts w:eastAsiaTheme="minorHAnsi"/>
        </w:rPr>
        <w:t>;</w:t>
      </w:r>
    </w:p>
    <w:p w:rsidR="00183E47" w:rsidRDefault="00384305" w:rsidP="005C5545">
      <w:pPr>
        <w:autoSpaceDE w:val="0"/>
        <w:autoSpaceDN w:val="0"/>
        <w:adjustRightInd w:val="0"/>
        <w:rPr>
          <w:rFonts w:eastAsiaTheme="minorHAnsi"/>
        </w:rPr>
      </w:pPr>
      <w:r>
        <w:rPr>
          <w:rFonts w:eastAsiaTheme="minorHAnsi"/>
        </w:rPr>
        <w:t xml:space="preserve">- </w:t>
      </w:r>
      <w:r w:rsidR="00183E47">
        <w:rPr>
          <w:rFonts w:eastAsiaTheme="minorHAnsi"/>
        </w:rPr>
        <w:t>непредвиденные затраты</w:t>
      </w:r>
      <w:r w:rsidR="0079154B">
        <w:rPr>
          <w:rFonts w:eastAsiaTheme="minorHAnsi"/>
        </w:rPr>
        <w:t xml:space="preserve"> (Постановление Госстроя России от 05.03.2004 №15/1 (в ред. от 01.06.2012</w:t>
      </w:r>
      <w:r w:rsidR="00FE413F">
        <w:rPr>
          <w:rFonts w:eastAsiaTheme="minorHAnsi"/>
        </w:rPr>
        <w:t xml:space="preserve"> (п.4.96.)</w:t>
      </w:r>
      <w:r w:rsidR="0079154B">
        <w:rPr>
          <w:rFonts w:eastAsiaTheme="minorHAnsi"/>
        </w:rPr>
        <w:t>)</w:t>
      </w:r>
      <w:r w:rsidR="00183E47">
        <w:rPr>
          <w:rFonts w:eastAsiaTheme="minorHAnsi"/>
        </w:rPr>
        <w:t xml:space="preserve"> </w:t>
      </w:r>
      <w:r w:rsidR="00373A90">
        <w:rPr>
          <w:rFonts w:eastAsiaTheme="minorHAnsi"/>
        </w:rPr>
        <w:t>–</w:t>
      </w:r>
      <w:r w:rsidR="00183E47">
        <w:rPr>
          <w:rFonts w:eastAsiaTheme="minorHAnsi"/>
        </w:rPr>
        <w:t xml:space="preserve"> </w:t>
      </w:r>
      <w:r w:rsidR="00373A90">
        <w:rPr>
          <w:rFonts w:eastAsiaTheme="minorHAnsi"/>
        </w:rPr>
        <w:t>243,1</w:t>
      </w:r>
      <w:r w:rsidR="00183E47">
        <w:rPr>
          <w:rFonts w:eastAsiaTheme="minorHAnsi"/>
        </w:rPr>
        <w:t xml:space="preserve"> тыс. рублей или 2% от общей стоимости строительных и монтажных работ.</w:t>
      </w:r>
    </w:p>
    <w:p w:rsidR="00215C7E" w:rsidRDefault="00183E47" w:rsidP="00215C7E">
      <w:pPr>
        <w:autoSpaceDE w:val="0"/>
        <w:autoSpaceDN w:val="0"/>
        <w:adjustRightInd w:val="0"/>
        <w:ind w:firstLine="0"/>
        <w:rPr>
          <w:rFonts w:eastAsiaTheme="minorHAnsi"/>
        </w:rPr>
      </w:pPr>
      <w:r>
        <w:rPr>
          <w:rFonts w:eastAsiaTheme="minorHAnsi"/>
        </w:rPr>
        <w:tab/>
        <w:t>За итогом сводного сметного расчета предусмотрены возвратные суммы (40,3 тыс. рублей) в соответствии с п</w:t>
      </w:r>
      <w:r w:rsidR="007B0012">
        <w:rPr>
          <w:rFonts w:eastAsiaTheme="minorHAnsi"/>
        </w:rPr>
        <w:t>остановление</w:t>
      </w:r>
      <w:r>
        <w:rPr>
          <w:rFonts w:eastAsiaTheme="minorHAnsi"/>
        </w:rPr>
        <w:t>м</w:t>
      </w:r>
      <w:r w:rsidR="007B0012">
        <w:rPr>
          <w:rFonts w:eastAsiaTheme="minorHAnsi"/>
        </w:rPr>
        <w:t xml:space="preserve"> Госстроя России от 05.03.2004 </w:t>
      </w:r>
      <w:r>
        <w:rPr>
          <w:rFonts w:eastAsiaTheme="minorHAnsi"/>
        </w:rPr>
        <w:t>№</w:t>
      </w:r>
      <w:r w:rsidR="007B0012">
        <w:rPr>
          <w:rFonts w:eastAsiaTheme="minorHAnsi"/>
        </w:rPr>
        <w:t>15/1"Об утверждении и введении в действие Методики определения стоимости строительной продукции на территории Российской Федерации"</w:t>
      </w:r>
      <w:r>
        <w:rPr>
          <w:rFonts w:eastAsiaTheme="minorHAnsi"/>
        </w:rPr>
        <w:t xml:space="preserve"> </w:t>
      </w:r>
      <w:r w:rsidR="007B0012">
        <w:rPr>
          <w:rFonts w:eastAsiaTheme="minorHAnsi"/>
        </w:rPr>
        <w:t>(вместе с "МДС 81-35.2004...")</w:t>
      </w:r>
      <w:r>
        <w:rPr>
          <w:rFonts w:eastAsiaTheme="minorHAnsi"/>
        </w:rPr>
        <w:t xml:space="preserve"> (п. 4.100.1).</w:t>
      </w:r>
      <w:r w:rsidR="00215C7E">
        <w:rPr>
          <w:rFonts w:eastAsiaTheme="minorHAnsi"/>
        </w:rPr>
        <w:t xml:space="preserve"> </w:t>
      </w:r>
    </w:p>
    <w:p w:rsidR="006C639F" w:rsidRPr="006C639F" w:rsidRDefault="00373A90" w:rsidP="00FA15DD">
      <w:pPr>
        <w:autoSpaceDE w:val="0"/>
        <w:autoSpaceDN w:val="0"/>
        <w:adjustRightInd w:val="0"/>
        <w:ind w:firstLine="540"/>
        <w:contextualSpacing/>
        <w:outlineLvl w:val="0"/>
      </w:pPr>
      <w:r w:rsidRPr="00373A90">
        <w:t xml:space="preserve">При осуществлении закупки </w:t>
      </w:r>
      <w:r w:rsidR="003E177F">
        <w:t xml:space="preserve">в соответствии с </w:t>
      </w:r>
      <w:r w:rsidR="003E177F">
        <w:rPr>
          <w:rFonts w:eastAsia="Times New Roman"/>
          <w:color w:val="000000"/>
          <w:lang w:eastAsia="ru-RU"/>
        </w:rPr>
        <w:t xml:space="preserve">Федеральным законом </w:t>
      </w:r>
      <w:r w:rsidR="003E177F">
        <w:rPr>
          <w:rFonts w:eastAsiaTheme="minorHAnsi"/>
        </w:rPr>
        <w:t xml:space="preserve">от 21.07.2005 №94-ФЗ "О размещении заказов на поставки товаров, выполнение работ, оказание услуг для государственных и муниципальных нужд" </w:t>
      </w:r>
      <w:r w:rsidR="008D663F">
        <w:t xml:space="preserve">администрацией </w:t>
      </w:r>
      <w:proofErr w:type="spellStart"/>
      <w:r w:rsidR="008D663F">
        <w:t>Нижнеудинского</w:t>
      </w:r>
      <w:proofErr w:type="spellEnd"/>
      <w:r w:rsidR="008D663F">
        <w:t xml:space="preserve"> муниципального образования (далее по тексту Заказчик)</w:t>
      </w:r>
      <w:r w:rsidR="00FA15DD">
        <w:t xml:space="preserve"> </w:t>
      </w:r>
      <w:r w:rsidRPr="00373A90">
        <w:t>был использован конкурентный способ определения подрядчика – электронный аукцион. Заказчик осуществлял закупки в соответствии с информацией, включенной в план-график на 201</w:t>
      </w:r>
      <w:r>
        <w:t>3</w:t>
      </w:r>
      <w:r w:rsidRPr="00373A90">
        <w:t xml:space="preserve"> год. </w:t>
      </w:r>
      <w:r w:rsidR="000B67D5" w:rsidRPr="006C639F">
        <w:rPr>
          <w:rFonts w:eastAsia="Times New Roman"/>
          <w:color w:val="000000"/>
          <w:lang w:eastAsia="ru-RU"/>
        </w:rPr>
        <w:t xml:space="preserve">Муниципальный контракт №ЭА/06 на проведение вышеуказанных работ </w:t>
      </w:r>
      <w:r w:rsidR="00FB5D6C" w:rsidRPr="006C639F">
        <w:rPr>
          <w:rFonts w:eastAsia="Times New Roman"/>
          <w:color w:val="000000"/>
          <w:lang w:eastAsia="ru-RU"/>
        </w:rPr>
        <w:t xml:space="preserve">по </w:t>
      </w:r>
      <w:r w:rsidR="005C5545" w:rsidRPr="006C639F">
        <w:rPr>
          <w:rFonts w:eastAsia="Times New Roman"/>
          <w:color w:val="000000"/>
          <w:lang w:eastAsia="ru-RU"/>
        </w:rPr>
        <w:t>результатам открытого аукциона в электронной форме</w:t>
      </w:r>
      <w:r w:rsidR="00517827" w:rsidRPr="006C639F">
        <w:rPr>
          <w:rFonts w:eastAsia="Times New Roman"/>
          <w:color w:val="000000"/>
          <w:lang w:eastAsia="ru-RU"/>
        </w:rPr>
        <w:t xml:space="preserve"> (№0134300078213000011)</w:t>
      </w:r>
      <w:r w:rsidR="005C5545" w:rsidRPr="006C639F">
        <w:rPr>
          <w:rFonts w:eastAsia="Times New Roman"/>
          <w:color w:val="000000"/>
          <w:lang w:eastAsia="ru-RU"/>
        </w:rPr>
        <w:t xml:space="preserve"> </w:t>
      </w:r>
      <w:r w:rsidR="000B67D5" w:rsidRPr="006C639F">
        <w:rPr>
          <w:rFonts w:eastAsia="Times New Roman"/>
          <w:color w:val="000000"/>
          <w:lang w:eastAsia="ru-RU"/>
        </w:rPr>
        <w:t>был заключен</w:t>
      </w:r>
      <w:r w:rsidR="00C803B8" w:rsidRPr="006C639F">
        <w:rPr>
          <w:rFonts w:eastAsia="Times New Roman"/>
          <w:color w:val="000000"/>
          <w:lang w:eastAsia="ru-RU"/>
        </w:rPr>
        <w:t xml:space="preserve"> </w:t>
      </w:r>
      <w:r w:rsidR="00FA15DD">
        <w:rPr>
          <w:rFonts w:eastAsia="Times New Roman"/>
          <w:color w:val="000000"/>
          <w:lang w:eastAsia="ru-RU"/>
        </w:rPr>
        <w:t>0</w:t>
      </w:r>
      <w:r w:rsidR="000B67D5" w:rsidRPr="006C639F">
        <w:rPr>
          <w:rFonts w:eastAsia="Times New Roman"/>
          <w:color w:val="000000"/>
          <w:lang w:eastAsia="ru-RU"/>
        </w:rPr>
        <w:t xml:space="preserve">2 августа 2013 года </w:t>
      </w:r>
      <w:r w:rsidR="005C5545" w:rsidRPr="006C639F">
        <w:rPr>
          <w:rFonts w:eastAsia="Times New Roman"/>
          <w:color w:val="000000"/>
          <w:lang w:eastAsia="ru-RU"/>
        </w:rPr>
        <w:t>с ООО «Мастер-Пласт» (г.</w:t>
      </w:r>
      <w:r w:rsidR="000B67D5" w:rsidRPr="006C639F">
        <w:rPr>
          <w:rFonts w:eastAsia="Times New Roman"/>
          <w:color w:val="000000"/>
          <w:lang w:eastAsia="ru-RU"/>
        </w:rPr>
        <w:t xml:space="preserve"> </w:t>
      </w:r>
      <w:r w:rsidR="005C5545" w:rsidRPr="006C639F">
        <w:rPr>
          <w:rFonts w:eastAsia="Times New Roman"/>
          <w:color w:val="000000"/>
          <w:lang w:eastAsia="ru-RU"/>
        </w:rPr>
        <w:t>Иркутск)</w:t>
      </w:r>
      <w:r w:rsidR="000B67D5" w:rsidRPr="006C639F">
        <w:rPr>
          <w:rFonts w:eastAsia="Times New Roman"/>
          <w:color w:val="000000"/>
          <w:lang w:eastAsia="ru-RU"/>
        </w:rPr>
        <w:t>;</w:t>
      </w:r>
      <w:r w:rsidR="005C5545" w:rsidRPr="006C639F">
        <w:rPr>
          <w:rFonts w:eastAsia="Times New Roman"/>
          <w:color w:val="000000"/>
          <w:lang w:eastAsia="ru-RU"/>
        </w:rPr>
        <w:t xml:space="preserve"> срок исполнения контракта </w:t>
      </w:r>
      <w:r w:rsidR="00957AEF" w:rsidRPr="006C639F">
        <w:rPr>
          <w:rFonts w:eastAsia="Times New Roman"/>
          <w:color w:val="000000" w:themeColor="text1"/>
          <w:lang w:eastAsia="ru-RU"/>
        </w:rPr>
        <w:t>до 30.10.2013</w:t>
      </w:r>
      <w:r w:rsidR="000B67D5" w:rsidRPr="006C639F">
        <w:rPr>
          <w:rFonts w:eastAsia="Times New Roman"/>
          <w:color w:val="000000"/>
          <w:lang w:eastAsia="ru-RU"/>
        </w:rPr>
        <w:t xml:space="preserve">; </w:t>
      </w:r>
      <w:r w:rsidR="006C639F">
        <w:rPr>
          <w:rFonts w:eastAsia="Times New Roman"/>
          <w:color w:val="000000"/>
        </w:rPr>
        <w:t>ц</w:t>
      </w:r>
      <w:r w:rsidR="006C639F" w:rsidRPr="006C639F">
        <w:t xml:space="preserve">ена контракта составила </w:t>
      </w:r>
      <w:r w:rsidR="00215C7E" w:rsidRPr="006C639F">
        <w:rPr>
          <w:rFonts w:eastAsia="Times New Roman"/>
          <w:color w:val="000000"/>
          <w:lang w:eastAsia="ru-RU"/>
        </w:rPr>
        <w:t>10598494,50 рублей</w:t>
      </w:r>
      <w:r w:rsidR="00215C7E" w:rsidRPr="00215C7E">
        <w:rPr>
          <w:rFonts w:eastAsia="Times New Roman"/>
          <w:color w:val="000000"/>
          <w:lang w:eastAsia="ru-RU"/>
        </w:rPr>
        <w:t xml:space="preserve"> </w:t>
      </w:r>
      <w:r w:rsidR="00215C7E" w:rsidRPr="006C639F">
        <w:rPr>
          <w:rFonts w:eastAsia="Times New Roman"/>
          <w:color w:val="000000"/>
          <w:lang w:eastAsia="ru-RU"/>
        </w:rPr>
        <w:t>при начальной максимальной цене контракта 12395900,00 рублей</w:t>
      </w:r>
      <w:r w:rsidR="00215C7E">
        <w:rPr>
          <w:rFonts w:eastAsia="Times New Roman"/>
          <w:color w:val="000000"/>
          <w:lang w:eastAsia="ru-RU"/>
        </w:rPr>
        <w:t xml:space="preserve"> </w:t>
      </w:r>
      <w:r w:rsidR="00215C7E" w:rsidRPr="006C639F">
        <w:rPr>
          <w:rFonts w:eastAsia="Times New Roman"/>
          <w:color w:val="000000"/>
          <w:lang w:eastAsia="ru-RU"/>
        </w:rPr>
        <w:t>(снижение на 14,5%)</w:t>
      </w:r>
      <w:r w:rsidR="003E177F">
        <w:rPr>
          <w:rFonts w:eastAsia="Times New Roman"/>
          <w:color w:val="000000"/>
          <w:lang w:eastAsia="ru-RU"/>
        </w:rPr>
        <w:t>.</w:t>
      </w:r>
      <w:r w:rsidR="006C639F" w:rsidRPr="006C639F">
        <w:t xml:space="preserve"> </w:t>
      </w:r>
    </w:p>
    <w:p w:rsidR="00580683" w:rsidRDefault="0041709A" w:rsidP="00786C3F">
      <w:pPr>
        <w:autoSpaceDE w:val="0"/>
        <w:autoSpaceDN w:val="0"/>
        <w:adjustRightInd w:val="0"/>
        <w:ind w:firstLine="708"/>
        <w:rPr>
          <w:rFonts w:eastAsiaTheme="minorHAnsi"/>
        </w:rPr>
      </w:pPr>
      <w:r w:rsidRPr="006C639F">
        <w:rPr>
          <w:rFonts w:eastAsiaTheme="minorHAnsi"/>
        </w:rPr>
        <w:t>Согласно</w:t>
      </w:r>
      <w:r w:rsidR="00F215C9" w:rsidRPr="006C639F">
        <w:rPr>
          <w:rFonts w:eastAsiaTheme="minorHAnsi"/>
        </w:rPr>
        <w:t xml:space="preserve"> </w:t>
      </w:r>
      <w:r w:rsidRPr="006C639F">
        <w:rPr>
          <w:rFonts w:eastAsiaTheme="minorHAnsi"/>
        </w:rPr>
        <w:t>общему</w:t>
      </w:r>
      <w:r>
        <w:rPr>
          <w:rFonts w:eastAsiaTheme="minorHAnsi"/>
        </w:rPr>
        <w:t xml:space="preserve"> </w:t>
      </w:r>
      <w:r w:rsidR="005C5545">
        <w:rPr>
          <w:rFonts w:eastAsiaTheme="minorHAnsi"/>
        </w:rPr>
        <w:t>журнал</w:t>
      </w:r>
      <w:r w:rsidR="00F215C9">
        <w:rPr>
          <w:rFonts w:eastAsiaTheme="minorHAnsi"/>
        </w:rPr>
        <w:t>у</w:t>
      </w:r>
      <w:r w:rsidR="005C5545">
        <w:rPr>
          <w:rFonts w:eastAsiaTheme="minorHAnsi"/>
        </w:rPr>
        <w:t xml:space="preserve"> работ дата начала работ </w:t>
      </w:r>
      <w:r>
        <w:rPr>
          <w:rFonts w:eastAsiaTheme="minorHAnsi"/>
        </w:rPr>
        <w:t xml:space="preserve">на объекте </w:t>
      </w:r>
      <w:r w:rsidR="00842273">
        <w:rPr>
          <w:rFonts w:eastAsiaTheme="minorHAnsi"/>
        </w:rPr>
        <w:t xml:space="preserve"> </w:t>
      </w:r>
      <w:r w:rsidR="005C5545">
        <w:rPr>
          <w:rFonts w:eastAsiaTheme="minorHAnsi"/>
        </w:rPr>
        <w:t>12.09.2013</w:t>
      </w:r>
      <w:r w:rsidR="00842273">
        <w:rPr>
          <w:rFonts w:eastAsiaTheme="minorHAnsi"/>
        </w:rPr>
        <w:t xml:space="preserve">, т.е. спустя 40 дней </w:t>
      </w:r>
      <w:proofErr w:type="gramStart"/>
      <w:r w:rsidR="00842273">
        <w:rPr>
          <w:rFonts w:eastAsiaTheme="minorHAnsi"/>
        </w:rPr>
        <w:t xml:space="preserve">с даты </w:t>
      </w:r>
      <w:r w:rsidR="005C5545">
        <w:rPr>
          <w:rFonts w:eastAsiaTheme="minorHAnsi"/>
        </w:rPr>
        <w:t>подписания</w:t>
      </w:r>
      <w:proofErr w:type="gramEnd"/>
      <w:r w:rsidR="005C5545">
        <w:rPr>
          <w:rFonts w:eastAsiaTheme="minorHAnsi"/>
        </w:rPr>
        <w:t xml:space="preserve"> контракта, дата окончания </w:t>
      </w:r>
      <w:r w:rsidR="005C5545">
        <w:rPr>
          <w:rFonts w:eastAsiaTheme="minorHAnsi"/>
        </w:rPr>
        <w:lastRenderedPageBreak/>
        <w:t>работ 10.11.2013</w:t>
      </w:r>
      <w:r w:rsidR="001B2A25">
        <w:rPr>
          <w:rFonts w:eastAsiaTheme="minorHAnsi"/>
        </w:rPr>
        <w:t xml:space="preserve">. </w:t>
      </w:r>
      <w:r w:rsidR="00905091">
        <w:rPr>
          <w:rFonts w:eastAsiaTheme="minorHAnsi"/>
        </w:rPr>
        <w:t xml:space="preserve">Обязательства по контракту </w:t>
      </w:r>
      <w:r w:rsidR="00373A90">
        <w:rPr>
          <w:rFonts w:eastAsiaTheme="minorHAnsi"/>
        </w:rPr>
        <w:t>П</w:t>
      </w:r>
      <w:r w:rsidR="00905091">
        <w:rPr>
          <w:rFonts w:eastAsiaTheme="minorHAnsi"/>
        </w:rPr>
        <w:t xml:space="preserve">одрядчик исполнил </w:t>
      </w:r>
      <w:r w:rsidR="00905091" w:rsidRPr="00B86131">
        <w:rPr>
          <w:rFonts w:eastAsiaTheme="minorHAnsi"/>
        </w:rPr>
        <w:t>не в полном объеме</w:t>
      </w:r>
      <w:r w:rsidR="001B2A25" w:rsidRPr="00B86131">
        <w:rPr>
          <w:rFonts w:eastAsiaTheme="minorHAnsi"/>
        </w:rPr>
        <w:t xml:space="preserve"> и с нарушением установленных контрактом сроков</w:t>
      </w:r>
      <w:r w:rsidR="00580683">
        <w:rPr>
          <w:rFonts w:eastAsiaTheme="minorHAnsi"/>
        </w:rPr>
        <w:t>; с</w:t>
      </w:r>
      <w:r w:rsidR="00215C7E">
        <w:t xml:space="preserve">дача результата </w:t>
      </w:r>
      <w:r w:rsidR="001204BC">
        <w:t xml:space="preserve">фактически выполненных </w:t>
      </w:r>
      <w:r w:rsidR="00215C7E">
        <w:t xml:space="preserve">работ </w:t>
      </w:r>
      <w:r w:rsidR="00373A90">
        <w:t>П</w:t>
      </w:r>
      <w:r w:rsidR="00215C7E">
        <w:t xml:space="preserve">одрядчиком и приемка его </w:t>
      </w:r>
      <w:r w:rsidR="00373A90">
        <w:t>З</w:t>
      </w:r>
      <w:r w:rsidR="00215C7E">
        <w:t>аказчиком</w:t>
      </w:r>
      <w:r w:rsidR="001204BC">
        <w:t xml:space="preserve"> произведена 25.11.2013 и </w:t>
      </w:r>
      <w:r w:rsidR="00215C7E">
        <w:t xml:space="preserve">оформлена </w:t>
      </w:r>
      <w:r w:rsidR="00786C3F">
        <w:t>А</w:t>
      </w:r>
      <w:r w:rsidR="00215C7E">
        <w:t xml:space="preserve">ктами </w:t>
      </w:r>
      <w:bookmarkStart w:id="19" w:name="_Hlk25932425"/>
      <w:r w:rsidR="00215C7E">
        <w:t xml:space="preserve">о </w:t>
      </w:r>
      <w:r w:rsidR="00215C7E">
        <w:rPr>
          <w:rFonts w:eastAsiaTheme="minorHAnsi"/>
        </w:rPr>
        <w:t>приемке выполненных работ</w:t>
      </w:r>
      <w:bookmarkEnd w:id="19"/>
      <w:r w:rsidR="001B2A25">
        <w:rPr>
          <w:rFonts w:eastAsiaTheme="minorHAnsi"/>
        </w:rPr>
        <w:t xml:space="preserve"> </w:t>
      </w:r>
      <w:r w:rsidR="00166BEF">
        <w:rPr>
          <w:rFonts w:eastAsiaTheme="minorHAnsi"/>
        </w:rPr>
        <w:t xml:space="preserve">№1,2,3,4,5 </w:t>
      </w:r>
      <w:r w:rsidR="00215C7E">
        <w:t>по унифицированной форме КС-2, подписанными обеими сторонами</w:t>
      </w:r>
      <w:r w:rsidR="00367710">
        <w:t>.</w:t>
      </w:r>
      <w:r w:rsidR="00580683">
        <w:t xml:space="preserve"> </w:t>
      </w:r>
      <w:r w:rsidR="00580683">
        <w:rPr>
          <w:rFonts w:eastAsiaTheme="minorHAnsi"/>
        </w:rPr>
        <w:t xml:space="preserve">04.12.2013 муниципальный контракт </w:t>
      </w:r>
      <w:bookmarkStart w:id="20" w:name="_Hlk30592234"/>
      <w:r w:rsidR="00580683">
        <w:rPr>
          <w:rFonts w:eastAsia="Times New Roman"/>
          <w:color w:val="000000"/>
          <w:lang w:eastAsia="ru-RU"/>
        </w:rPr>
        <w:t xml:space="preserve">№ЭА/06 </w:t>
      </w:r>
      <w:bookmarkEnd w:id="20"/>
      <w:r w:rsidR="00580683">
        <w:rPr>
          <w:rFonts w:eastAsia="Times New Roman"/>
          <w:color w:val="000000"/>
          <w:lang w:eastAsia="ru-RU"/>
        </w:rPr>
        <w:t xml:space="preserve">от 02.08.2013 </w:t>
      </w:r>
      <w:r w:rsidR="00271F0B">
        <w:rPr>
          <w:rFonts w:eastAsia="Times New Roman"/>
          <w:color w:val="000000"/>
          <w:lang w:eastAsia="ru-RU"/>
        </w:rPr>
        <w:t xml:space="preserve">по основаниям </w:t>
      </w:r>
      <w:r w:rsidR="00271F0B">
        <w:rPr>
          <w:rFonts w:eastAsiaTheme="minorHAnsi"/>
        </w:rPr>
        <w:t>п.1 ст.450 Гражданского кодекса РФ,</w:t>
      </w:r>
      <w:r w:rsidR="00271F0B">
        <w:rPr>
          <w:rFonts w:eastAsia="Times New Roman"/>
          <w:color w:val="000000"/>
          <w:lang w:eastAsia="ru-RU"/>
        </w:rPr>
        <w:t xml:space="preserve"> п.8 ст.95 Федерального закона </w:t>
      </w:r>
      <w:r w:rsidR="00786C3F">
        <w:rPr>
          <w:rFonts w:eastAsiaTheme="minorHAnsi"/>
        </w:rPr>
        <w:t>от 21.07.2005 №94-ФЗ "О размещении заказов на поставки товаров, выполнение работ, оказание услуг для государственных и муниципальных нужд"</w:t>
      </w:r>
      <w:r w:rsidR="00271F0B">
        <w:rPr>
          <w:rFonts w:eastAsiaTheme="minorHAnsi"/>
        </w:rPr>
        <w:t xml:space="preserve">, п.10.5 муниципального контракта </w:t>
      </w:r>
      <w:r w:rsidR="00580683">
        <w:rPr>
          <w:rFonts w:eastAsiaTheme="minorHAnsi"/>
        </w:rPr>
        <w:t xml:space="preserve">был расторгнут по соглашению сторон. </w:t>
      </w:r>
    </w:p>
    <w:p w:rsidR="00367710" w:rsidRDefault="001B2A25" w:rsidP="001C1C2A">
      <w:pPr>
        <w:rPr>
          <w:rFonts w:eastAsiaTheme="minorHAnsi"/>
        </w:rPr>
      </w:pPr>
      <w:r>
        <w:t xml:space="preserve">Подрядчиком была </w:t>
      </w:r>
      <w:r>
        <w:rPr>
          <w:rFonts w:eastAsiaTheme="minorHAnsi"/>
        </w:rPr>
        <w:t xml:space="preserve">произведена расчистка территории от деревьев и кустарников (351,87 руб.), частичный демонтаж существующего ограждения водозабора (44302,66 руб.), строительство двух резервуаров </w:t>
      </w:r>
      <w:r>
        <w:t>промывных вод емкостью по 150м</w:t>
      </w:r>
      <w:r>
        <w:rPr>
          <w:vertAlign w:val="superscript"/>
        </w:rPr>
        <w:t xml:space="preserve">3 </w:t>
      </w:r>
      <w:r>
        <w:t>(942068,00руб.</w:t>
      </w:r>
      <w:r w:rsidR="00786C3F">
        <w:t>, земляные, общестроительные работы)</w:t>
      </w:r>
      <w:r>
        <w:t xml:space="preserve">, </w:t>
      </w:r>
      <w:r>
        <w:rPr>
          <w:rFonts w:eastAsiaTheme="minorHAnsi"/>
        </w:rPr>
        <w:t>строительство резервуара для воды емкостью 600 м</w:t>
      </w:r>
      <w:r>
        <w:rPr>
          <w:rFonts w:eastAsiaTheme="minorHAnsi"/>
          <w:vertAlign w:val="superscript"/>
        </w:rPr>
        <w:t xml:space="preserve">3 </w:t>
      </w:r>
      <w:r w:rsidRPr="00B84688">
        <w:rPr>
          <w:rFonts w:eastAsiaTheme="minorHAnsi"/>
        </w:rPr>
        <w:t>(</w:t>
      </w:r>
      <w:r>
        <w:rPr>
          <w:rFonts w:eastAsiaTheme="minorHAnsi"/>
        </w:rPr>
        <w:t>1446218,60руб.</w:t>
      </w:r>
      <w:r w:rsidR="00367710">
        <w:rPr>
          <w:rFonts w:eastAsiaTheme="minorHAnsi"/>
        </w:rPr>
        <w:t xml:space="preserve">, </w:t>
      </w:r>
      <w:r w:rsidR="00367710">
        <w:t>земляные, общестроительные работы</w:t>
      </w:r>
      <w:r>
        <w:rPr>
          <w:rFonts w:eastAsiaTheme="minorHAnsi"/>
        </w:rPr>
        <w:t>)</w:t>
      </w:r>
      <w:r w:rsidR="00367710">
        <w:rPr>
          <w:rFonts w:eastAsiaTheme="minorHAnsi"/>
        </w:rPr>
        <w:t>. О</w:t>
      </w:r>
      <w:r>
        <w:rPr>
          <w:rFonts w:eastAsiaTheme="minorHAnsi"/>
        </w:rPr>
        <w:t xml:space="preserve">бщая стоимость работ </w:t>
      </w:r>
      <w:r w:rsidR="00BA44A3">
        <w:rPr>
          <w:rFonts w:eastAsiaTheme="minorHAnsi"/>
        </w:rPr>
        <w:t xml:space="preserve">с учетом дополнительных затрат </w:t>
      </w:r>
      <w:r>
        <w:rPr>
          <w:rFonts w:eastAsiaTheme="minorHAnsi"/>
        </w:rPr>
        <w:t xml:space="preserve">составила </w:t>
      </w:r>
      <w:bookmarkStart w:id="21" w:name="_Hlk25936932"/>
      <w:r>
        <w:rPr>
          <w:rFonts w:eastAsiaTheme="minorHAnsi"/>
        </w:rPr>
        <w:t>2432940,91 рублей</w:t>
      </w:r>
      <w:bookmarkEnd w:id="21"/>
      <w:r>
        <w:rPr>
          <w:rFonts w:eastAsiaTheme="minorHAnsi"/>
        </w:rPr>
        <w:t>.</w:t>
      </w:r>
    </w:p>
    <w:p w:rsidR="007C1DF0" w:rsidRDefault="001B2A25" w:rsidP="001C1C2A">
      <w:pPr>
        <w:rPr>
          <w:rFonts w:eastAsiaTheme="minorHAnsi"/>
        </w:rPr>
      </w:pPr>
      <w:r>
        <w:rPr>
          <w:rFonts w:eastAsiaTheme="minorHAnsi"/>
        </w:rPr>
        <w:t xml:space="preserve"> </w:t>
      </w:r>
      <w:r w:rsidR="00BA44A3">
        <w:rPr>
          <w:rFonts w:eastAsiaTheme="minorHAnsi"/>
        </w:rPr>
        <w:t>Стоимость работ оплачена</w:t>
      </w:r>
      <w:r w:rsidR="007C1DF0">
        <w:rPr>
          <w:rFonts w:eastAsiaTheme="minorHAnsi"/>
        </w:rPr>
        <w:t xml:space="preserve"> </w:t>
      </w:r>
      <w:r w:rsidR="00BA44A3">
        <w:rPr>
          <w:rFonts w:eastAsiaTheme="minorHAnsi"/>
        </w:rPr>
        <w:t>З</w:t>
      </w:r>
      <w:r w:rsidR="007C1DF0">
        <w:rPr>
          <w:rFonts w:eastAsiaTheme="minorHAnsi"/>
        </w:rPr>
        <w:t xml:space="preserve">аказчиком </w:t>
      </w:r>
      <w:r w:rsidR="00664811">
        <w:rPr>
          <w:rFonts w:eastAsiaTheme="minorHAnsi"/>
        </w:rPr>
        <w:t>по платежн</w:t>
      </w:r>
      <w:r w:rsidR="008F2F5A">
        <w:rPr>
          <w:rFonts w:eastAsiaTheme="minorHAnsi"/>
        </w:rPr>
        <w:t>ым</w:t>
      </w:r>
      <w:r w:rsidR="00664811">
        <w:rPr>
          <w:rFonts w:eastAsiaTheme="minorHAnsi"/>
        </w:rPr>
        <w:t xml:space="preserve"> поручени</w:t>
      </w:r>
      <w:r w:rsidR="008F2F5A">
        <w:rPr>
          <w:rFonts w:eastAsiaTheme="minorHAnsi"/>
        </w:rPr>
        <w:t>ям</w:t>
      </w:r>
      <w:r w:rsidR="00664811">
        <w:rPr>
          <w:rFonts w:eastAsiaTheme="minorHAnsi"/>
        </w:rPr>
        <w:t xml:space="preserve"> от 27.11.2013 №6268025 </w:t>
      </w:r>
      <w:r w:rsidR="00BA44A3">
        <w:rPr>
          <w:rFonts w:eastAsiaTheme="minorHAnsi"/>
        </w:rPr>
        <w:t xml:space="preserve">- </w:t>
      </w:r>
      <w:r w:rsidR="007C1DF0">
        <w:rPr>
          <w:rFonts w:eastAsiaTheme="minorHAnsi"/>
        </w:rPr>
        <w:t>97317,64 рублей (средства местного бюджет</w:t>
      </w:r>
      <w:r w:rsidR="00BA44A3">
        <w:rPr>
          <w:rFonts w:eastAsiaTheme="minorHAnsi"/>
        </w:rPr>
        <w:t>а), от</w:t>
      </w:r>
      <w:r w:rsidR="007C1DF0">
        <w:rPr>
          <w:rFonts w:eastAsiaTheme="minorHAnsi"/>
        </w:rPr>
        <w:t xml:space="preserve"> 25.12.2013</w:t>
      </w:r>
      <w:r w:rsidR="00BA44A3">
        <w:rPr>
          <w:rFonts w:eastAsiaTheme="minorHAnsi"/>
        </w:rPr>
        <w:t xml:space="preserve"> №6511609</w:t>
      </w:r>
      <w:r w:rsidR="007C1DF0">
        <w:rPr>
          <w:rFonts w:eastAsiaTheme="minorHAnsi"/>
        </w:rPr>
        <w:t xml:space="preserve"> </w:t>
      </w:r>
      <w:r w:rsidR="00BA44A3">
        <w:rPr>
          <w:rFonts w:eastAsiaTheme="minorHAnsi"/>
        </w:rPr>
        <w:t xml:space="preserve">- </w:t>
      </w:r>
      <w:r w:rsidR="007C1DF0">
        <w:rPr>
          <w:rFonts w:eastAsiaTheme="minorHAnsi"/>
        </w:rPr>
        <w:t>2335623,27 рублей (средства областного бюджета).</w:t>
      </w:r>
    </w:p>
    <w:p w:rsidR="002450BE" w:rsidRDefault="00166BEF" w:rsidP="00842273">
      <w:pPr>
        <w:autoSpaceDE w:val="0"/>
        <w:autoSpaceDN w:val="0"/>
        <w:adjustRightInd w:val="0"/>
        <w:rPr>
          <w:rFonts w:eastAsia="Times New Roman"/>
          <w:color w:val="000000"/>
          <w:lang w:eastAsia="ru-RU"/>
        </w:rPr>
      </w:pPr>
      <w:r>
        <w:rPr>
          <w:rFonts w:eastAsia="Times New Roman"/>
          <w:color w:val="000000"/>
          <w:lang w:eastAsia="ru-RU"/>
        </w:rPr>
        <w:t xml:space="preserve">Таким образом, в 2013 году было освоено 2 432,9 тыс. рублей или 30,0% бюджетных назначений 2013 года, предусмотренных в бюджете </w:t>
      </w:r>
      <w:proofErr w:type="spellStart"/>
      <w:r>
        <w:rPr>
          <w:rFonts w:eastAsia="Times New Roman"/>
          <w:color w:val="000000"/>
          <w:lang w:eastAsia="ru-RU"/>
        </w:rPr>
        <w:t>Нижнеудинского</w:t>
      </w:r>
      <w:proofErr w:type="spellEnd"/>
      <w:r>
        <w:rPr>
          <w:rFonts w:eastAsia="Times New Roman"/>
          <w:color w:val="000000"/>
          <w:lang w:eastAsia="ru-RU"/>
        </w:rPr>
        <w:t xml:space="preserve"> муниципального образования на реализацию мероприятия «Реконструкция центрального водозабора </w:t>
      </w:r>
      <w:proofErr w:type="spellStart"/>
      <w:r>
        <w:rPr>
          <w:rFonts w:eastAsia="Times New Roman"/>
          <w:color w:val="000000"/>
          <w:lang w:eastAsia="ru-RU"/>
        </w:rPr>
        <w:t>Нижнеудинского</w:t>
      </w:r>
      <w:proofErr w:type="spellEnd"/>
      <w:r>
        <w:rPr>
          <w:rFonts w:eastAsia="Times New Roman"/>
          <w:color w:val="000000"/>
          <w:lang w:eastAsia="ru-RU"/>
        </w:rPr>
        <w:t xml:space="preserve"> муниципального образования»</w:t>
      </w:r>
      <w:r w:rsidR="00373A90">
        <w:rPr>
          <w:rFonts w:eastAsia="Times New Roman"/>
          <w:color w:val="000000"/>
          <w:lang w:eastAsia="ru-RU"/>
        </w:rPr>
        <w:t xml:space="preserve">. </w:t>
      </w:r>
      <w:r>
        <w:rPr>
          <w:rFonts w:eastAsia="Times New Roman"/>
          <w:color w:val="000000"/>
          <w:lang w:eastAsia="ru-RU"/>
        </w:rPr>
        <w:t>Техническая готовность объекта составила 1,3%.</w:t>
      </w:r>
    </w:p>
    <w:p w:rsidR="004E5E41" w:rsidRDefault="00580683" w:rsidP="004E5E41">
      <w:pPr>
        <w:autoSpaceDE w:val="0"/>
        <w:autoSpaceDN w:val="0"/>
        <w:adjustRightInd w:val="0"/>
        <w:ind w:firstLine="708"/>
        <w:rPr>
          <w:rFonts w:eastAsiaTheme="minorHAnsi"/>
        </w:rPr>
      </w:pPr>
      <w:r>
        <w:rPr>
          <w:rFonts w:eastAsia="Times New Roman"/>
          <w:color w:val="000000"/>
          <w:lang w:eastAsia="ru-RU"/>
        </w:rPr>
        <w:t xml:space="preserve">За просрочку исполнения </w:t>
      </w:r>
      <w:r w:rsidR="004E5E41">
        <w:rPr>
          <w:rFonts w:eastAsiaTheme="minorHAnsi"/>
        </w:rPr>
        <w:t xml:space="preserve">обязательств, предусмотренных муниципальным контрактом </w:t>
      </w:r>
      <w:r w:rsidR="004E5E41">
        <w:rPr>
          <w:rFonts w:eastAsia="Times New Roman"/>
          <w:color w:val="000000"/>
          <w:lang w:eastAsia="ru-RU"/>
        </w:rPr>
        <w:t>№ЭА/06</w:t>
      </w:r>
      <w:r w:rsidR="006E47A4">
        <w:rPr>
          <w:rFonts w:eastAsia="Times New Roman"/>
          <w:color w:val="000000"/>
          <w:lang w:eastAsia="ru-RU"/>
        </w:rPr>
        <w:t xml:space="preserve"> на 25 календарных дней</w:t>
      </w:r>
      <w:r w:rsidR="004E5E41">
        <w:rPr>
          <w:rFonts w:eastAsiaTheme="minorHAnsi"/>
        </w:rPr>
        <w:t xml:space="preserve"> </w:t>
      </w:r>
      <w:r w:rsidR="006E47A4">
        <w:rPr>
          <w:rFonts w:eastAsiaTheme="minorHAnsi"/>
        </w:rPr>
        <w:t>по решению Арбитражного суда Иркутской области от 24.09.2014</w:t>
      </w:r>
      <w:r w:rsidR="00C64744">
        <w:rPr>
          <w:rFonts w:eastAsiaTheme="minorHAnsi"/>
        </w:rPr>
        <w:t xml:space="preserve"> (Дело №А19-11957/2014)</w:t>
      </w:r>
      <w:r w:rsidR="006E47A4">
        <w:rPr>
          <w:rFonts w:eastAsiaTheme="minorHAnsi"/>
        </w:rPr>
        <w:t xml:space="preserve"> </w:t>
      </w:r>
      <w:r w:rsidR="00985277">
        <w:rPr>
          <w:rFonts w:eastAsiaTheme="minorHAnsi"/>
        </w:rPr>
        <w:t xml:space="preserve">на единый счет по учету средств местного бюджета </w:t>
      </w:r>
      <w:r w:rsidR="006E47A4">
        <w:rPr>
          <w:rFonts w:eastAsiaTheme="minorHAnsi"/>
        </w:rPr>
        <w:t xml:space="preserve">зачислена </w:t>
      </w:r>
      <w:r w:rsidR="00C64744">
        <w:rPr>
          <w:rFonts w:eastAsiaTheme="minorHAnsi"/>
        </w:rPr>
        <w:t>неустойка в сумме 93074,40 руб.</w:t>
      </w:r>
    </w:p>
    <w:p w:rsidR="004F0A02" w:rsidRDefault="004F0A02" w:rsidP="00842273">
      <w:pPr>
        <w:autoSpaceDE w:val="0"/>
        <w:autoSpaceDN w:val="0"/>
        <w:adjustRightInd w:val="0"/>
        <w:rPr>
          <w:rFonts w:eastAsiaTheme="minorHAnsi"/>
        </w:rPr>
      </w:pPr>
      <w:r>
        <w:rPr>
          <w:rFonts w:eastAsiaTheme="minorHAnsi"/>
        </w:rPr>
        <w:t xml:space="preserve">В ходе проверки исполнения </w:t>
      </w:r>
      <w:r w:rsidRPr="002450BE">
        <w:t xml:space="preserve">муниципального контракта </w:t>
      </w:r>
      <w:r w:rsidRPr="002450BE">
        <w:rPr>
          <w:rFonts w:eastAsia="Times New Roman"/>
          <w:color w:val="000000"/>
        </w:rPr>
        <w:t>№ЭА/06</w:t>
      </w:r>
      <w:r w:rsidRPr="001C13F7">
        <w:rPr>
          <w:rFonts w:eastAsia="Times New Roman"/>
          <w:color w:val="000000"/>
        </w:rPr>
        <w:t xml:space="preserve"> </w:t>
      </w:r>
      <w:r w:rsidR="000D29B0">
        <w:rPr>
          <w:rFonts w:eastAsia="Times New Roman"/>
          <w:color w:val="000000"/>
        </w:rPr>
        <w:t xml:space="preserve">Контрольно-счетной палатой </w:t>
      </w:r>
      <w:r>
        <w:rPr>
          <w:rFonts w:eastAsia="Times New Roman"/>
          <w:color w:val="000000"/>
        </w:rPr>
        <w:t xml:space="preserve">был проведен анализ </w:t>
      </w:r>
      <w:r>
        <w:rPr>
          <w:rFonts w:eastAsiaTheme="minorHAnsi"/>
        </w:rPr>
        <w:t>дополнительных затрат, включенных в общую стоимость работ</w:t>
      </w:r>
      <w:r w:rsidR="00367710">
        <w:rPr>
          <w:rFonts w:eastAsiaTheme="minorHAnsi"/>
        </w:rPr>
        <w:t>.</w:t>
      </w:r>
    </w:p>
    <w:p w:rsidR="007D6A00" w:rsidRDefault="004F0A02" w:rsidP="00842273">
      <w:pPr>
        <w:autoSpaceDE w:val="0"/>
        <w:autoSpaceDN w:val="0"/>
        <w:adjustRightInd w:val="0"/>
        <w:rPr>
          <w:rFonts w:eastAsiaTheme="minorHAnsi"/>
        </w:rPr>
      </w:pPr>
      <w:r>
        <w:rPr>
          <w:rFonts w:eastAsiaTheme="minorHAnsi"/>
        </w:rPr>
        <w:t>У</w:t>
      </w:r>
      <w:r w:rsidR="00FE413F">
        <w:rPr>
          <w:rFonts w:eastAsiaTheme="minorHAnsi"/>
        </w:rPr>
        <w:t>становлено</w:t>
      </w:r>
      <w:r w:rsidR="00042BFB">
        <w:rPr>
          <w:rFonts w:eastAsiaTheme="minorHAnsi"/>
        </w:rPr>
        <w:t>:</w:t>
      </w:r>
      <w:r w:rsidR="00FE413F">
        <w:rPr>
          <w:rFonts w:eastAsiaTheme="minorHAnsi"/>
        </w:rPr>
        <w:t xml:space="preserve"> в актах о приемке выполненных работ №1,2,3,4,5 от</w:t>
      </w:r>
      <w:r w:rsidR="00042BFB">
        <w:rPr>
          <w:rFonts w:eastAsiaTheme="minorHAnsi"/>
        </w:rPr>
        <w:t xml:space="preserve"> 29.10.2013 на общую сумму 2432940,91 рублей дополнительные затраты составили </w:t>
      </w:r>
      <w:r w:rsidR="009D6281">
        <w:rPr>
          <w:rFonts w:eastAsiaTheme="minorHAnsi"/>
        </w:rPr>
        <w:t>178572,0</w:t>
      </w:r>
      <w:r w:rsidR="00550388">
        <w:rPr>
          <w:rFonts w:eastAsiaTheme="minorHAnsi"/>
        </w:rPr>
        <w:t>3</w:t>
      </w:r>
      <w:r w:rsidR="009C00F0">
        <w:rPr>
          <w:rFonts w:eastAsiaTheme="minorHAnsi"/>
        </w:rPr>
        <w:t xml:space="preserve"> рублей: </w:t>
      </w:r>
    </w:p>
    <w:p w:rsidR="003E177F" w:rsidRDefault="003E177F" w:rsidP="00842273">
      <w:pPr>
        <w:autoSpaceDE w:val="0"/>
        <w:autoSpaceDN w:val="0"/>
        <w:adjustRightInd w:val="0"/>
        <w:rPr>
          <w:rFonts w:eastAsiaTheme="minorHAnsi"/>
        </w:rPr>
      </w:pPr>
    </w:p>
    <w:tbl>
      <w:tblPr>
        <w:tblW w:w="9395" w:type="dxa"/>
        <w:tblInd w:w="113" w:type="dxa"/>
        <w:tblLook w:val="04A0"/>
      </w:tblPr>
      <w:tblGrid>
        <w:gridCol w:w="1026"/>
        <w:gridCol w:w="1086"/>
        <w:gridCol w:w="1455"/>
        <w:gridCol w:w="1071"/>
        <w:gridCol w:w="796"/>
        <w:gridCol w:w="891"/>
        <w:gridCol w:w="796"/>
        <w:gridCol w:w="981"/>
        <w:gridCol w:w="1293"/>
      </w:tblGrid>
      <w:tr w:rsidR="009C00F0" w:rsidRPr="009C00F0" w:rsidTr="007D6A00">
        <w:trPr>
          <w:trHeight w:val="60"/>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Номер и дата акта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Период работ</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Виды работ</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Стоимость работ, всего</w:t>
            </w:r>
          </w:p>
        </w:tc>
        <w:tc>
          <w:tcPr>
            <w:tcW w:w="4757" w:type="dxa"/>
            <w:gridSpan w:val="5"/>
            <w:tcBorders>
              <w:top w:val="single" w:sz="4" w:space="0" w:color="auto"/>
              <w:left w:val="nil"/>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в том числе:</w:t>
            </w:r>
          </w:p>
        </w:tc>
      </w:tr>
      <w:tr w:rsidR="009C00F0" w:rsidRPr="009C00F0" w:rsidTr="007D6A00">
        <w:trPr>
          <w:trHeight w:val="6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1687" w:type="dxa"/>
            <w:gridSpan w:val="2"/>
            <w:tcBorders>
              <w:top w:val="single" w:sz="4" w:space="0" w:color="auto"/>
              <w:left w:val="nil"/>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Временные здания и сооружения</w:t>
            </w:r>
          </w:p>
        </w:tc>
        <w:tc>
          <w:tcPr>
            <w:tcW w:w="1777" w:type="dxa"/>
            <w:gridSpan w:val="2"/>
            <w:tcBorders>
              <w:top w:val="single" w:sz="4" w:space="0" w:color="auto"/>
              <w:left w:val="nil"/>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 xml:space="preserve">Пр-во работ в зимнее время </w:t>
            </w:r>
          </w:p>
        </w:tc>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Непредвиден</w:t>
            </w:r>
            <w:r>
              <w:rPr>
                <w:rFonts w:eastAsia="Times New Roman"/>
                <w:color w:val="000000"/>
                <w:sz w:val="18"/>
                <w:szCs w:val="18"/>
                <w:lang w:eastAsia="ru-RU"/>
              </w:rPr>
              <w:t>-</w:t>
            </w:r>
          </w:p>
          <w:p w:rsidR="009C00F0" w:rsidRPr="009C00F0" w:rsidRDefault="009C00F0" w:rsidP="009C00F0">
            <w:pPr>
              <w:ind w:firstLine="0"/>
              <w:jc w:val="center"/>
              <w:rPr>
                <w:rFonts w:eastAsia="Times New Roman"/>
                <w:color w:val="000000"/>
                <w:sz w:val="18"/>
                <w:szCs w:val="18"/>
                <w:lang w:eastAsia="ru-RU"/>
              </w:rPr>
            </w:pPr>
            <w:proofErr w:type="spellStart"/>
            <w:r w:rsidRPr="009C00F0">
              <w:rPr>
                <w:rFonts w:eastAsia="Times New Roman"/>
                <w:color w:val="000000"/>
                <w:sz w:val="18"/>
                <w:szCs w:val="18"/>
                <w:lang w:eastAsia="ru-RU"/>
              </w:rPr>
              <w:t>ные</w:t>
            </w:r>
            <w:proofErr w:type="spellEnd"/>
            <w:r w:rsidRPr="009C00F0">
              <w:rPr>
                <w:rFonts w:eastAsia="Times New Roman"/>
                <w:color w:val="000000"/>
                <w:sz w:val="18"/>
                <w:szCs w:val="18"/>
                <w:lang w:eastAsia="ru-RU"/>
              </w:rPr>
              <w:t xml:space="preserve"> затраты (2%)</w:t>
            </w:r>
            <w:r>
              <w:rPr>
                <w:rFonts w:eastAsia="Times New Roman"/>
                <w:color w:val="000000"/>
                <w:sz w:val="18"/>
                <w:szCs w:val="18"/>
                <w:lang w:eastAsia="ru-RU"/>
              </w:rPr>
              <w:t>, руб.</w:t>
            </w:r>
          </w:p>
        </w:tc>
      </w:tr>
      <w:tr w:rsidR="009C00F0" w:rsidRPr="009C00F0" w:rsidTr="007D6A00">
        <w:trPr>
          <w:trHeight w:val="6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c>
          <w:tcPr>
            <w:tcW w:w="796" w:type="dxa"/>
            <w:tcBorders>
              <w:top w:val="nil"/>
              <w:left w:val="nil"/>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Размер, %</w:t>
            </w:r>
          </w:p>
        </w:tc>
        <w:tc>
          <w:tcPr>
            <w:tcW w:w="891" w:type="dxa"/>
            <w:tcBorders>
              <w:top w:val="nil"/>
              <w:left w:val="nil"/>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Сумма, руб.</w:t>
            </w:r>
          </w:p>
        </w:tc>
        <w:tc>
          <w:tcPr>
            <w:tcW w:w="796" w:type="dxa"/>
            <w:tcBorders>
              <w:top w:val="nil"/>
              <w:left w:val="nil"/>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Размер, %</w:t>
            </w:r>
          </w:p>
        </w:tc>
        <w:tc>
          <w:tcPr>
            <w:tcW w:w="981" w:type="dxa"/>
            <w:tcBorders>
              <w:top w:val="nil"/>
              <w:left w:val="nil"/>
              <w:bottom w:val="single" w:sz="4" w:space="0" w:color="auto"/>
              <w:right w:val="single" w:sz="4" w:space="0" w:color="auto"/>
            </w:tcBorders>
            <w:shd w:val="clear" w:color="auto" w:fill="auto"/>
            <w:vAlign w:val="center"/>
            <w:hideMark/>
          </w:tcPr>
          <w:p w:rsidR="009C00F0" w:rsidRPr="009C00F0" w:rsidRDefault="009C00F0" w:rsidP="009C00F0">
            <w:pPr>
              <w:ind w:firstLine="0"/>
              <w:jc w:val="center"/>
              <w:rPr>
                <w:rFonts w:eastAsia="Times New Roman"/>
                <w:color w:val="000000"/>
                <w:sz w:val="18"/>
                <w:szCs w:val="18"/>
                <w:lang w:eastAsia="ru-RU"/>
              </w:rPr>
            </w:pPr>
            <w:r w:rsidRPr="009C00F0">
              <w:rPr>
                <w:rFonts w:eastAsia="Times New Roman"/>
                <w:color w:val="000000"/>
                <w:sz w:val="18"/>
                <w:szCs w:val="18"/>
                <w:lang w:eastAsia="ru-RU"/>
              </w:rPr>
              <w:t>Сумма, руб.</w:t>
            </w:r>
          </w:p>
        </w:tc>
        <w:tc>
          <w:tcPr>
            <w:tcW w:w="1293" w:type="dxa"/>
            <w:vMerge/>
            <w:tcBorders>
              <w:top w:val="nil"/>
              <w:left w:val="single" w:sz="4" w:space="0" w:color="auto"/>
              <w:bottom w:val="single" w:sz="4" w:space="0" w:color="000000"/>
              <w:right w:val="single" w:sz="4" w:space="0" w:color="auto"/>
            </w:tcBorders>
            <w:vAlign w:val="center"/>
            <w:hideMark/>
          </w:tcPr>
          <w:p w:rsidR="009C00F0" w:rsidRPr="009C00F0" w:rsidRDefault="009C00F0" w:rsidP="009C00F0">
            <w:pPr>
              <w:ind w:firstLine="0"/>
              <w:jc w:val="left"/>
              <w:rPr>
                <w:rFonts w:eastAsia="Times New Roman"/>
                <w:color w:val="000000"/>
                <w:sz w:val="18"/>
                <w:szCs w:val="18"/>
                <w:lang w:eastAsia="ru-RU"/>
              </w:rPr>
            </w:pPr>
          </w:p>
        </w:tc>
      </w:tr>
      <w:tr w:rsidR="005C189D" w:rsidRPr="009C00F0" w:rsidTr="007D6A00">
        <w:trPr>
          <w:trHeight w:val="81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№1 от 29.10.2013</w:t>
            </w:r>
          </w:p>
        </w:tc>
        <w:tc>
          <w:tcPr>
            <w:tcW w:w="1086" w:type="dxa"/>
            <w:tcBorders>
              <w:top w:val="nil"/>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02.08.2013-29.10.2013</w:t>
            </w:r>
          </w:p>
        </w:tc>
        <w:tc>
          <w:tcPr>
            <w:tcW w:w="1455" w:type="dxa"/>
            <w:tcBorders>
              <w:top w:val="nil"/>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Pr>
                <w:rFonts w:eastAsia="Times New Roman"/>
                <w:color w:val="000000"/>
                <w:sz w:val="18"/>
                <w:szCs w:val="18"/>
                <w:lang w:eastAsia="ru-RU"/>
              </w:rPr>
              <w:t>Р</w:t>
            </w:r>
            <w:r w:rsidRPr="009C00F0">
              <w:rPr>
                <w:rFonts w:eastAsia="Times New Roman"/>
                <w:color w:val="000000"/>
                <w:sz w:val="18"/>
                <w:szCs w:val="18"/>
                <w:lang w:eastAsia="ru-RU"/>
              </w:rPr>
              <w:t>асчистка территории от деревьев и кустарников</w:t>
            </w:r>
          </w:p>
        </w:tc>
        <w:tc>
          <w:tcPr>
            <w:tcW w:w="107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351,87</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2,4</w:t>
            </w:r>
          </w:p>
        </w:tc>
        <w:tc>
          <w:tcPr>
            <w:tcW w:w="89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8,25</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5,7</w:t>
            </w:r>
          </w:p>
        </w:tc>
        <w:tc>
          <w:tcPr>
            <w:tcW w:w="98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18,98</w:t>
            </w:r>
          </w:p>
        </w:tc>
        <w:tc>
          <w:tcPr>
            <w:tcW w:w="1293"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6,90</w:t>
            </w:r>
          </w:p>
        </w:tc>
      </w:tr>
      <w:tr w:rsidR="005C189D" w:rsidRPr="009C00F0" w:rsidTr="007D6A00">
        <w:trPr>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lastRenderedPageBreak/>
              <w:t>№2 от 29.10.2013</w:t>
            </w:r>
          </w:p>
        </w:tc>
        <w:tc>
          <w:tcPr>
            <w:tcW w:w="1086" w:type="dxa"/>
            <w:tcBorders>
              <w:top w:val="nil"/>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02.08.2013-29.10.2013</w:t>
            </w:r>
          </w:p>
        </w:tc>
        <w:tc>
          <w:tcPr>
            <w:tcW w:w="1455" w:type="dxa"/>
            <w:tcBorders>
              <w:top w:val="nil"/>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Pr>
                <w:rFonts w:eastAsia="Times New Roman"/>
                <w:color w:val="000000"/>
                <w:sz w:val="18"/>
                <w:szCs w:val="18"/>
                <w:lang w:eastAsia="ru-RU"/>
              </w:rPr>
              <w:t>Д</w:t>
            </w:r>
            <w:r w:rsidRPr="009C00F0">
              <w:rPr>
                <w:rFonts w:eastAsia="Times New Roman"/>
                <w:color w:val="000000"/>
                <w:sz w:val="18"/>
                <w:szCs w:val="18"/>
                <w:lang w:eastAsia="ru-RU"/>
              </w:rPr>
              <w:t>емонтаж существующего ограждения водозабора</w:t>
            </w:r>
          </w:p>
        </w:tc>
        <w:tc>
          <w:tcPr>
            <w:tcW w:w="107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44302,66</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2,4</w:t>
            </w:r>
          </w:p>
        </w:tc>
        <w:tc>
          <w:tcPr>
            <w:tcW w:w="89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1038,34</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5,7</w:t>
            </w:r>
          </w:p>
        </w:tc>
        <w:tc>
          <w:tcPr>
            <w:tcW w:w="98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2389,07</w:t>
            </w:r>
          </w:p>
        </w:tc>
        <w:tc>
          <w:tcPr>
            <w:tcW w:w="1293"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868,68</w:t>
            </w:r>
          </w:p>
        </w:tc>
      </w:tr>
      <w:tr w:rsidR="005C189D" w:rsidRPr="009C00F0" w:rsidTr="005A7E93">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№3 от 29.10.2013</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02.08.2013-29.10.2013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Pr>
                <w:rFonts w:eastAsia="Times New Roman"/>
                <w:color w:val="000000"/>
                <w:sz w:val="18"/>
                <w:szCs w:val="18"/>
                <w:lang w:eastAsia="ru-RU"/>
              </w:rPr>
              <w:t>С</w:t>
            </w:r>
            <w:r w:rsidRPr="009C00F0">
              <w:rPr>
                <w:rFonts w:eastAsia="Times New Roman"/>
                <w:color w:val="000000"/>
                <w:sz w:val="18"/>
                <w:szCs w:val="18"/>
                <w:lang w:eastAsia="ru-RU"/>
              </w:rPr>
              <w:t>троительство резервуара для воды емк.600м.куб.</w:t>
            </w:r>
          </w:p>
        </w:tc>
        <w:tc>
          <w:tcPr>
            <w:tcW w:w="107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1446218,60</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14319,00</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2,86</w:t>
            </w:r>
          </w:p>
        </w:tc>
        <w:tc>
          <w:tcPr>
            <w:tcW w:w="98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40211,79</w:t>
            </w:r>
          </w:p>
        </w:tc>
        <w:tc>
          <w:tcPr>
            <w:tcW w:w="1293"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28357,23</w:t>
            </w:r>
          </w:p>
        </w:tc>
      </w:tr>
      <w:tr w:rsidR="005C189D" w:rsidRPr="009C00F0" w:rsidTr="005A7E93">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№4 от 29.10.2013</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02.08.2013-29.10.2013</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Pr>
                <w:rFonts w:eastAsia="Times New Roman"/>
                <w:color w:val="000000"/>
                <w:sz w:val="18"/>
                <w:szCs w:val="18"/>
                <w:lang w:eastAsia="ru-RU"/>
              </w:rPr>
              <w:t>С</w:t>
            </w:r>
            <w:r w:rsidRPr="009C00F0">
              <w:rPr>
                <w:rFonts w:eastAsia="Times New Roman"/>
                <w:color w:val="000000"/>
                <w:sz w:val="18"/>
                <w:szCs w:val="18"/>
                <w:lang w:eastAsia="ru-RU"/>
              </w:rPr>
              <w:t>троительство резервуара для воды емк.150м.куб.</w:t>
            </w:r>
          </w:p>
        </w:tc>
        <w:tc>
          <w:tcPr>
            <w:tcW w:w="107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471033,89</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2,4</w:t>
            </w:r>
          </w:p>
        </w:tc>
        <w:tc>
          <w:tcPr>
            <w:tcW w:w="89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11039,86</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5,7</w:t>
            </w:r>
          </w:p>
        </w:tc>
        <w:tc>
          <w:tcPr>
            <w:tcW w:w="98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25401,07</w:t>
            </w:r>
          </w:p>
        </w:tc>
        <w:tc>
          <w:tcPr>
            <w:tcW w:w="1293"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9235,96</w:t>
            </w:r>
          </w:p>
        </w:tc>
      </w:tr>
      <w:tr w:rsidR="005C189D" w:rsidRPr="009C00F0" w:rsidTr="007D6A00">
        <w:trPr>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Pr>
                <w:rFonts w:eastAsia="Times New Roman"/>
                <w:color w:val="000000"/>
                <w:sz w:val="18"/>
                <w:szCs w:val="18"/>
                <w:lang w:eastAsia="ru-RU"/>
              </w:rPr>
              <w:t xml:space="preserve"> </w:t>
            </w:r>
            <w:r w:rsidRPr="009C00F0">
              <w:rPr>
                <w:rFonts w:eastAsia="Times New Roman"/>
                <w:color w:val="000000"/>
                <w:sz w:val="18"/>
                <w:szCs w:val="18"/>
                <w:lang w:eastAsia="ru-RU"/>
              </w:rPr>
              <w:t>№5 от 29.10.2013</w:t>
            </w:r>
          </w:p>
        </w:tc>
        <w:tc>
          <w:tcPr>
            <w:tcW w:w="1086" w:type="dxa"/>
            <w:tcBorders>
              <w:top w:val="nil"/>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sidRPr="009C00F0">
              <w:rPr>
                <w:rFonts w:eastAsia="Times New Roman"/>
                <w:color w:val="000000"/>
                <w:sz w:val="18"/>
                <w:szCs w:val="18"/>
                <w:lang w:eastAsia="ru-RU"/>
              </w:rPr>
              <w:t>02.08.2013-29.10.2013</w:t>
            </w:r>
          </w:p>
        </w:tc>
        <w:tc>
          <w:tcPr>
            <w:tcW w:w="1455" w:type="dxa"/>
            <w:tcBorders>
              <w:top w:val="nil"/>
              <w:left w:val="nil"/>
              <w:bottom w:val="single" w:sz="4" w:space="0" w:color="auto"/>
              <w:right w:val="single" w:sz="4" w:space="0" w:color="auto"/>
            </w:tcBorders>
            <w:shd w:val="clear" w:color="auto" w:fill="auto"/>
            <w:vAlign w:val="center"/>
            <w:hideMark/>
          </w:tcPr>
          <w:p w:rsidR="005C189D" w:rsidRPr="009C00F0" w:rsidRDefault="005C189D" w:rsidP="005C189D">
            <w:pPr>
              <w:ind w:firstLine="0"/>
              <w:jc w:val="left"/>
              <w:rPr>
                <w:rFonts w:eastAsia="Times New Roman"/>
                <w:color w:val="000000"/>
                <w:sz w:val="18"/>
                <w:szCs w:val="18"/>
                <w:lang w:eastAsia="ru-RU"/>
              </w:rPr>
            </w:pPr>
            <w:r>
              <w:rPr>
                <w:rFonts w:eastAsia="Times New Roman"/>
                <w:color w:val="000000"/>
                <w:sz w:val="18"/>
                <w:szCs w:val="18"/>
                <w:lang w:eastAsia="ru-RU"/>
              </w:rPr>
              <w:t>С</w:t>
            </w:r>
            <w:r w:rsidRPr="009C00F0">
              <w:rPr>
                <w:rFonts w:eastAsia="Times New Roman"/>
                <w:color w:val="000000"/>
                <w:sz w:val="18"/>
                <w:szCs w:val="18"/>
                <w:lang w:eastAsia="ru-RU"/>
              </w:rPr>
              <w:t>троительство резервуара для воды емк.150м.куб.</w:t>
            </w:r>
          </w:p>
        </w:tc>
        <w:tc>
          <w:tcPr>
            <w:tcW w:w="107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471033,89</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2,4</w:t>
            </w:r>
          </w:p>
        </w:tc>
        <w:tc>
          <w:tcPr>
            <w:tcW w:w="89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11039,86</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5,7</w:t>
            </w:r>
          </w:p>
        </w:tc>
        <w:tc>
          <w:tcPr>
            <w:tcW w:w="98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25401,07</w:t>
            </w:r>
          </w:p>
        </w:tc>
        <w:tc>
          <w:tcPr>
            <w:tcW w:w="1293"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9235,96</w:t>
            </w:r>
          </w:p>
        </w:tc>
      </w:tr>
      <w:tr w:rsidR="005C189D" w:rsidRPr="009D6281" w:rsidTr="007D6A00">
        <w:trPr>
          <w:trHeight w:val="30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5C189D" w:rsidRPr="009D6281" w:rsidRDefault="005C189D" w:rsidP="005C189D">
            <w:pPr>
              <w:ind w:firstLine="0"/>
              <w:jc w:val="left"/>
              <w:rPr>
                <w:rFonts w:eastAsia="Times New Roman"/>
                <w:color w:val="000000"/>
                <w:sz w:val="18"/>
                <w:szCs w:val="18"/>
                <w:lang w:eastAsia="ru-RU"/>
              </w:rPr>
            </w:pPr>
            <w:bookmarkStart w:id="22" w:name="_Hlk26862340"/>
            <w:r w:rsidRPr="009D6281">
              <w:rPr>
                <w:rFonts w:eastAsia="Times New Roman"/>
                <w:color w:val="000000"/>
                <w:sz w:val="18"/>
                <w:szCs w:val="18"/>
                <w:lang w:eastAsia="ru-RU"/>
              </w:rPr>
              <w:t>Итого</w:t>
            </w:r>
          </w:p>
        </w:tc>
        <w:tc>
          <w:tcPr>
            <w:tcW w:w="1086" w:type="dxa"/>
            <w:tcBorders>
              <w:top w:val="nil"/>
              <w:left w:val="nil"/>
              <w:bottom w:val="single" w:sz="4" w:space="0" w:color="auto"/>
              <w:right w:val="single" w:sz="4" w:space="0" w:color="auto"/>
            </w:tcBorders>
            <w:shd w:val="clear" w:color="auto" w:fill="auto"/>
            <w:vAlign w:val="center"/>
            <w:hideMark/>
          </w:tcPr>
          <w:p w:rsidR="005C189D" w:rsidRPr="009D6281" w:rsidRDefault="005C189D" w:rsidP="005C189D">
            <w:pPr>
              <w:ind w:firstLine="0"/>
              <w:jc w:val="center"/>
              <w:rPr>
                <w:rFonts w:eastAsia="Times New Roman"/>
                <w:color w:val="000000"/>
                <w:sz w:val="18"/>
                <w:szCs w:val="18"/>
                <w:lang w:eastAsia="ru-RU"/>
              </w:rPr>
            </w:pPr>
            <w:r w:rsidRPr="009D6281">
              <w:rPr>
                <w:rFonts w:eastAsia="Times New Roman"/>
                <w:color w:val="000000"/>
                <w:sz w:val="18"/>
                <w:szCs w:val="18"/>
                <w:lang w:eastAsia="ru-RU"/>
              </w:rPr>
              <w:t>х</w:t>
            </w:r>
          </w:p>
        </w:tc>
        <w:tc>
          <w:tcPr>
            <w:tcW w:w="1455" w:type="dxa"/>
            <w:tcBorders>
              <w:top w:val="nil"/>
              <w:left w:val="nil"/>
              <w:bottom w:val="single" w:sz="4" w:space="0" w:color="auto"/>
              <w:right w:val="single" w:sz="4" w:space="0" w:color="auto"/>
            </w:tcBorders>
            <w:shd w:val="clear" w:color="auto" w:fill="auto"/>
            <w:vAlign w:val="center"/>
            <w:hideMark/>
          </w:tcPr>
          <w:p w:rsidR="005C189D" w:rsidRPr="009D6281" w:rsidRDefault="005C189D" w:rsidP="005C189D">
            <w:pPr>
              <w:ind w:firstLine="0"/>
              <w:jc w:val="center"/>
              <w:rPr>
                <w:rFonts w:eastAsia="Times New Roman"/>
                <w:color w:val="000000"/>
                <w:sz w:val="18"/>
                <w:szCs w:val="18"/>
                <w:lang w:eastAsia="ru-RU"/>
              </w:rPr>
            </w:pPr>
            <w:r w:rsidRPr="009D6281">
              <w:rPr>
                <w:rFonts w:eastAsia="Times New Roman"/>
                <w:color w:val="000000"/>
                <w:sz w:val="18"/>
                <w:szCs w:val="18"/>
                <w:lang w:eastAsia="ru-RU"/>
              </w:rPr>
              <w:t>х</w:t>
            </w:r>
          </w:p>
        </w:tc>
        <w:tc>
          <w:tcPr>
            <w:tcW w:w="107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2432940,91</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х</w:t>
            </w:r>
          </w:p>
        </w:tc>
        <w:tc>
          <w:tcPr>
            <w:tcW w:w="89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37445,31</w:t>
            </w:r>
          </w:p>
        </w:tc>
        <w:tc>
          <w:tcPr>
            <w:tcW w:w="796"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center"/>
              <w:rPr>
                <w:rFonts w:eastAsia="Times New Roman"/>
                <w:sz w:val="18"/>
                <w:szCs w:val="18"/>
                <w:lang w:eastAsia="ru-RU"/>
              </w:rPr>
            </w:pPr>
            <w:r w:rsidRPr="005C189D">
              <w:rPr>
                <w:rFonts w:eastAsia="Times New Roman"/>
                <w:sz w:val="18"/>
                <w:szCs w:val="18"/>
                <w:lang w:eastAsia="ru-RU"/>
              </w:rPr>
              <w:t>х</w:t>
            </w:r>
          </w:p>
        </w:tc>
        <w:tc>
          <w:tcPr>
            <w:tcW w:w="981"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93421,99</w:t>
            </w:r>
          </w:p>
        </w:tc>
        <w:tc>
          <w:tcPr>
            <w:tcW w:w="1293" w:type="dxa"/>
            <w:tcBorders>
              <w:top w:val="nil"/>
              <w:left w:val="nil"/>
              <w:bottom w:val="single" w:sz="4" w:space="0" w:color="auto"/>
              <w:right w:val="single" w:sz="4" w:space="0" w:color="auto"/>
            </w:tcBorders>
            <w:shd w:val="clear" w:color="auto" w:fill="auto"/>
            <w:vAlign w:val="center"/>
            <w:hideMark/>
          </w:tcPr>
          <w:p w:rsidR="005C189D" w:rsidRPr="005C189D" w:rsidRDefault="005C189D" w:rsidP="005C189D">
            <w:pPr>
              <w:ind w:firstLine="0"/>
              <w:jc w:val="right"/>
              <w:rPr>
                <w:rFonts w:eastAsia="Times New Roman"/>
                <w:sz w:val="18"/>
                <w:szCs w:val="18"/>
                <w:lang w:eastAsia="ru-RU"/>
              </w:rPr>
            </w:pPr>
            <w:r w:rsidRPr="005C189D">
              <w:rPr>
                <w:rFonts w:eastAsia="Times New Roman"/>
                <w:sz w:val="18"/>
                <w:szCs w:val="18"/>
                <w:lang w:eastAsia="ru-RU"/>
              </w:rPr>
              <w:t>47704,73</w:t>
            </w:r>
          </w:p>
        </w:tc>
      </w:tr>
    </w:tbl>
    <w:bookmarkEnd w:id="22"/>
    <w:p w:rsidR="00D23B05" w:rsidRDefault="007B1776" w:rsidP="007074EC">
      <w:pPr>
        <w:autoSpaceDE w:val="0"/>
        <w:autoSpaceDN w:val="0"/>
        <w:adjustRightInd w:val="0"/>
        <w:ind w:firstLine="0"/>
        <w:rPr>
          <w:rFonts w:eastAsia="Times New Roman"/>
          <w:b/>
          <w:bCs/>
          <w:color w:val="000000"/>
          <w:lang w:eastAsia="ru-RU"/>
        </w:rPr>
      </w:pPr>
      <w:r>
        <w:tab/>
        <w:t xml:space="preserve"> </w:t>
      </w:r>
      <w:r w:rsidR="00D23B05">
        <w:rPr>
          <w:rFonts w:eastAsia="Times New Roman"/>
          <w:b/>
          <w:bCs/>
          <w:color w:val="000000"/>
          <w:lang w:eastAsia="ru-RU"/>
        </w:rPr>
        <w:t>В</w:t>
      </w:r>
      <w:r w:rsidR="00D23B05" w:rsidRPr="007B1776">
        <w:rPr>
          <w:rFonts w:eastAsia="Times New Roman"/>
          <w:b/>
          <w:bCs/>
          <w:color w:val="000000"/>
          <w:lang w:eastAsia="ru-RU"/>
        </w:rPr>
        <w:t>ременны</w:t>
      </w:r>
      <w:r w:rsidR="00D23B05">
        <w:rPr>
          <w:rFonts w:eastAsia="Times New Roman"/>
          <w:b/>
          <w:bCs/>
          <w:color w:val="000000"/>
          <w:lang w:eastAsia="ru-RU"/>
        </w:rPr>
        <w:t>е</w:t>
      </w:r>
      <w:r w:rsidR="00D23B05" w:rsidRPr="007B1776">
        <w:rPr>
          <w:rFonts w:eastAsia="Times New Roman"/>
          <w:b/>
          <w:bCs/>
          <w:color w:val="000000"/>
          <w:lang w:eastAsia="ru-RU"/>
        </w:rPr>
        <w:t xml:space="preserve"> здани</w:t>
      </w:r>
      <w:r w:rsidR="00D23B05">
        <w:rPr>
          <w:rFonts w:eastAsia="Times New Roman"/>
          <w:b/>
          <w:bCs/>
          <w:color w:val="000000"/>
          <w:lang w:eastAsia="ru-RU"/>
        </w:rPr>
        <w:t>я</w:t>
      </w:r>
      <w:r w:rsidR="00D23B05" w:rsidRPr="007B1776">
        <w:rPr>
          <w:rFonts w:eastAsia="Times New Roman"/>
          <w:b/>
          <w:bCs/>
          <w:color w:val="000000"/>
          <w:lang w:eastAsia="ru-RU"/>
        </w:rPr>
        <w:t xml:space="preserve"> и сооружени</w:t>
      </w:r>
      <w:r w:rsidR="00D23B05">
        <w:rPr>
          <w:rFonts w:eastAsia="Times New Roman"/>
          <w:b/>
          <w:bCs/>
          <w:color w:val="000000"/>
          <w:lang w:eastAsia="ru-RU"/>
        </w:rPr>
        <w:t>я</w:t>
      </w:r>
    </w:p>
    <w:p w:rsidR="00D23B05" w:rsidRDefault="00D23B05" w:rsidP="00D23B05">
      <w:pPr>
        <w:autoSpaceDE w:val="0"/>
        <w:autoSpaceDN w:val="0"/>
        <w:adjustRightInd w:val="0"/>
        <w:ind w:firstLine="540"/>
        <w:rPr>
          <w:rFonts w:eastAsiaTheme="minorHAnsi"/>
        </w:rPr>
      </w:pPr>
      <w:r w:rsidRPr="00E001B6">
        <w:rPr>
          <w:rFonts w:eastAsia="Times New Roman"/>
          <w:color w:val="000000"/>
          <w:lang w:eastAsia="ru-RU"/>
        </w:rPr>
        <w:t>В соответствии с п.</w:t>
      </w:r>
      <w:r>
        <w:rPr>
          <w:rFonts w:eastAsia="Times New Roman"/>
          <w:color w:val="000000"/>
          <w:lang w:eastAsia="ru-RU"/>
        </w:rPr>
        <w:t>4.</w:t>
      </w:r>
      <w:r w:rsidRPr="00E001B6">
        <w:rPr>
          <w:rFonts w:eastAsia="Times New Roman"/>
          <w:color w:val="000000"/>
          <w:lang w:eastAsia="ru-RU"/>
        </w:rPr>
        <w:t>83</w:t>
      </w:r>
      <w:r>
        <w:rPr>
          <w:rFonts w:eastAsia="Times New Roman"/>
          <w:color w:val="000000"/>
          <w:lang w:eastAsia="ru-RU"/>
        </w:rPr>
        <w:t>. Методики определения стоимости строительной продукции, утвержденной Постановлением Госстроя России от 05.03.2004 №15/1</w:t>
      </w:r>
      <w:r w:rsidRPr="00E001B6">
        <w:rPr>
          <w:rFonts w:eastAsiaTheme="minorHAnsi"/>
        </w:rPr>
        <w:t xml:space="preserve"> </w:t>
      </w:r>
      <w:r w:rsidR="00804BFA">
        <w:rPr>
          <w:rFonts w:eastAsiaTheme="minorHAnsi"/>
        </w:rPr>
        <w:t xml:space="preserve"> </w:t>
      </w:r>
      <w:r>
        <w:rPr>
          <w:rFonts w:eastAsiaTheme="minorHAnsi"/>
        </w:rPr>
        <w:t>"В главе 8 "</w:t>
      </w:r>
      <w:bookmarkStart w:id="23" w:name="_Hlk26973506"/>
      <w:r>
        <w:rPr>
          <w:rFonts w:eastAsiaTheme="minorHAnsi"/>
        </w:rPr>
        <w:t>Временные здания и сооружения</w:t>
      </w:r>
      <w:bookmarkEnd w:id="23"/>
      <w:r>
        <w:rPr>
          <w:rFonts w:eastAsiaTheme="minorHAnsi"/>
        </w:rPr>
        <w:t>" включаются средства на строительство и разборку титульных временных зданий и сооружений (специально возводимых или приспособляемых на период строительства производственных, складских, вспомогательных, жилых и общественных зданий и сооружений, необходимых для производства строительно-монтажных работ и обслуживания работников строительства)".</w:t>
      </w:r>
      <w:r>
        <w:rPr>
          <w:rFonts w:eastAsia="Times New Roman"/>
          <w:color w:val="000000"/>
          <w:lang w:eastAsia="ru-RU"/>
        </w:rPr>
        <w:t xml:space="preserve"> </w:t>
      </w:r>
    </w:p>
    <w:p w:rsidR="00D23B05" w:rsidRDefault="00D23B05" w:rsidP="00D23B05">
      <w:pPr>
        <w:ind w:firstLine="540"/>
        <w:rPr>
          <w:rFonts w:eastAsia="Times New Roman"/>
          <w:color w:val="000000"/>
          <w:lang w:eastAsia="ru-RU"/>
        </w:rPr>
      </w:pPr>
      <w:r>
        <w:rPr>
          <w:rFonts w:eastAsia="Times New Roman"/>
          <w:color w:val="000000"/>
          <w:lang w:eastAsia="ru-RU"/>
        </w:rPr>
        <w:t xml:space="preserve">Сборником сметных норм </w:t>
      </w:r>
      <w:r w:rsidRPr="00825F9A">
        <w:rPr>
          <w:rFonts w:eastAsiaTheme="minorEastAsia"/>
          <w:lang w:eastAsia="ru-RU"/>
        </w:rPr>
        <w:t>затрат на строительство временных зданий и сооружений</w:t>
      </w:r>
      <w:r w:rsidRPr="00E001B6">
        <w:rPr>
          <w:rFonts w:eastAsiaTheme="minorEastAsia"/>
          <w:lang w:eastAsia="ru-RU"/>
        </w:rPr>
        <w:t xml:space="preserve"> </w:t>
      </w:r>
      <w:r w:rsidRPr="00825F9A">
        <w:rPr>
          <w:rFonts w:eastAsiaTheme="minorEastAsia"/>
          <w:lang w:eastAsia="ru-RU"/>
        </w:rPr>
        <w:t>ГСН 81-05-01-2001</w:t>
      </w:r>
      <w:r>
        <w:t xml:space="preserve">, </w:t>
      </w:r>
      <w:r w:rsidRPr="007209DA">
        <w:rPr>
          <w:rFonts w:eastAsiaTheme="minorEastAsia"/>
          <w:lang w:eastAsia="ru-RU"/>
        </w:rPr>
        <w:t>утв</w:t>
      </w:r>
      <w:r>
        <w:rPr>
          <w:rFonts w:eastAsiaTheme="minorEastAsia"/>
          <w:lang w:eastAsia="ru-RU"/>
        </w:rPr>
        <w:t xml:space="preserve">ержденного </w:t>
      </w:r>
      <w:r w:rsidRPr="007209DA">
        <w:rPr>
          <w:rFonts w:eastAsiaTheme="minorEastAsia"/>
          <w:lang w:eastAsia="ru-RU"/>
        </w:rPr>
        <w:t xml:space="preserve">Постановлением Госстроя РФ от 07.05.2001 </w:t>
      </w:r>
      <w:r>
        <w:rPr>
          <w:rFonts w:eastAsiaTheme="minorEastAsia"/>
          <w:lang w:eastAsia="ru-RU"/>
        </w:rPr>
        <w:t>№</w:t>
      </w:r>
      <w:r w:rsidRPr="007209DA">
        <w:rPr>
          <w:rFonts w:eastAsiaTheme="minorEastAsia"/>
          <w:lang w:eastAsia="ru-RU"/>
        </w:rPr>
        <w:t xml:space="preserve"> 45</w:t>
      </w:r>
      <w:r>
        <w:rPr>
          <w:rFonts w:eastAsiaTheme="minorEastAsia"/>
          <w:lang w:eastAsia="ru-RU"/>
        </w:rPr>
        <w:t xml:space="preserve"> (п. </w:t>
      </w:r>
      <w:r>
        <w:rPr>
          <w:rFonts w:eastAsia="Times New Roman"/>
          <w:color w:val="000000"/>
          <w:lang w:eastAsia="ru-RU"/>
        </w:rPr>
        <w:t>3.1.)</w:t>
      </w:r>
      <w:r w:rsidRPr="00820650">
        <w:rPr>
          <w:rFonts w:eastAsiaTheme="minorEastAsia"/>
          <w:lang w:eastAsia="ru-RU"/>
        </w:rPr>
        <w:t xml:space="preserve"> </w:t>
      </w:r>
      <w:bookmarkStart w:id="24" w:name="_Hlk32234499"/>
      <w:r>
        <w:rPr>
          <w:rFonts w:eastAsia="Times New Roman"/>
          <w:color w:val="000000"/>
          <w:lang w:eastAsia="ru-RU"/>
        </w:rPr>
        <w:t xml:space="preserve">размер средств на строительство титульных временных зданий и сооружений </w:t>
      </w:r>
      <w:bookmarkEnd w:id="24"/>
      <w:r>
        <w:rPr>
          <w:rFonts w:eastAsia="Times New Roman"/>
          <w:color w:val="000000"/>
          <w:lang w:eastAsia="ru-RU"/>
        </w:rPr>
        <w:t>может определятся двумя способами:</w:t>
      </w:r>
    </w:p>
    <w:p w:rsidR="00D23B05" w:rsidRDefault="00D23B05" w:rsidP="00D23B05">
      <w:pPr>
        <w:pStyle w:val="a3"/>
        <w:numPr>
          <w:ilvl w:val="0"/>
          <w:numId w:val="2"/>
        </w:numPr>
        <w:rPr>
          <w:rFonts w:eastAsia="Times New Roman"/>
          <w:color w:val="000000"/>
          <w:lang w:eastAsia="ru-RU"/>
        </w:rPr>
      </w:pPr>
      <w:r w:rsidRPr="00820650">
        <w:rPr>
          <w:rFonts w:eastAsia="Times New Roman"/>
          <w:color w:val="000000"/>
          <w:lang w:eastAsia="ru-RU"/>
        </w:rPr>
        <w:t>по нормам</w:t>
      </w:r>
      <w:r>
        <w:rPr>
          <w:rFonts w:eastAsia="Times New Roman"/>
          <w:color w:val="000000"/>
          <w:lang w:eastAsia="ru-RU"/>
        </w:rPr>
        <w:t>, установленным</w:t>
      </w:r>
      <w:r w:rsidRPr="00820650">
        <w:rPr>
          <w:rFonts w:eastAsiaTheme="minorEastAsia"/>
          <w:lang w:eastAsia="ru-RU"/>
        </w:rPr>
        <w:t xml:space="preserve"> </w:t>
      </w:r>
      <w:r w:rsidRPr="00825F9A">
        <w:rPr>
          <w:rFonts w:eastAsiaTheme="minorEastAsia"/>
          <w:lang w:eastAsia="ru-RU"/>
        </w:rPr>
        <w:t>ГСН 81-05-01-2001</w:t>
      </w:r>
      <w:r>
        <w:rPr>
          <w:rFonts w:eastAsia="Times New Roman"/>
          <w:color w:val="000000"/>
          <w:lang w:eastAsia="ru-RU"/>
        </w:rPr>
        <w:t>;</w:t>
      </w:r>
    </w:p>
    <w:p w:rsidR="00896119" w:rsidRPr="00896119" w:rsidRDefault="00D23B05" w:rsidP="008F2F5A">
      <w:pPr>
        <w:pStyle w:val="a3"/>
        <w:numPr>
          <w:ilvl w:val="0"/>
          <w:numId w:val="2"/>
        </w:numPr>
        <w:rPr>
          <w:rFonts w:eastAsiaTheme="minorEastAsia"/>
          <w:lang w:eastAsia="ru-RU"/>
        </w:rPr>
      </w:pPr>
      <w:r w:rsidRPr="00896119">
        <w:rPr>
          <w:rFonts w:eastAsia="Times New Roman"/>
          <w:color w:val="000000"/>
          <w:lang w:eastAsia="ru-RU"/>
        </w:rPr>
        <w:t>по расчету, основанному на ПОС (проект организации строительства</w:t>
      </w:r>
      <w:r w:rsidR="00896119">
        <w:rPr>
          <w:rFonts w:eastAsia="Times New Roman"/>
          <w:color w:val="000000"/>
          <w:lang w:eastAsia="ru-RU"/>
        </w:rPr>
        <w:t>).</w:t>
      </w:r>
    </w:p>
    <w:p w:rsidR="00D23B05" w:rsidRPr="00896119" w:rsidRDefault="006F2390" w:rsidP="00896119">
      <w:pPr>
        <w:rPr>
          <w:rFonts w:eastAsiaTheme="minorEastAsia"/>
          <w:lang w:eastAsia="ru-RU"/>
        </w:rPr>
      </w:pPr>
      <w:r w:rsidRPr="00896119">
        <w:rPr>
          <w:rFonts w:eastAsia="Times New Roman"/>
          <w:color w:val="000000"/>
          <w:lang w:eastAsia="ru-RU"/>
        </w:rPr>
        <w:t xml:space="preserve"> </w:t>
      </w:r>
      <w:bookmarkStart w:id="25" w:name="_Hlk32234453"/>
      <w:r w:rsidR="00D23B05" w:rsidRPr="00896119">
        <w:rPr>
          <w:rFonts w:eastAsia="Times New Roman"/>
          <w:color w:val="000000"/>
          <w:lang w:eastAsia="ru-RU"/>
        </w:rPr>
        <w:t xml:space="preserve">Заказчик использовал </w:t>
      </w:r>
      <w:r w:rsidR="002E416E" w:rsidRPr="00896119">
        <w:rPr>
          <w:rFonts w:eastAsia="Times New Roman"/>
          <w:color w:val="000000"/>
          <w:lang w:eastAsia="ru-RU"/>
        </w:rPr>
        <w:t>первый</w:t>
      </w:r>
      <w:r w:rsidR="00D23B05" w:rsidRPr="00896119">
        <w:rPr>
          <w:rFonts w:eastAsia="Times New Roman"/>
          <w:color w:val="000000"/>
          <w:lang w:eastAsia="ru-RU"/>
        </w:rPr>
        <w:t xml:space="preserve"> способ определения – нормативный; сметный норматив затрат на строительство 2,4% определен </w:t>
      </w:r>
      <w:r w:rsidR="00D23B05" w:rsidRPr="00896119">
        <w:rPr>
          <w:rFonts w:eastAsiaTheme="minorEastAsia"/>
          <w:lang w:eastAsia="ru-RU"/>
        </w:rPr>
        <w:t>ГСН 81-05-01-2001 (п.4.6. Приложение №1).</w:t>
      </w:r>
    </w:p>
    <w:p w:rsidR="000515A3" w:rsidRDefault="00B4227B" w:rsidP="000515A3">
      <w:pPr>
        <w:ind w:firstLine="0"/>
      </w:pPr>
      <w:r>
        <w:rPr>
          <w:rFonts w:eastAsiaTheme="minorEastAsia"/>
          <w:lang w:eastAsia="ru-RU"/>
        </w:rPr>
        <w:tab/>
      </w:r>
      <w:r>
        <w:t xml:space="preserve">Однако, несмотря на различные способы взаиморасчетов за временные здания и сооружения, они должны производиться за фактически построенные временные здания и </w:t>
      </w:r>
      <w:r w:rsidRPr="00B4227B">
        <w:t>сооружения (</w:t>
      </w:r>
      <w:hyperlink r:id="rId18" w:tooltip="&quot;ГСНр-2001. Сборник сметных норм затрат на строительство временных зданий и сооружений при производстве ремонтно-строительных работ. ГСНр-81-05-01-2001&quot; (принят и введен в действие Постановлением Госстроя РФ от 07.05.2001 N 46){КонсультантПлюс}" w:history="1">
        <w:r w:rsidRPr="00B4227B">
          <w:rPr>
            <w:rStyle w:val="ab"/>
            <w:color w:val="auto"/>
            <w:u w:val="none"/>
          </w:rPr>
          <w:t>п. 3.2</w:t>
        </w:r>
      </w:hyperlink>
      <w:r w:rsidRPr="00B4227B">
        <w:t xml:space="preserve"> ГСН</w:t>
      </w:r>
      <w:r>
        <w:t xml:space="preserve"> 81-05-01-2001).</w:t>
      </w:r>
      <w:r w:rsidR="000515A3">
        <w:t xml:space="preserve"> </w:t>
      </w:r>
    </w:p>
    <w:p w:rsidR="001B7CE3" w:rsidRDefault="005965FC" w:rsidP="001B7CE3">
      <w:pPr>
        <w:ind w:firstLine="0"/>
        <w:rPr>
          <w:rFonts w:eastAsiaTheme="minorEastAsia"/>
          <w:lang w:eastAsia="ru-RU"/>
        </w:rPr>
      </w:pPr>
      <w:r>
        <w:tab/>
      </w:r>
      <w:r w:rsidR="000515A3">
        <w:rPr>
          <w:rFonts w:eastAsiaTheme="minorEastAsia"/>
          <w:lang w:eastAsia="ru-RU"/>
        </w:rPr>
        <w:t xml:space="preserve">Согласно </w:t>
      </w:r>
      <w:hyperlink r:id="rId19" w:tooltip="&quot;ГСНр-2001. Сборник сметных норм затрат на строительство временных зданий и сооружений при производстве ремонтно-строительных работ. ГСНр-81-05-01-2001&quot; (принят и введен в действие Постановлением Госстроя РФ от 07.05.2001 N 46){КонсультантПлюс}" w:history="1">
        <w:r w:rsidR="000515A3" w:rsidRPr="000515A3">
          <w:rPr>
            <w:rFonts w:eastAsiaTheme="minorEastAsia"/>
            <w:lang w:eastAsia="ru-RU"/>
          </w:rPr>
          <w:t>п. 3.4</w:t>
        </w:r>
      </w:hyperlink>
      <w:r w:rsidR="000515A3" w:rsidRPr="000515A3">
        <w:rPr>
          <w:rFonts w:eastAsiaTheme="minorEastAsia"/>
          <w:lang w:eastAsia="ru-RU"/>
        </w:rPr>
        <w:t>. ГСН 81-05-01-2001</w:t>
      </w:r>
      <w:r w:rsidR="000515A3">
        <w:rPr>
          <w:rFonts w:eastAsiaTheme="minorEastAsia"/>
          <w:lang w:eastAsia="ru-RU"/>
        </w:rPr>
        <w:t xml:space="preserve"> п</w:t>
      </w:r>
      <w:r w:rsidR="005475E5" w:rsidRPr="000515A3">
        <w:rPr>
          <w:rFonts w:eastAsiaTheme="minorEastAsia"/>
          <w:lang w:eastAsia="ru-RU"/>
        </w:rPr>
        <w:t xml:space="preserve">остроенные титульные временные здания и сооружения принимаются в эксплуатацию, зачисляются в основные средства заказчика (кроме временных автомобильных дорог, подъездных путей и архитектурно оформленных заборов) и передаются в пользование </w:t>
      </w:r>
      <w:r w:rsidR="000515A3">
        <w:rPr>
          <w:rFonts w:eastAsiaTheme="minorEastAsia"/>
          <w:lang w:eastAsia="ru-RU"/>
        </w:rPr>
        <w:t>П</w:t>
      </w:r>
      <w:r w:rsidR="005475E5" w:rsidRPr="000515A3">
        <w:rPr>
          <w:rFonts w:eastAsiaTheme="minorEastAsia"/>
          <w:lang w:eastAsia="ru-RU"/>
        </w:rPr>
        <w:t>одрядчику в порядке, установленном</w:t>
      </w:r>
      <w:r w:rsidR="000515A3">
        <w:rPr>
          <w:rFonts w:eastAsiaTheme="minorEastAsia"/>
          <w:lang w:eastAsia="ru-RU"/>
        </w:rPr>
        <w:t xml:space="preserve"> </w:t>
      </w:r>
      <w:r w:rsidR="005475E5" w:rsidRPr="000515A3">
        <w:rPr>
          <w:rFonts w:eastAsiaTheme="minorEastAsia"/>
          <w:lang w:eastAsia="ru-RU"/>
        </w:rPr>
        <w:t>договор</w:t>
      </w:r>
      <w:r w:rsidR="000515A3">
        <w:rPr>
          <w:rFonts w:eastAsiaTheme="minorEastAsia"/>
          <w:lang w:eastAsia="ru-RU"/>
        </w:rPr>
        <w:t>а по</w:t>
      </w:r>
      <w:r w:rsidR="005475E5" w:rsidRPr="000515A3">
        <w:rPr>
          <w:rFonts w:eastAsiaTheme="minorEastAsia"/>
          <w:lang w:eastAsia="ru-RU"/>
        </w:rPr>
        <w:t>дряда</w:t>
      </w:r>
      <w:r w:rsidR="001B7CE3">
        <w:rPr>
          <w:rFonts w:eastAsiaTheme="minorEastAsia"/>
          <w:lang w:eastAsia="ru-RU"/>
        </w:rPr>
        <w:t>.</w:t>
      </w:r>
      <w:bookmarkEnd w:id="25"/>
    </w:p>
    <w:p w:rsidR="000515A3" w:rsidRDefault="000515A3" w:rsidP="001B7CE3">
      <w:pPr>
        <w:ind w:firstLine="708"/>
      </w:pPr>
      <w:r>
        <w:t xml:space="preserve">По окончании строительства — при вводе в эксплуатацию объектов капитального строительства временные здания и сооружения, оплаченные Заказчиком в соответствии с условиями контракта, либо передаются Подрядчику как возвратные материалы (в случаях, предусмотренных контрактом) на условиях уменьшения при этом суммы выполненных </w:t>
      </w:r>
      <w:r>
        <w:lastRenderedPageBreak/>
        <w:t>строительно-монтажных работ, либо принимаются Заказчиком к учету в составе нефинансовых активов.</w:t>
      </w:r>
    </w:p>
    <w:p w:rsidR="001B7CE3" w:rsidRDefault="00804BFA" w:rsidP="001B7CE3">
      <w:pPr>
        <w:widowControl w:val="0"/>
        <w:autoSpaceDE w:val="0"/>
        <w:autoSpaceDN w:val="0"/>
        <w:adjustRightInd w:val="0"/>
        <w:spacing w:before="240"/>
        <w:ind w:firstLine="540"/>
        <w:contextualSpacing/>
      </w:pPr>
      <w:r>
        <w:tab/>
      </w:r>
      <w:r w:rsidR="001B7CE3">
        <w:t xml:space="preserve">В ходе контрольного мероприятия установлено: </w:t>
      </w:r>
    </w:p>
    <w:p w:rsidR="00BB2122" w:rsidRDefault="001B7CE3" w:rsidP="007A08F6">
      <w:pPr>
        <w:widowControl w:val="0"/>
        <w:autoSpaceDE w:val="0"/>
        <w:autoSpaceDN w:val="0"/>
        <w:adjustRightInd w:val="0"/>
        <w:spacing w:before="240"/>
        <w:ind w:firstLine="540"/>
        <w:contextualSpacing/>
        <w:rPr>
          <w:rFonts w:eastAsiaTheme="minorHAnsi"/>
        </w:rPr>
      </w:pPr>
      <w:r>
        <w:t xml:space="preserve">1) </w:t>
      </w:r>
      <w:r w:rsidR="00896119">
        <w:t>М</w:t>
      </w:r>
      <w:r w:rsidR="00804BFA">
        <w:t>униципальн</w:t>
      </w:r>
      <w:r w:rsidR="00896119">
        <w:t>ым</w:t>
      </w:r>
      <w:r w:rsidR="00804BFA">
        <w:t xml:space="preserve"> контракт</w:t>
      </w:r>
      <w:r w:rsidR="00896119">
        <w:t>ом</w:t>
      </w:r>
      <w:r w:rsidR="00804BFA">
        <w:t xml:space="preserve"> </w:t>
      </w:r>
      <w:r w:rsidR="00804BFA" w:rsidRPr="00864E2A">
        <w:rPr>
          <w:rFonts w:eastAsia="Times New Roman"/>
          <w:color w:val="000000"/>
        </w:rPr>
        <w:t>№ЭА/06</w:t>
      </w:r>
      <w:r w:rsidR="00804BFA">
        <w:t xml:space="preserve"> </w:t>
      </w:r>
      <w:r w:rsidR="00896119">
        <w:t xml:space="preserve">не урегулирован вопрос по передаче </w:t>
      </w:r>
      <w:r w:rsidR="006456F1">
        <w:t>Подрядчиком и</w:t>
      </w:r>
      <w:r w:rsidR="00DE0234">
        <w:t xml:space="preserve"> дальнейшему</w:t>
      </w:r>
      <w:r w:rsidR="006456F1">
        <w:t xml:space="preserve"> учету Заказчиком временных зданий и сооружений, при этом п.2.2.</w:t>
      </w:r>
      <w:r w:rsidR="006456F1" w:rsidRPr="006456F1">
        <w:t xml:space="preserve"> </w:t>
      </w:r>
      <w:r w:rsidR="006456F1">
        <w:t>муниципального контракта  предусмотрено,</w:t>
      </w:r>
      <w:r w:rsidR="006456F1" w:rsidRPr="006456F1">
        <w:t xml:space="preserve"> </w:t>
      </w:r>
      <w:r w:rsidR="006456F1">
        <w:t xml:space="preserve">что расчеты по муниципальному контракту должны производится за фактически выполненные работы  на основании подписанного сторонами Акта приемки выполненных работ (форма КС-2) и Справки о стоимости выполненных работ (форма КС-3). </w:t>
      </w:r>
      <w:r w:rsidR="00BB2122">
        <w:t xml:space="preserve"> </w:t>
      </w:r>
      <w:r w:rsidR="006456F1">
        <w:t>Заказчик</w:t>
      </w:r>
      <w:r w:rsidR="007A08F6">
        <w:t>ом</w:t>
      </w:r>
      <w:r w:rsidR="006456F1">
        <w:t xml:space="preserve"> оплачены </w:t>
      </w:r>
      <w:r w:rsidR="006456F1">
        <w:rPr>
          <w:rFonts w:eastAsia="Times New Roman"/>
          <w:lang w:eastAsia="ru-RU"/>
        </w:rPr>
        <w:t xml:space="preserve">дополнительные затраты на строительство временных зданий и сооружений </w:t>
      </w:r>
      <w:r w:rsidR="00DE0234">
        <w:rPr>
          <w:rFonts w:eastAsia="Times New Roman"/>
          <w:lang w:eastAsia="ru-RU"/>
        </w:rPr>
        <w:t>в рамках муниципального контракта №ЭА/06 в сумме</w:t>
      </w:r>
      <w:r>
        <w:rPr>
          <w:rFonts w:eastAsia="Times New Roman"/>
          <w:lang w:eastAsia="ru-RU"/>
        </w:rPr>
        <w:t xml:space="preserve"> </w:t>
      </w:r>
      <w:r w:rsidR="006456F1">
        <w:rPr>
          <w:rFonts w:eastAsia="Times New Roman"/>
          <w:color w:val="000000"/>
          <w:lang w:eastAsia="ru-RU"/>
        </w:rPr>
        <w:t>37445,31 рублей,</w:t>
      </w:r>
      <w:r w:rsidR="007A08F6">
        <w:rPr>
          <w:rFonts w:eastAsia="Times New Roman"/>
          <w:color w:val="000000"/>
          <w:lang w:eastAsia="ru-RU"/>
        </w:rPr>
        <w:t xml:space="preserve"> </w:t>
      </w:r>
      <w:r w:rsidR="006456F1" w:rsidRPr="006456F1">
        <w:t>факт</w:t>
      </w:r>
      <w:r w:rsidR="006456F1">
        <w:t xml:space="preserve"> строительства которых </w:t>
      </w:r>
      <w:r w:rsidR="008B63F1">
        <w:rPr>
          <w:rFonts w:eastAsia="Times New Roman"/>
          <w:color w:val="000000"/>
          <w:lang w:eastAsia="ru-RU"/>
        </w:rPr>
        <w:t>документально не подтвержден</w:t>
      </w:r>
      <w:r w:rsidR="009E30D3">
        <w:rPr>
          <w:rFonts w:eastAsia="Times New Roman"/>
          <w:color w:val="000000"/>
          <w:lang w:eastAsia="ru-RU"/>
        </w:rPr>
        <w:t>, в том числе и регистрами бухгалтерского учета</w:t>
      </w:r>
      <w:r w:rsidR="006456F1">
        <w:rPr>
          <w:rFonts w:eastAsia="Times New Roman"/>
          <w:color w:val="000000"/>
          <w:lang w:eastAsia="ru-RU"/>
        </w:rPr>
        <w:t>; о</w:t>
      </w:r>
      <w:r w:rsidR="006456F1">
        <w:rPr>
          <w:rFonts w:eastAsiaTheme="minorHAnsi"/>
        </w:rPr>
        <w:t xml:space="preserve">плаченные временные здания и сооружения как возвратные материалы </w:t>
      </w:r>
      <w:r>
        <w:rPr>
          <w:rFonts w:eastAsiaTheme="minorHAnsi"/>
        </w:rPr>
        <w:t>Подрядчику</w:t>
      </w:r>
      <w:r w:rsidR="006456F1">
        <w:rPr>
          <w:rFonts w:eastAsiaTheme="minorHAnsi"/>
        </w:rPr>
        <w:t xml:space="preserve"> не передавались (п.</w:t>
      </w:r>
      <w:r w:rsidR="006456F1" w:rsidRPr="00825F9A">
        <w:rPr>
          <w:rFonts w:eastAsiaTheme="minorHAnsi"/>
        </w:rPr>
        <w:t>4.12. МДС 81-35.2004 (Постановление Госстроя России от 05.03.2004 № 15/1 "Об утверждении и введении в действие Методики определения стоимости строительной продукции на территории Российской Федерации"(вместе с "МДС 81-35.2004...")</w:t>
      </w:r>
      <w:r w:rsidR="009E30D3">
        <w:rPr>
          <w:rFonts w:eastAsiaTheme="minorHAnsi"/>
        </w:rPr>
        <w:t xml:space="preserve">). </w:t>
      </w:r>
    </w:p>
    <w:p w:rsidR="00B1718E" w:rsidRDefault="00BB2122" w:rsidP="007A08F6">
      <w:pPr>
        <w:widowControl w:val="0"/>
        <w:autoSpaceDE w:val="0"/>
        <w:autoSpaceDN w:val="0"/>
        <w:adjustRightInd w:val="0"/>
        <w:spacing w:before="240"/>
        <w:ind w:firstLine="540"/>
        <w:contextualSpacing/>
        <w:rPr>
          <w:rFonts w:eastAsia="Times New Roman"/>
          <w:color w:val="000000"/>
          <w:lang w:eastAsia="ru-RU"/>
        </w:rPr>
      </w:pPr>
      <w:r>
        <w:rPr>
          <w:rFonts w:eastAsiaTheme="minorHAnsi"/>
        </w:rPr>
        <w:t>Таким образом,</w:t>
      </w:r>
      <w:r w:rsidR="009E30D3">
        <w:rPr>
          <w:rFonts w:eastAsiaTheme="minorHAnsi"/>
        </w:rPr>
        <w:t xml:space="preserve"> </w:t>
      </w:r>
      <w:r w:rsidR="00846621">
        <w:rPr>
          <w:rFonts w:eastAsiaTheme="minorHAnsi"/>
        </w:rPr>
        <w:t>Заказчик</w:t>
      </w:r>
      <w:r w:rsidR="009E30D3">
        <w:rPr>
          <w:rFonts w:eastAsiaTheme="minorHAnsi"/>
        </w:rPr>
        <w:t>ом приняты и оплачены затраты на строительство</w:t>
      </w:r>
      <w:r w:rsidR="009E30D3" w:rsidRPr="009E30D3">
        <w:rPr>
          <w:rFonts w:eastAsia="Times New Roman"/>
          <w:lang w:eastAsia="ru-RU"/>
        </w:rPr>
        <w:t xml:space="preserve"> </w:t>
      </w:r>
      <w:r w:rsidR="009E30D3">
        <w:rPr>
          <w:rFonts w:eastAsia="Times New Roman"/>
          <w:lang w:eastAsia="ru-RU"/>
        </w:rPr>
        <w:t>временных зданий и сооружений</w:t>
      </w:r>
      <w:r w:rsidR="009E30D3">
        <w:rPr>
          <w:rFonts w:eastAsiaTheme="minorHAnsi"/>
        </w:rPr>
        <w:t xml:space="preserve"> в </w:t>
      </w:r>
      <w:r w:rsidR="00DE0234">
        <w:rPr>
          <w:rFonts w:eastAsiaTheme="minorHAnsi"/>
        </w:rPr>
        <w:t xml:space="preserve">сумме </w:t>
      </w:r>
      <w:r w:rsidR="009E30D3">
        <w:rPr>
          <w:rFonts w:eastAsiaTheme="minorHAnsi"/>
        </w:rPr>
        <w:t>37445,31 рублей  в отсутствие подтверждающих такие расходы документов</w:t>
      </w:r>
      <w:r w:rsidR="00846621">
        <w:rPr>
          <w:rFonts w:eastAsiaTheme="minorHAnsi"/>
        </w:rPr>
        <w:t>, что является прямым нарушением условий муниципального контракта (п.2.2.)</w:t>
      </w:r>
      <w:r w:rsidR="007A08F6">
        <w:rPr>
          <w:rFonts w:eastAsia="Times New Roman"/>
          <w:color w:val="000000"/>
        </w:rPr>
        <w:t xml:space="preserve"> и не соответствует принцип</w:t>
      </w:r>
      <w:r w:rsidR="009E30D3">
        <w:rPr>
          <w:rFonts w:eastAsia="Times New Roman"/>
          <w:color w:val="000000"/>
        </w:rPr>
        <w:t>у эффективного расходования бюджетных средств (ст.34 Бюджетного кодекса РФ).</w:t>
      </w:r>
    </w:p>
    <w:p w:rsidR="005A7E93" w:rsidRDefault="005A7E93" w:rsidP="005A7E93">
      <w:pPr>
        <w:widowControl w:val="0"/>
        <w:autoSpaceDE w:val="0"/>
        <w:autoSpaceDN w:val="0"/>
        <w:adjustRightInd w:val="0"/>
        <w:spacing w:before="240"/>
        <w:ind w:firstLine="540"/>
        <w:contextualSpacing/>
        <w:rPr>
          <w:rFonts w:eastAsia="Times New Roman"/>
          <w:color w:val="000000"/>
          <w:lang w:eastAsia="ru-RU"/>
        </w:rPr>
      </w:pPr>
      <w:r>
        <w:rPr>
          <w:rFonts w:eastAsia="Times New Roman"/>
          <w:color w:val="000000"/>
          <w:lang w:eastAsia="ru-RU"/>
        </w:rPr>
        <w:t>Следует отметить, что Заказчик имел право</w:t>
      </w:r>
      <w:r w:rsidRPr="00622B53">
        <w:t xml:space="preserve"> </w:t>
      </w:r>
      <w:r>
        <w:t>потребовать подтверждающие расходы документы согласно статье 726 Гражданского кодекса Р</w:t>
      </w:r>
      <w:r w:rsidR="00846621">
        <w:t xml:space="preserve">оссийской </w:t>
      </w:r>
      <w:r>
        <w:t>Ф</w:t>
      </w:r>
      <w:r w:rsidR="00846621">
        <w:t>едерации</w:t>
      </w:r>
      <w:r>
        <w:t>.</w:t>
      </w:r>
    </w:p>
    <w:p w:rsidR="00B1718E" w:rsidRDefault="00BB2122" w:rsidP="00B1718E">
      <w:pPr>
        <w:autoSpaceDE w:val="0"/>
        <w:autoSpaceDN w:val="0"/>
        <w:adjustRightInd w:val="0"/>
        <w:spacing w:before="240"/>
        <w:ind w:firstLine="539"/>
        <w:contextualSpacing/>
        <w:rPr>
          <w:rFonts w:eastAsiaTheme="minorHAnsi"/>
        </w:rPr>
      </w:pPr>
      <w:r>
        <w:rPr>
          <w:rFonts w:eastAsia="Times New Roman"/>
          <w:color w:val="000000"/>
          <w:lang w:eastAsia="ru-RU"/>
        </w:rPr>
        <w:t xml:space="preserve">2) </w:t>
      </w:r>
      <w:r w:rsidR="00B1718E">
        <w:rPr>
          <w:rFonts w:eastAsia="Times New Roman"/>
          <w:color w:val="000000"/>
          <w:lang w:eastAsia="ru-RU"/>
        </w:rPr>
        <w:t xml:space="preserve">Расходы в отношении временных построек, заложенные в сметную стоимость объекта, формируют фактические вложение в объект. В бухгалтерском учете указанные расходы в соответствии с п.130 </w:t>
      </w:r>
      <w:r w:rsidR="00B1718E">
        <w:rPr>
          <w:rFonts w:eastAsiaTheme="minorHAnsi"/>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B1718E" w:rsidRPr="00B53C21">
        <w:rPr>
          <w:rFonts w:eastAsiaTheme="minorHAnsi"/>
        </w:rPr>
        <w:t xml:space="preserve"> </w:t>
      </w:r>
      <w:r w:rsidR="00B1718E">
        <w:rPr>
          <w:rFonts w:eastAsiaTheme="minorHAnsi"/>
        </w:rPr>
        <w:t>утв. Приказом Минфина России от 01.12.2010 № 157н (Далее по тексту Инструкция №157н)) отражены на счете 106 01 "Вложения в основные средства" .</w:t>
      </w:r>
    </w:p>
    <w:p w:rsidR="00D23B05" w:rsidRPr="00D23B05" w:rsidRDefault="00D23B05" w:rsidP="007B1776">
      <w:pPr>
        <w:autoSpaceDE w:val="0"/>
        <w:autoSpaceDN w:val="0"/>
        <w:adjustRightInd w:val="0"/>
        <w:ind w:firstLine="540"/>
        <w:rPr>
          <w:b/>
          <w:bCs/>
        </w:rPr>
      </w:pPr>
      <w:r>
        <w:rPr>
          <w:rFonts w:eastAsiaTheme="minorHAnsi"/>
          <w:b/>
          <w:bCs/>
        </w:rPr>
        <w:t>П</w:t>
      </w:r>
      <w:r w:rsidRPr="00D23B05">
        <w:rPr>
          <w:rFonts w:eastAsiaTheme="minorHAnsi"/>
          <w:b/>
          <w:bCs/>
        </w:rPr>
        <w:t>роизводство работ в зимнее время</w:t>
      </w:r>
    </w:p>
    <w:p w:rsidR="00634A9C" w:rsidRDefault="00AB7236" w:rsidP="00634A9C">
      <w:pPr>
        <w:pStyle w:val="ConsPlusNormal"/>
        <w:ind w:firstLine="540"/>
        <w:jc w:val="both"/>
        <w:rPr>
          <w:rFonts w:eastAsiaTheme="minorHAnsi"/>
          <w:sz w:val="28"/>
          <w:szCs w:val="28"/>
        </w:rPr>
      </w:pPr>
      <w:r w:rsidRPr="00047A5E">
        <w:rPr>
          <w:rFonts w:eastAsiaTheme="minorHAnsi"/>
          <w:sz w:val="28"/>
          <w:szCs w:val="28"/>
        </w:rPr>
        <w:t xml:space="preserve">Дополнительные затраты при выполнении работ в зимнее время определяются по нормам </w:t>
      </w:r>
      <w:r w:rsidR="00917FFC" w:rsidRPr="00917FFC">
        <w:rPr>
          <w:rFonts w:eastAsia="Times New Roman"/>
          <w:sz w:val="28"/>
          <w:szCs w:val="28"/>
        </w:rPr>
        <w:t>"ГСН 81-05-02-2007. Сборник сметных норм дополнительных затрат при производстве строительно-монтажных работ в зимнее время. Издание 2-е, измененное и дополненное"</w:t>
      </w:r>
      <w:r w:rsidR="00917FFC">
        <w:rPr>
          <w:rFonts w:eastAsia="Times New Roman"/>
          <w:sz w:val="28"/>
          <w:szCs w:val="28"/>
        </w:rPr>
        <w:t xml:space="preserve"> (</w:t>
      </w:r>
      <w:r w:rsidR="00917FFC" w:rsidRPr="00917FFC">
        <w:rPr>
          <w:rFonts w:eastAsia="Times New Roman"/>
          <w:sz w:val="28"/>
          <w:szCs w:val="28"/>
        </w:rPr>
        <w:t>Письмо Росстроя от 28.03.2007 N СК-1221/02)</w:t>
      </w:r>
      <w:r w:rsidR="00917FFC">
        <w:rPr>
          <w:rFonts w:eastAsia="Times New Roman"/>
          <w:sz w:val="28"/>
          <w:szCs w:val="28"/>
        </w:rPr>
        <w:t>.</w:t>
      </w:r>
      <w:r w:rsidR="00101C7E">
        <w:rPr>
          <w:rFonts w:eastAsia="Times New Roman"/>
          <w:sz w:val="28"/>
          <w:szCs w:val="28"/>
        </w:rPr>
        <w:t xml:space="preserve"> </w:t>
      </w:r>
      <w:r w:rsidR="00D5527D" w:rsidRPr="003B77CB">
        <w:rPr>
          <w:sz w:val="28"/>
          <w:szCs w:val="28"/>
        </w:rPr>
        <w:t xml:space="preserve">В зависимости от температурных условий зимнего </w:t>
      </w:r>
      <w:r w:rsidR="00D5527D" w:rsidRPr="003B77CB">
        <w:rPr>
          <w:sz w:val="28"/>
          <w:szCs w:val="28"/>
        </w:rPr>
        <w:lastRenderedPageBreak/>
        <w:t>периода нормы дополнительных затрат дифференцированы по температурным зонам.</w:t>
      </w:r>
      <w:r w:rsidR="00D5527D">
        <w:rPr>
          <w:sz w:val="28"/>
          <w:szCs w:val="28"/>
        </w:rPr>
        <w:t xml:space="preserve"> На основании данных, приведенных в Приложении №1 </w:t>
      </w:r>
      <w:bookmarkStart w:id="26" w:name="_Hlk27405921"/>
      <w:r w:rsidR="00D5527D" w:rsidRPr="00917FFC">
        <w:rPr>
          <w:rFonts w:eastAsia="Times New Roman"/>
          <w:sz w:val="28"/>
          <w:szCs w:val="28"/>
        </w:rPr>
        <w:t>ГСН 81-05-02-2007</w:t>
      </w:r>
      <w:r w:rsidR="00D5527D">
        <w:t xml:space="preserve"> </w:t>
      </w:r>
      <w:bookmarkEnd w:id="26"/>
      <w:proofErr w:type="spellStart"/>
      <w:r w:rsidR="00D5527D" w:rsidRPr="00047A5E">
        <w:rPr>
          <w:rFonts w:eastAsiaTheme="minorHAnsi"/>
          <w:sz w:val="28"/>
          <w:szCs w:val="28"/>
        </w:rPr>
        <w:t>Нижнеудинское</w:t>
      </w:r>
      <w:proofErr w:type="spellEnd"/>
      <w:r w:rsidR="00D5527D" w:rsidRPr="00047A5E">
        <w:rPr>
          <w:rFonts w:eastAsiaTheme="minorHAnsi"/>
          <w:sz w:val="28"/>
          <w:szCs w:val="28"/>
        </w:rPr>
        <w:t xml:space="preserve"> муниципальное </w:t>
      </w:r>
      <w:r w:rsidR="00D5527D" w:rsidRPr="00EA5582">
        <w:rPr>
          <w:rFonts w:eastAsiaTheme="minorHAnsi"/>
          <w:sz w:val="28"/>
          <w:szCs w:val="28"/>
        </w:rPr>
        <w:t xml:space="preserve">образования находится в </w:t>
      </w:r>
      <w:r w:rsidR="00D5527D" w:rsidRPr="00EA5582">
        <w:rPr>
          <w:rFonts w:eastAsiaTheme="minorHAnsi"/>
          <w:sz w:val="28"/>
          <w:szCs w:val="28"/>
          <w:lang w:val="en-US"/>
        </w:rPr>
        <w:t>V</w:t>
      </w:r>
      <w:r w:rsidR="00D5527D" w:rsidRPr="00EA5582">
        <w:rPr>
          <w:rFonts w:eastAsiaTheme="minorHAnsi"/>
          <w:sz w:val="28"/>
          <w:szCs w:val="28"/>
        </w:rPr>
        <w:t xml:space="preserve"> температурной</w:t>
      </w:r>
      <w:r w:rsidR="00D5527D" w:rsidRPr="003B77CB">
        <w:rPr>
          <w:rFonts w:eastAsiaTheme="minorHAnsi"/>
          <w:sz w:val="28"/>
          <w:szCs w:val="28"/>
        </w:rPr>
        <w:t xml:space="preserve"> зоне, расчетный зимний период с 10 октября по 25 апреля. По данным таблицы </w:t>
      </w:r>
      <w:r w:rsidR="00D5527D">
        <w:rPr>
          <w:rFonts w:eastAsiaTheme="minorHAnsi"/>
          <w:sz w:val="28"/>
          <w:szCs w:val="28"/>
        </w:rPr>
        <w:t>3</w:t>
      </w:r>
      <w:r w:rsidR="00D5527D" w:rsidRPr="003B77CB">
        <w:rPr>
          <w:rFonts w:eastAsiaTheme="minorHAnsi"/>
          <w:sz w:val="28"/>
          <w:szCs w:val="28"/>
        </w:rPr>
        <w:t xml:space="preserve"> </w:t>
      </w:r>
      <w:r w:rsidR="00D5527D" w:rsidRPr="00917FFC">
        <w:rPr>
          <w:rFonts w:eastAsia="Times New Roman"/>
          <w:sz w:val="28"/>
          <w:szCs w:val="28"/>
        </w:rPr>
        <w:t>ГСН 81-05-02-2007</w:t>
      </w:r>
      <w:r w:rsidR="00D5527D">
        <w:t xml:space="preserve"> </w:t>
      </w:r>
      <w:r w:rsidR="00D5527D">
        <w:rPr>
          <w:rFonts w:eastAsiaTheme="minorHAnsi"/>
          <w:sz w:val="28"/>
          <w:szCs w:val="28"/>
        </w:rPr>
        <w:t>у</w:t>
      </w:r>
      <w:r w:rsidR="00D5527D" w:rsidRPr="003B77CB">
        <w:rPr>
          <w:rFonts w:eastAsiaTheme="minorHAnsi"/>
          <w:sz w:val="28"/>
          <w:szCs w:val="28"/>
        </w:rPr>
        <w:t xml:space="preserve">дельный вес зимнего периода в году для </w:t>
      </w:r>
      <w:r w:rsidR="00D5527D" w:rsidRPr="003B77CB">
        <w:rPr>
          <w:rFonts w:eastAsiaTheme="minorHAnsi"/>
          <w:sz w:val="28"/>
          <w:szCs w:val="28"/>
          <w:lang w:val="en-US"/>
        </w:rPr>
        <w:t>V</w:t>
      </w:r>
      <w:r w:rsidR="00D5527D" w:rsidRPr="003B77CB">
        <w:rPr>
          <w:rFonts w:eastAsiaTheme="minorHAnsi"/>
          <w:sz w:val="28"/>
          <w:szCs w:val="28"/>
        </w:rPr>
        <w:t xml:space="preserve"> температурной зоны составляет 0,52. </w:t>
      </w:r>
    </w:p>
    <w:p w:rsidR="00634A9C" w:rsidRPr="0043777C" w:rsidRDefault="00634A9C" w:rsidP="00634A9C">
      <w:pPr>
        <w:pStyle w:val="ConsPlusNormal"/>
        <w:ind w:firstLine="540"/>
        <w:jc w:val="both"/>
        <w:rPr>
          <w:sz w:val="28"/>
          <w:szCs w:val="28"/>
        </w:rPr>
      </w:pPr>
      <w:r w:rsidRPr="003B77CB">
        <w:rPr>
          <w:rFonts w:eastAsiaTheme="minorHAnsi"/>
          <w:sz w:val="28"/>
          <w:szCs w:val="28"/>
        </w:rPr>
        <w:t xml:space="preserve">Размер </w:t>
      </w:r>
      <w:r>
        <w:rPr>
          <w:rFonts w:eastAsiaTheme="minorHAnsi"/>
          <w:sz w:val="28"/>
          <w:szCs w:val="28"/>
        </w:rPr>
        <w:t xml:space="preserve">дополнительных </w:t>
      </w:r>
      <w:r w:rsidRPr="003B77CB">
        <w:rPr>
          <w:rFonts w:eastAsiaTheme="minorHAnsi"/>
          <w:sz w:val="28"/>
          <w:szCs w:val="28"/>
        </w:rPr>
        <w:t xml:space="preserve">затрат </w:t>
      </w:r>
      <w:r>
        <w:rPr>
          <w:rFonts w:eastAsiaTheme="minorHAnsi"/>
          <w:sz w:val="28"/>
          <w:szCs w:val="28"/>
        </w:rPr>
        <w:t>на</w:t>
      </w:r>
      <w:r w:rsidRPr="003B77CB">
        <w:rPr>
          <w:rFonts w:eastAsiaTheme="minorHAnsi"/>
          <w:sz w:val="28"/>
          <w:szCs w:val="28"/>
        </w:rPr>
        <w:t xml:space="preserve"> производство работ в зимнее время (5,7%</w:t>
      </w:r>
      <w:r>
        <w:rPr>
          <w:rFonts w:eastAsiaTheme="minorHAnsi"/>
          <w:sz w:val="28"/>
          <w:szCs w:val="28"/>
        </w:rPr>
        <w:t>,</w:t>
      </w:r>
      <w:r w:rsidRPr="003B77CB">
        <w:rPr>
          <w:rFonts w:eastAsiaTheme="minorHAnsi"/>
          <w:sz w:val="28"/>
          <w:szCs w:val="28"/>
        </w:rPr>
        <w:t xml:space="preserve">)  </w:t>
      </w:r>
      <w:r w:rsidRPr="00D928A8">
        <w:rPr>
          <w:rFonts w:eastAsiaTheme="minorHAnsi"/>
          <w:sz w:val="28"/>
          <w:szCs w:val="28"/>
        </w:rPr>
        <w:t>включенных в состав цены муниципального контракта</w:t>
      </w:r>
      <w:r w:rsidRPr="003B77CB">
        <w:rPr>
          <w:rFonts w:eastAsiaTheme="minorHAnsi"/>
          <w:sz w:val="28"/>
          <w:szCs w:val="28"/>
        </w:rPr>
        <w:t xml:space="preserve"> №ЭА/06 от 02.08.2013, </w:t>
      </w:r>
      <w:r w:rsidRPr="00D928A8">
        <w:rPr>
          <w:rFonts w:eastAsiaTheme="minorHAnsi"/>
          <w:sz w:val="28"/>
          <w:szCs w:val="28"/>
        </w:rPr>
        <w:t>определен в соответствии со сводным сметным расчетом в составе проектной документации</w:t>
      </w:r>
      <w:r w:rsidRPr="003B77CB">
        <w:rPr>
          <w:rFonts w:eastAsiaTheme="minorHAnsi"/>
          <w:sz w:val="28"/>
          <w:szCs w:val="28"/>
        </w:rPr>
        <w:t xml:space="preserve"> в соответствии с </w:t>
      </w:r>
      <w:hyperlink r:id="rId20" w:history="1">
        <w:r w:rsidRPr="003B77CB">
          <w:rPr>
            <w:rFonts w:eastAsiaTheme="minorHAnsi"/>
            <w:sz w:val="28"/>
            <w:szCs w:val="28"/>
          </w:rPr>
          <w:t>ГСН 81-05-02-2007</w:t>
        </w:r>
      </w:hyperlink>
      <w:r w:rsidRPr="003B77CB">
        <w:rPr>
          <w:rFonts w:eastAsiaTheme="minorHAnsi"/>
          <w:sz w:val="28"/>
          <w:szCs w:val="28"/>
        </w:rPr>
        <w:t xml:space="preserve"> (</w:t>
      </w:r>
      <w:r w:rsidRPr="003B77CB">
        <w:rPr>
          <w:sz w:val="28"/>
          <w:szCs w:val="28"/>
        </w:rPr>
        <w:t xml:space="preserve">ч.5 Раздела </w:t>
      </w:r>
      <w:r w:rsidRPr="003B77CB">
        <w:rPr>
          <w:sz w:val="28"/>
          <w:szCs w:val="28"/>
          <w:lang w:val="en-US"/>
        </w:rPr>
        <w:t>I</w:t>
      </w:r>
      <w:r w:rsidRPr="003B77CB">
        <w:rPr>
          <w:sz w:val="28"/>
          <w:szCs w:val="28"/>
        </w:rPr>
        <w:t xml:space="preserve"> таблица 4  п.13.4.1. "Насосные станции водопроводные" </w:t>
      </w:r>
      <w:r w:rsidRPr="003B77CB">
        <w:rPr>
          <w:rFonts w:eastAsiaTheme="minorHAnsi"/>
          <w:sz w:val="28"/>
          <w:szCs w:val="28"/>
        </w:rPr>
        <w:t>Сборника сметных норм дополнительных затрат при производстве строительно-монтажных работ в зимнее время (</w:t>
      </w:r>
      <w:r w:rsidRPr="003B77CB">
        <w:rPr>
          <w:sz w:val="28"/>
          <w:szCs w:val="28"/>
        </w:rPr>
        <w:t>Письмо Росстроя от 28.03.2007 №СК-1221/02)).</w:t>
      </w:r>
      <w:r>
        <w:rPr>
          <w:sz w:val="28"/>
          <w:szCs w:val="28"/>
        </w:rPr>
        <w:t xml:space="preserve"> </w:t>
      </w:r>
    </w:p>
    <w:p w:rsidR="00124B10" w:rsidRPr="00101C7E" w:rsidRDefault="00124B10" w:rsidP="00101C7E">
      <w:pPr>
        <w:pStyle w:val="ConsPlusNormal"/>
        <w:ind w:firstLine="540"/>
        <w:jc w:val="both"/>
        <w:rPr>
          <w:rFonts w:eastAsiaTheme="minorHAnsi"/>
          <w:sz w:val="28"/>
          <w:szCs w:val="28"/>
        </w:rPr>
      </w:pPr>
      <w:r w:rsidRPr="0043777C">
        <w:rPr>
          <w:sz w:val="28"/>
          <w:szCs w:val="28"/>
        </w:rPr>
        <w:t>Согласно п.3 Технической части</w:t>
      </w:r>
      <w:r w:rsidR="00DC4A7D">
        <w:rPr>
          <w:sz w:val="28"/>
          <w:szCs w:val="28"/>
        </w:rPr>
        <w:t xml:space="preserve"> </w:t>
      </w:r>
      <w:r w:rsidRPr="0043777C">
        <w:rPr>
          <w:sz w:val="28"/>
          <w:szCs w:val="28"/>
        </w:rPr>
        <w:t>Раздела</w:t>
      </w:r>
      <w:r w:rsidR="00B93B3D">
        <w:rPr>
          <w:sz w:val="28"/>
          <w:szCs w:val="28"/>
        </w:rPr>
        <w:t xml:space="preserve"> </w:t>
      </w:r>
      <w:r w:rsidRPr="0043777C">
        <w:rPr>
          <w:sz w:val="28"/>
          <w:szCs w:val="28"/>
        </w:rPr>
        <w:t xml:space="preserve">1 </w:t>
      </w:r>
      <w:r w:rsidRPr="0043777C">
        <w:rPr>
          <w:rFonts w:eastAsia="Times New Roman"/>
          <w:sz w:val="28"/>
          <w:szCs w:val="28"/>
        </w:rPr>
        <w:t>ГСН 81-05-02-2007</w:t>
      </w:r>
      <w:r w:rsidRPr="0043777C">
        <w:rPr>
          <w:sz w:val="28"/>
          <w:szCs w:val="28"/>
        </w:rPr>
        <w:t xml:space="preserve"> "</w:t>
      </w:r>
      <w:r w:rsidRPr="0043777C">
        <w:rPr>
          <w:rFonts w:eastAsiaTheme="minorHAnsi"/>
          <w:sz w:val="28"/>
          <w:szCs w:val="28"/>
        </w:rPr>
        <w:t>Нормы настоящего Раздела являются среднегодовыми</w:t>
      </w:r>
      <w:r w:rsidR="0043777C">
        <w:rPr>
          <w:rFonts w:eastAsiaTheme="minorHAnsi"/>
          <w:sz w:val="28"/>
          <w:szCs w:val="28"/>
        </w:rPr>
        <w:t xml:space="preserve"> </w:t>
      </w:r>
      <w:r w:rsidRPr="00101C7E">
        <w:rPr>
          <w:rFonts w:eastAsiaTheme="minorHAnsi"/>
          <w:sz w:val="28"/>
          <w:szCs w:val="28"/>
        </w:rPr>
        <w:t>и при расчетах за выполненные строительно-монтажные работы применяются круглогодично независимо от фактического времени года, в течение которого осуществляется строительство. Исключение составляют объекты, строительство которых заказчиком предусматривается осуществить только в летний период. В этом случае нормы настоящего Раздела при составлении сметной документации и расчетах за выполненные строительно-монтажные работы не применяются.".</w:t>
      </w:r>
    </w:p>
    <w:p w:rsidR="00101C7E" w:rsidRDefault="00101C7E" w:rsidP="00101C7E">
      <w:pPr>
        <w:pStyle w:val="ConsPlusNormal"/>
        <w:ind w:firstLine="540"/>
        <w:jc w:val="both"/>
        <w:rPr>
          <w:rFonts w:eastAsia="Times New Roman"/>
          <w:color w:val="000000"/>
          <w:sz w:val="28"/>
          <w:szCs w:val="28"/>
        </w:rPr>
      </w:pPr>
      <w:r w:rsidRPr="00D928A8">
        <w:rPr>
          <w:sz w:val="28"/>
          <w:szCs w:val="28"/>
        </w:rPr>
        <w:t xml:space="preserve">Согласно актам приемки выполненных работ №1,2,3,4,5 от 29.10.2013 </w:t>
      </w:r>
      <w:r w:rsidR="00D928A8" w:rsidRPr="00D928A8">
        <w:rPr>
          <w:sz w:val="28"/>
          <w:szCs w:val="28"/>
        </w:rPr>
        <w:t>в рамках м</w:t>
      </w:r>
      <w:r w:rsidR="00D928A8" w:rsidRPr="00D928A8">
        <w:rPr>
          <w:rFonts w:eastAsia="Times New Roman"/>
          <w:color w:val="000000"/>
          <w:sz w:val="28"/>
          <w:szCs w:val="28"/>
        </w:rPr>
        <w:t xml:space="preserve">униципального контракта №ЭА/06 от 02.08.2013 </w:t>
      </w:r>
      <w:r w:rsidRPr="00D928A8">
        <w:rPr>
          <w:rFonts w:eastAsia="Times New Roman"/>
          <w:sz w:val="28"/>
          <w:szCs w:val="28"/>
        </w:rPr>
        <w:t xml:space="preserve">общая сумма дополнительных затрат </w:t>
      </w:r>
      <w:r w:rsidRPr="00D928A8">
        <w:rPr>
          <w:sz w:val="28"/>
          <w:szCs w:val="28"/>
        </w:rPr>
        <w:t xml:space="preserve">при производстве работ в зимнее время </w:t>
      </w:r>
      <w:r w:rsidRPr="00D928A8">
        <w:rPr>
          <w:rFonts w:eastAsia="Times New Roman"/>
          <w:sz w:val="28"/>
          <w:szCs w:val="28"/>
        </w:rPr>
        <w:t xml:space="preserve">составила </w:t>
      </w:r>
      <w:r w:rsidR="00D928A8">
        <w:rPr>
          <w:rFonts w:eastAsia="Times New Roman"/>
          <w:color w:val="000000"/>
          <w:sz w:val="28"/>
          <w:szCs w:val="28"/>
        </w:rPr>
        <w:t>93421,99</w:t>
      </w:r>
      <w:r w:rsidRPr="00D928A8">
        <w:rPr>
          <w:rFonts w:eastAsia="Times New Roman"/>
          <w:color w:val="000000"/>
          <w:sz w:val="28"/>
          <w:szCs w:val="28"/>
        </w:rPr>
        <w:t xml:space="preserve"> рублей. </w:t>
      </w:r>
    </w:p>
    <w:p w:rsidR="007B1776" w:rsidRPr="007B1776" w:rsidRDefault="007B1776" w:rsidP="007B1776">
      <w:pPr>
        <w:autoSpaceDE w:val="0"/>
        <w:autoSpaceDN w:val="0"/>
        <w:adjustRightInd w:val="0"/>
        <w:ind w:firstLine="540"/>
        <w:rPr>
          <w:b/>
          <w:bCs/>
        </w:rPr>
      </w:pPr>
      <w:r w:rsidRPr="007B1776">
        <w:rPr>
          <w:b/>
          <w:bCs/>
        </w:rPr>
        <w:t>Непредвиденные затраты</w:t>
      </w:r>
    </w:p>
    <w:p w:rsidR="00B93B3D" w:rsidRDefault="000063BA" w:rsidP="007B1776">
      <w:pPr>
        <w:autoSpaceDE w:val="0"/>
        <w:autoSpaceDN w:val="0"/>
        <w:adjustRightInd w:val="0"/>
        <w:ind w:firstLine="540"/>
        <w:rPr>
          <w:rFonts w:eastAsiaTheme="minorHAnsi"/>
        </w:rPr>
      </w:pPr>
      <w:r w:rsidRPr="00D23B05">
        <w:t xml:space="preserve">По условиям муниципального контракта </w:t>
      </w:r>
      <w:r w:rsidRPr="00D23B05">
        <w:rPr>
          <w:rFonts w:eastAsia="Times New Roman"/>
          <w:color w:val="000000"/>
        </w:rPr>
        <w:t xml:space="preserve">№ЭА/06 </w:t>
      </w:r>
      <w:bookmarkStart w:id="27" w:name="_Hlk32590251"/>
      <w:r w:rsidRPr="00D23B05">
        <w:rPr>
          <w:rFonts w:eastAsia="Times New Roman"/>
          <w:color w:val="000000"/>
        </w:rPr>
        <w:t xml:space="preserve">от 02.08.2013 </w:t>
      </w:r>
      <w:bookmarkEnd w:id="27"/>
      <w:r w:rsidRPr="00D23B05">
        <w:rPr>
          <w:rFonts w:eastAsia="Times New Roman"/>
          <w:color w:val="000000"/>
        </w:rPr>
        <w:t>цена</w:t>
      </w:r>
      <w:r w:rsidR="00F40766">
        <w:rPr>
          <w:rFonts w:eastAsia="Times New Roman"/>
          <w:color w:val="000000"/>
        </w:rPr>
        <w:t xml:space="preserve"> контракта </w:t>
      </w:r>
      <w:r w:rsidRPr="00D23B05">
        <w:rPr>
          <w:rFonts w:eastAsia="Times New Roman"/>
          <w:color w:val="000000"/>
        </w:rPr>
        <w:t>явля</w:t>
      </w:r>
      <w:r w:rsidR="00F40766">
        <w:rPr>
          <w:rFonts w:eastAsia="Times New Roman"/>
          <w:color w:val="000000"/>
        </w:rPr>
        <w:t>ется</w:t>
      </w:r>
      <w:r w:rsidRPr="00D23B05">
        <w:rPr>
          <w:rFonts w:eastAsia="Times New Roman"/>
          <w:color w:val="000000"/>
        </w:rPr>
        <w:t xml:space="preserve"> твердой и включа</w:t>
      </w:r>
      <w:r w:rsidR="00F40766">
        <w:rPr>
          <w:rFonts w:eastAsia="Times New Roman"/>
          <w:color w:val="000000"/>
        </w:rPr>
        <w:t>ет</w:t>
      </w:r>
      <w:r w:rsidRPr="00D23B05">
        <w:rPr>
          <w:rFonts w:eastAsia="Times New Roman"/>
          <w:color w:val="000000"/>
        </w:rPr>
        <w:t xml:space="preserve"> все расходы подрядчика, в т.ч. непредвиденные затраты (в соответствии с п.4.96 м</w:t>
      </w:r>
      <w:r w:rsidRPr="00D23B05">
        <w:rPr>
          <w:rFonts w:eastAsiaTheme="minorHAnsi"/>
        </w:rPr>
        <w:t xml:space="preserve">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№15/1 (далее - </w:t>
      </w:r>
      <w:bookmarkStart w:id="28" w:name="_Hlk26003619"/>
      <w:r w:rsidRPr="00D23B05">
        <w:rPr>
          <w:rFonts w:eastAsiaTheme="minorHAnsi"/>
        </w:rPr>
        <w:t>МДС81-35.2004</w:t>
      </w:r>
      <w:bookmarkEnd w:id="28"/>
      <w:r w:rsidRPr="00D23B05">
        <w:rPr>
          <w:rFonts w:eastAsiaTheme="minorHAnsi"/>
        </w:rPr>
        <w:t>))</w:t>
      </w:r>
      <w:r w:rsidR="00B93B3D">
        <w:rPr>
          <w:rFonts w:eastAsiaTheme="minorHAnsi"/>
        </w:rPr>
        <w:t>.</w:t>
      </w:r>
    </w:p>
    <w:p w:rsidR="003E2EB0" w:rsidRDefault="003E2EB0" w:rsidP="003E2EB0">
      <w:pPr>
        <w:autoSpaceDE w:val="0"/>
        <w:autoSpaceDN w:val="0"/>
        <w:adjustRightInd w:val="0"/>
        <w:ind w:firstLine="540"/>
        <w:rPr>
          <w:rFonts w:eastAsiaTheme="minorHAnsi"/>
        </w:rPr>
      </w:pPr>
      <w:r w:rsidRPr="00D23B05">
        <w:rPr>
          <w:rFonts w:eastAsiaTheme="minorHAnsi"/>
        </w:rPr>
        <w:t>Согласно п.4.33. МДС81-35.2004 "…при расчетах между заказчиком и подрядчиком за фактически выполненные объемы работ часть резерва на непредвиденные работы и затраты, предусмотренного в сводном сметном расчете, с учетом размера, согласованного заказчиком и подрядчиком для включения в состав твердой договорной цены на строительную продукцию подрядчику не передается, а остается в распоряжении заказчика.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изменении заказчиком в ходе строительства ранее принятых проектных решений..."</w:t>
      </w:r>
      <w:r>
        <w:rPr>
          <w:rFonts w:eastAsiaTheme="minorHAnsi"/>
        </w:rPr>
        <w:t>.</w:t>
      </w:r>
    </w:p>
    <w:p w:rsidR="0051641E" w:rsidRDefault="003E2EB0" w:rsidP="00532DD3">
      <w:pPr>
        <w:autoSpaceDE w:val="0"/>
        <w:autoSpaceDN w:val="0"/>
        <w:adjustRightInd w:val="0"/>
        <w:ind w:firstLine="540"/>
        <w:rPr>
          <w:rFonts w:eastAsia="Times New Roman"/>
          <w:color w:val="000000"/>
        </w:rPr>
      </w:pPr>
      <w:r w:rsidRPr="00D23B05">
        <w:rPr>
          <w:rFonts w:eastAsiaTheme="minorHAnsi"/>
        </w:rPr>
        <w:lastRenderedPageBreak/>
        <w:t xml:space="preserve">Как указано выше, </w:t>
      </w:r>
      <w:r>
        <w:rPr>
          <w:rFonts w:eastAsiaTheme="minorHAnsi"/>
        </w:rPr>
        <w:t>П</w:t>
      </w:r>
      <w:r w:rsidRPr="00D23B05">
        <w:rPr>
          <w:rFonts w:eastAsiaTheme="minorHAnsi"/>
        </w:rPr>
        <w:t xml:space="preserve">одрядчик исполнил обязательства по муниципальному контракту </w:t>
      </w:r>
      <w:r w:rsidRPr="00D23B05">
        <w:rPr>
          <w:rFonts w:eastAsia="Times New Roman"/>
          <w:color w:val="000000"/>
        </w:rPr>
        <w:t xml:space="preserve">№ЭА/06 </w:t>
      </w:r>
      <w:r w:rsidRPr="00D23B05">
        <w:rPr>
          <w:rFonts w:eastAsiaTheme="minorHAnsi"/>
        </w:rPr>
        <w:t xml:space="preserve">не в полном объеме, </w:t>
      </w:r>
      <w:r>
        <w:rPr>
          <w:rFonts w:eastAsiaTheme="minorHAnsi"/>
        </w:rPr>
        <w:t>З</w:t>
      </w:r>
      <w:r w:rsidRPr="00D23B05">
        <w:rPr>
          <w:rFonts w:eastAsiaTheme="minorHAnsi"/>
        </w:rPr>
        <w:t>аказчик принял и оплатил</w:t>
      </w:r>
      <w:r w:rsidR="00185C9B">
        <w:rPr>
          <w:rFonts w:eastAsiaTheme="minorHAnsi"/>
        </w:rPr>
        <w:t xml:space="preserve"> </w:t>
      </w:r>
      <w:r w:rsidRPr="00D23B05">
        <w:rPr>
          <w:rFonts w:eastAsiaTheme="minorHAnsi"/>
        </w:rPr>
        <w:t xml:space="preserve">выполненные работы в сумме 2432940,91 рублей, из них </w:t>
      </w:r>
      <w:r>
        <w:rPr>
          <w:rFonts w:eastAsiaTheme="minorHAnsi"/>
        </w:rPr>
        <w:t>47704,73</w:t>
      </w:r>
      <w:r w:rsidRPr="00D23B05">
        <w:rPr>
          <w:rFonts w:eastAsiaTheme="minorHAnsi"/>
        </w:rPr>
        <w:t xml:space="preserve"> рублей - непредвиденные затраты (2,0%)</w:t>
      </w:r>
      <w:r>
        <w:rPr>
          <w:rFonts w:eastAsiaTheme="minorHAnsi"/>
        </w:rPr>
        <w:t xml:space="preserve">. </w:t>
      </w:r>
      <w:r w:rsidR="00C74513">
        <w:rPr>
          <w:rFonts w:eastAsia="Times New Roman"/>
          <w:color w:val="000000"/>
        </w:rPr>
        <w:t>В ходе исполнения муниципального контракта Подрядчик направил Заказчику письмо с приложением документов по затратам (счет-фактуры, счета, договоры поставки), отнесенным Подрядчиком к непредвиденным расходам (</w:t>
      </w:r>
      <w:r w:rsidR="0051641E">
        <w:rPr>
          <w:rFonts w:eastAsia="Times New Roman"/>
          <w:color w:val="000000"/>
        </w:rPr>
        <w:t xml:space="preserve">Письмо ООО "Мастер-Пласт" №95 от 05.12.2013). </w:t>
      </w:r>
      <w:r>
        <w:rPr>
          <w:rFonts w:eastAsiaTheme="minorHAnsi"/>
        </w:rPr>
        <w:t xml:space="preserve">В нарушение </w:t>
      </w:r>
      <w:r w:rsidR="008F7AF1">
        <w:rPr>
          <w:rFonts w:eastAsiaTheme="minorHAnsi"/>
        </w:rPr>
        <w:t xml:space="preserve">условий муниципального контракта </w:t>
      </w:r>
      <w:r w:rsidR="008F7AF1" w:rsidRPr="00D23B05">
        <w:rPr>
          <w:rFonts w:eastAsia="Times New Roman"/>
          <w:color w:val="000000"/>
        </w:rPr>
        <w:t>№ЭА/06</w:t>
      </w:r>
      <w:r w:rsidR="008F7AF1" w:rsidRPr="008F7AF1">
        <w:rPr>
          <w:rFonts w:eastAsia="Times New Roman"/>
          <w:color w:val="000000"/>
        </w:rPr>
        <w:t xml:space="preserve"> </w:t>
      </w:r>
      <w:r w:rsidR="008F7AF1" w:rsidRPr="00D23B05">
        <w:rPr>
          <w:rFonts w:eastAsia="Times New Roman"/>
          <w:color w:val="000000"/>
        </w:rPr>
        <w:t xml:space="preserve">от 02.08.2013 </w:t>
      </w:r>
      <w:r w:rsidR="0051641E">
        <w:rPr>
          <w:rFonts w:eastAsiaTheme="minorHAnsi"/>
        </w:rPr>
        <w:t xml:space="preserve">(п.2.5.) </w:t>
      </w:r>
      <w:r>
        <w:rPr>
          <w:rFonts w:eastAsiaTheme="minorHAnsi"/>
        </w:rPr>
        <w:t xml:space="preserve">Подрядчик не согласовал с Заказчиком объем непредвиденных работ, </w:t>
      </w:r>
      <w:r w:rsidRPr="00D23B05">
        <w:rPr>
          <w:rFonts w:eastAsiaTheme="minorHAnsi"/>
        </w:rPr>
        <w:t>основания их возникновения</w:t>
      </w:r>
      <w:r>
        <w:rPr>
          <w:rFonts w:eastAsiaTheme="minorHAnsi"/>
        </w:rPr>
        <w:t>, не пред</w:t>
      </w:r>
      <w:r w:rsidR="008F7AF1">
        <w:rPr>
          <w:rFonts w:eastAsiaTheme="minorHAnsi"/>
        </w:rPr>
        <w:t>о</w:t>
      </w:r>
      <w:r>
        <w:rPr>
          <w:rFonts w:eastAsiaTheme="minorHAnsi"/>
        </w:rPr>
        <w:t xml:space="preserve">ставил </w:t>
      </w:r>
      <w:r w:rsidR="00C136A2">
        <w:rPr>
          <w:rFonts w:eastAsiaTheme="minorHAnsi"/>
        </w:rPr>
        <w:t xml:space="preserve">их расшифровку в </w:t>
      </w:r>
      <w:r w:rsidR="0051641E">
        <w:rPr>
          <w:rFonts w:eastAsiaTheme="minorHAnsi"/>
        </w:rPr>
        <w:t>А</w:t>
      </w:r>
      <w:r w:rsidRPr="00D23B05">
        <w:rPr>
          <w:rFonts w:eastAsia="Times New Roman"/>
          <w:color w:val="000000"/>
        </w:rPr>
        <w:t>кт</w:t>
      </w:r>
      <w:r w:rsidR="00C136A2">
        <w:rPr>
          <w:rFonts w:eastAsia="Times New Roman"/>
          <w:color w:val="000000"/>
        </w:rPr>
        <w:t>а</w:t>
      </w:r>
      <w:r w:rsidR="008F7AF1">
        <w:rPr>
          <w:rFonts w:eastAsia="Times New Roman"/>
          <w:color w:val="000000"/>
        </w:rPr>
        <w:t>х</w:t>
      </w:r>
      <w:r w:rsidRPr="00D23B05">
        <w:rPr>
          <w:rFonts w:eastAsia="Times New Roman"/>
          <w:color w:val="000000"/>
        </w:rPr>
        <w:t xml:space="preserve"> приемки выполненных работ</w:t>
      </w:r>
      <w:r w:rsidR="00664811">
        <w:rPr>
          <w:rFonts w:eastAsia="Times New Roman"/>
          <w:color w:val="000000"/>
        </w:rPr>
        <w:t xml:space="preserve"> </w:t>
      </w:r>
      <w:r w:rsidR="008F7AF1">
        <w:rPr>
          <w:rFonts w:eastAsia="Times New Roman"/>
          <w:color w:val="000000"/>
        </w:rPr>
        <w:t>формы К</w:t>
      </w:r>
      <w:r w:rsidR="00664811">
        <w:rPr>
          <w:rFonts w:eastAsia="Times New Roman"/>
          <w:color w:val="000000"/>
        </w:rPr>
        <w:t>С-2</w:t>
      </w:r>
      <w:r w:rsidR="0051641E">
        <w:rPr>
          <w:rFonts w:eastAsia="Times New Roman"/>
          <w:color w:val="000000"/>
        </w:rPr>
        <w:t>.</w:t>
      </w:r>
      <w:r w:rsidR="0085045F">
        <w:rPr>
          <w:rFonts w:eastAsia="Times New Roman"/>
          <w:color w:val="000000"/>
        </w:rPr>
        <w:t xml:space="preserve"> Таким образом, в  действиях Заказчика содержатся признаки неэффективного использования бюджетных средств в сумме </w:t>
      </w:r>
      <w:r w:rsidR="0085045F">
        <w:rPr>
          <w:rFonts w:eastAsiaTheme="minorHAnsi"/>
        </w:rPr>
        <w:t>47704,73</w:t>
      </w:r>
      <w:r w:rsidR="0085045F" w:rsidRPr="00D23B05">
        <w:rPr>
          <w:rFonts w:eastAsiaTheme="minorHAnsi"/>
        </w:rPr>
        <w:t xml:space="preserve"> руб</w:t>
      </w:r>
      <w:r w:rsidR="0085045F">
        <w:rPr>
          <w:rFonts w:eastAsiaTheme="minorHAnsi"/>
        </w:rPr>
        <w:t xml:space="preserve">. </w:t>
      </w:r>
      <w:r w:rsidR="0085045F">
        <w:rPr>
          <w:rFonts w:eastAsia="Times New Roman"/>
          <w:color w:val="000000"/>
        </w:rPr>
        <w:t>(ст. 34 Бюджетного кодекса РФ)</w:t>
      </w:r>
      <w:r w:rsidR="0085045F">
        <w:rPr>
          <w:rFonts w:eastAsiaTheme="minorHAnsi"/>
        </w:rPr>
        <w:t>.</w:t>
      </w:r>
    </w:p>
    <w:p w:rsidR="003E2EB0" w:rsidRDefault="00185C9B" w:rsidP="003E2EB0">
      <w:pPr>
        <w:autoSpaceDE w:val="0"/>
        <w:autoSpaceDN w:val="0"/>
        <w:adjustRightInd w:val="0"/>
        <w:ind w:firstLine="540"/>
        <w:rPr>
          <w:rFonts w:eastAsiaTheme="minorEastAsia"/>
          <w:lang w:eastAsia="ru-RU"/>
        </w:rPr>
      </w:pPr>
      <w:r>
        <w:rPr>
          <w:rFonts w:eastAsiaTheme="minorEastAsia"/>
          <w:lang w:eastAsia="ru-RU"/>
        </w:rPr>
        <w:t>Следует отметить, что о</w:t>
      </w:r>
      <w:r w:rsidR="003E2EB0" w:rsidRPr="00D23B05">
        <w:rPr>
          <w:rFonts w:eastAsiaTheme="minorEastAsia"/>
          <w:lang w:eastAsia="ru-RU"/>
        </w:rPr>
        <w:t xml:space="preserve">тношения </w:t>
      </w:r>
      <w:r>
        <w:rPr>
          <w:rFonts w:eastAsiaTheme="minorEastAsia"/>
          <w:lang w:eastAsia="ru-RU"/>
        </w:rPr>
        <w:t>З</w:t>
      </w:r>
      <w:r w:rsidR="003E2EB0" w:rsidRPr="00D23B05">
        <w:rPr>
          <w:rFonts w:eastAsiaTheme="minorEastAsia"/>
          <w:lang w:eastAsia="ru-RU"/>
        </w:rPr>
        <w:t xml:space="preserve">аказчика и </w:t>
      </w:r>
      <w:r>
        <w:rPr>
          <w:rFonts w:eastAsiaTheme="minorEastAsia"/>
          <w:lang w:eastAsia="ru-RU"/>
        </w:rPr>
        <w:t>П</w:t>
      </w:r>
      <w:r w:rsidR="003E2EB0" w:rsidRPr="00D23B05">
        <w:rPr>
          <w:rFonts w:eastAsiaTheme="minorEastAsia"/>
          <w:lang w:eastAsia="ru-RU"/>
        </w:rPr>
        <w:t xml:space="preserve">одрядчика регулируются как Законом о контрактной системе, так и Гражданским кодексом Российской Федерации (далее по тексту Гражданский кодекс РФ). По смыслу статей 709 и 743 ГК РФ </w:t>
      </w:r>
      <w:r>
        <w:rPr>
          <w:rFonts w:eastAsiaTheme="minorEastAsia"/>
          <w:lang w:eastAsia="ru-RU"/>
        </w:rPr>
        <w:t>П</w:t>
      </w:r>
      <w:r w:rsidR="003E2EB0" w:rsidRPr="00D23B05">
        <w:rPr>
          <w:rFonts w:eastAsiaTheme="minorEastAsia"/>
          <w:lang w:eastAsia="ru-RU"/>
        </w:rPr>
        <w:t xml:space="preserve">одрядчик, не согласовавший с </w:t>
      </w:r>
      <w:r>
        <w:rPr>
          <w:rFonts w:eastAsiaTheme="minorEastAsia"/>
          <w:lang w:eastAsia="ru-RU"/>
        </w:rPr>
        <w:t>З</w:t>
      </w:r>
      <w:r w:rsidR="003E2EB0" w:rsidRPr="00D23B05">
        <w:rPr>
          <w:rFonts w:eastAsiaTheme="minorEastAsia"/>
          <w:lang w:eastAsia="ru-RU"/>
        </w:rPr>
        <w:t xml:space="preserve">аказчиком проведение дополнительных работ, не предусмотренных договором, лишается права требовать от </w:t>
      </w:r>
      <w:r>
        <w:rPr>
          <w:rFonts w:eastAsiaTheme="minorEastAsia"/>
          <w:lang w:eastAsia="ru-RU"/>
        </w:rPr>
        <w:t>З</w:t>
      </w:r>
      <w:r w:rsidR="003E2EB0" w:rsidRPr="00D23B05">
        <w:rPr>
          <w:rFonts w:eastAsiaTheme="minorEastAsia"/>
          <w:lang w:eastAsia="ru-RU"/>
        </w:rPr>
        <w:t>аказчика их оплаты</w:t>
      </w:r>
      <w:r w:rsidR="0051641E">
        <w:rPr>
          <w:rFonts w:eastAsiaTheme="minorEastAsia"/>
          <w:lang w:eastAsia="ru-RU"/>
        </w:rPr>
        <w:t xml:space="preserve">. </w:t>
      </w:r>
    </w:p>
    <w:p w:rsidR="00166BEF" w:rsidRPr="00166BEF" w:rsidRDefault="00166BEF" w:rsidP="00185C9B">
      <w:pPr>
        <w:autoSpaceDE w:val="0"/>
        <w:autoSpaceDN w:val="0"/>
        <w:adjustRightInd w:val="0"/>
        <w:ind w:firstLine="540"/>
        <w:rPr>
          <w:rFonts w:eastAsiaTheme="minorHAnsi"/>
          <w:b/>
          <w:bCs/>
        </w:rPr>
      </w:pPr>
      <w:r w:rsidRPr="00166BEF">
        <w:rPr>
          <w:rFonts w:eastAsiaTheme="minorHAnsi"/>
          <w:b/>
          <w:bCs/>
        </w:rPr>
        <w:t>2014 год</w:t>
      </w:r>
    </w:p>
    <w:p w:rsidR="00221BFC" w:rsidRDefault="00570C8D" w:rsidP="00185C9B">
      <w:pPr>
        <w:autoSpaceDE w:val="0"/>
        <w:autoSpaceDN w:val="0"/>
        <w:adjustRightInd w:val="0"/>
        <w:ind w:firstLine="540"/>
        <w:rPr>
          <w:rFonts w:eastAsiaTheme="minorHAnsi"/>
        </w:rPr>
      </w:pPr>
      <w:r>
        <w:rPr>
          <w:rFonts w:eastAsiaTheme="minorHAnsi"/>
        </w:rPr>
        <w:t>В 2014 году н</w:t>
      </w:r>
      <w:r w:rsidR="00E67134">
        <w:rPr>
          <w:rFonts w:eastAsiaTheme="minorHAnsi"/>
        </w:rPr>
        <w:t>а реконструкци</w:t>
      </w:r>
      <w:r w:rsidR="00166BEF">
        <w:rPr>
          <w:rFonts w:eastAsiaTheme="minorHAnsi"/>
        </w:rPr>
        <w:t>ю</w:t>
      </w:r>
      <w:r w:rsidR="00E67134">
        <w:rPr>
          <w:rFonts w:eastAsiaTheme="minorHAnsi"/>
        </w:rPr>
        <w:t xml:space="preserve"> центрального водозабора за счет средств местного бюджета с привлечением средств областного бюджета в рамках подпрограммы "Чистая вода" на 2014-2018 годы </w:t>
      </w:r>
      <w:r w:rsidR="00E67134" w:rsidRPr="00610EC3">
        <w:rPr>
          <w:rFonts w:eastAsiaTheme="minorHAnsi"/>
        </w:rPr>
        <w:t>государственной программы Иркутской области "Развитие жилищно-коммунального хозяйства Иркутской области"</w:t>
      </w:r>
      <w:r w:rsidR="00E67134">
        <w:rPr>
          <w:rFonts w:eastAsiaTheme="minorHAnsi"/>
        </w:rPr>
        <w:t xml:space="preserve"> было предусмотрено 10840,8 тыс. рублей</w:t>
      </w:r>
      <w:r w:rsidR="00221BFC">
        <w:rPr>
          <w:rFonts w:eastAsiaTheme="minorHAnsi"/>
        </w:rPr>
        <w:t xml:space="preserve">: </w:t>
      </w:r>
      <w:r w:rsidR="00E67134">
        <w:rPr>
          <w:rFonts w:eastAsiaTheme="minorHAnsi"/>
        </w:rPr>
        <w:t xml:space="preserve"> </w:t>
      </w:r>
    </w:p>
    <w:p w:rsidR="00185C9B" w:rsidRDefault="00185C9B" w:rsidP="00185C9B">
      <w:pPr>
        <w:autoSpaceDE w:val="0"/>
        <w:autoSpaceDN w:val="0"/>
        <w:adjustRightInd w:val="0"/>
        <w:ind w:firstLine="540"/>
        <w:rPr>
          <w:rFonts w:eastAsiaTheme="minorHAnsi"/>
        </w:rPr>
      </w:pPr>
    </w:p>
    <w:tbl>
      <w:tblPr>
        <w:tblStyle w:val="a4"/>
        <w:tblW w:w="9464" w:type="dxa"/>
        <w:tblLook w:val="04A0"/>
      </w:tblPr>
      <w:tblGrid>
        <w:gridCol w:w="1809"/>
        <w:gridCol w:w="1560"/>
        <w:gridCol w:w="1271"/>
        <w:gridCol w:w="866"/>
        <w:gridCol w:w="2115"/>
        <w:gridCol w:w="1843"/>
      </w:tblGrid>
      <w:tr w:rsidR="00221BFC" w:rsidRPr="007D1C65" w:rsidTr="008D4AAB">
        <w:tc>
          <w:tcPr>
            <w:tcW w:w="1809" w:type="dxa"/>
            <w:vMerge w:val="restart"/>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Мероприятие</w:t>
            </w:r>
          </w:p>
        </w:tc>
        <w:tc>
          <w:tcPr>
            <w:tcW w:w="1560" w:type="dxa"/>
            <w:vMerge w:val="restart"/>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Расчетная оценка затрат, тыс. руб.</w:t>
            </w:r>
          </w:p>
        </w:tc>
        <w:tc>
          <w:tcPr>
            <w:tcW w:w="1271" w:type="dxa"/>
            <w:vMerge w:val="restart"/>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Срок исполнения</w:t>
            </w:r>
          </w:p>
        </w:tc>
        <w:tc>
          <w:tcPr>
            <w:tcW w:w="4824" w:type="dxa"/>
            <w:gridSpan w:val="3"/>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Объем финансирования, тыс. руб.</w:t>
            </w:r>
          </w:p>
        </w:tc>
      </w:tr>
      <w:tr w:rsidR="00221BFC" w:rsidRPr="007D1C65" w:rsidTr="008D4AAB">
        <w:tc>
          <w:tcPr>
            <w:tcW w:w="1809" w:type="dxa"/>
            <w:vMerge/>
          </w:tcPr>
          <w:p w:rsidR="00221BFC" w:rsidRPr="0033223D" w:rsidRDefault="00221BFC" w:rsidP="00985F60">
            <w:pPr>
              <w:autoSpaceDE w:val="0"/>
              <w:autoSpaceDN w:val="0"/>
              <w:adjustRightInd w:val="0"/>
              <w:ind w:firstLine="0"/>
              <w:rPr>
                <w:rFonts w:eastAsiaTheme="minorHAnsi"/>
                <w:sz w:val="20"/>
                <w:szCs w:val="20"/>
              </w:rPr>
            </w:pPr>
          </w:p>
        </w:tc>
        <w:tc>
          <w:tcPr>
            <w:tcW w:w="1560" w:type="dxa"/>
            <w:vMerge/>
          </w:tcPr>
          <w:p w:rsidR="00221BFC" w:rsidRPr="0033223D" w:rsidRDefault="00221BFC" w:rsidP="00985F60">
            <w:pPr>
              <w:autoSpaceDE w:val="0"/>
              <w:autoSpaceDN w:val="0"/>
              <w:adjustRightInd w:val="0"/>
              <w:ind w:firstLine="0"/>
              <w:rPr>
                <w:rFonts w:eastAsiaTheme="minorHAnsi"/>
                <w:sz w:val="20"/>
                <w:szCs w:val="20"/>
              </w:rPr>
            </w:pPr>
          </w:p>
        </w:tc>
        <w:tc>
          <w:tcPr>
            <w:tcW w:w="1271" w:type="dxa"/>
            <w:vMerge/>
          </w:tcPr>
          <w:p w:rsidR="00221BFC" w:rsidRPr="0033223D" w:rsidRDefault="00221BFC" w:rsidP="00985F60">
            <w:pPr>
              <w:autoSpaceDE w:val="0"/>
              <w:autoSpaceDN w:val="0"/>
              <w:adjustRightInd w:val="0"/>
              <w:ind w:firstLine="0"/>
              <w:rPr>
                <w:rFonts w:eastAsiaTheme="minorHAnsi"/>
                <w:sz w:val="20"/>
                <w:szCs w:val="20"/>
              </w:rPr>
            </w:pPr>
          </w:p>
        </w:tc>
        <w:tc>
          <w:tcPr>
            <w:tcW w:w="866"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Всего</w:t>
            </w:r>
          </w:p>
        </w:tc>
        <w:tc>
          <w:tcPr>
            <w:tcW w:w="2115"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Средства областного бюджета</w:t>
            </w:r>
          </w:p>
        </w:tc>
        <w:tc>
          <w:tcPr>
            <w:tcW w:w="1843"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Средства местного бюджета</w:t>
            </w:r>
          </w:p>
        </w:tc>
      </w:tr>
      <w:tr w:rsidR="00221BFC" w:rsidRPr="007D1C65" w:rsidTr="008D4AAB">
        <w:tc>
          <w:tcPr>
            <w:tcW w:w="1809" w:type="dxa"/>
          </w:tcPr>
          <w:p w:rsidR="00221BFC" w:rsidRPr="0033223D" w:rsidRDefault="00221BFC" w:rsidP="00985F60">
            <w:pPr>
              <w:autoSpaceDE w:val="0"/>
              <w:autoSpaceDN w:val="0"/>
              <w:adjustRightInd w:val="0"/>
              <w:ind w:firstLine="0"/>
              <w:jc w:val="left"/>
              <w:rPr>
                <w:rFonts w:eastAsiaTheme="minorHAnsi"/>
                <w:sz w:val="20"/>
                <w:szCs w:val="20"/>
              </w:rPr>
            </w:pPr>
            <w:r w:rsidRPr="0033223D">
              <w:rPr>
                <w:sz w:val="20"/>
                <w:szCs w:val="20"/>
              </w:rPr>
              <w:t xml:space="preserve">Реконструкция центрального водозабора </w:t>
            </w:r>
            <w:proofErr w:type="spellStart"/>
            <w:r w:rsidRPr="0033223D">
              <w:rPr>
                <w:sz w:val="20"/>
                <w:szCs w:val="20"/>
              </w:rPr>
              <w:t>Нижнеудинского</w:t>
            </w:r>
            <w:proofErr w:type="spellEnd"/>
            <w:r w:rsidRPr="0033223D">
              <w:rPr>
                <w:sz w:val="20"/>
                <w:szCs w:val="20"/>
              </w:rPr>
              <w:t xml:space="preserve"> муниципального образования</w:t>
            </w:r>
          </w:p>
        </w:tc>
        <w:tc>
          <w:tcPr>
            <w:tcW w:w="1560"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174143,5</w:t>
            </w:r>
          </w:p>
        </w:tc>
        <w:tc>
          <w:tcPr>
            <w:tcW w:w="1271"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sidRPr="0033223D">
              <w:rPr>
                <w:rFonts w:eastAsiaTheme="minorHAnsi"/>
                <w:sz w:val="20"/>
                <w:szCs w:val="20"/>
              </w:rPr>
              <w:t>201</w:t>
            </w:r>
            <w:r>
              <w:rPr>
                <w:rFonts w:eastAsiaTheme="minorHAnsi"/>
                <w:sz w:val="20"/>
                <w:szCs w:val="20"/>
              </w:rPr>
              <w:t>4</w:t>
            </w:r>
          </w:p>
        </w:tc>
        <w:tc>
          <w:tcPr>
            <w:tcW w:w="866"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Pr>
                <w:rFonts w:eastAsiaTheme="minorHAnsi"/>
                <w:sz w:val="20"/>
                <w:szCs w:val="20"/>
              </w:rPr>
              <w:t>10840,8</w:t>
            </w:r>
          </w:p>
        </w:tc>
        <w:tc>
          <w:tcPr>
            <w:tcW w:w="2115"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Pr>
                <w:rFonts w:eastAsiaTheme="minorHAnsi"/>
                <w:sz w:val="20"/>
                <w:szCs w:val="20"/>
              </w:rPr>
              <w:t>10081,9</w:t>
            </w:r>
            <w:r w:rsidR="00127464">
              <w:rPr>
                <w:rFonts w:eastAsiaTheme="minorHAnsi"/>
                <w:sz w:val="20"/>
                <w:szCs w:val="20"/>
              </w:rPr>
              <w:t xml:space="preserve"> (93,00%)</w:t>
            </w:r>
          </w:p>
        </w:tc>
        <w:tc>
          <w:tcPr>
            <w:tcW w:w="1843" w:type="dxa"/>
            <w:vAlign w:val="center"/>
          </w:tcPr>
          <w:p w:rsidR="00221BFC" w:rsidRPr="0033223D" w:rsidRDefault="00221BFC" w:rsidP="00985F60">
            <w:pPr>
              <w:autoSpaceDE w:val="0"/>
              <w:autoSpaceDN w:val="0"/>
              <w:adjustRightInd w:val="0"/>
              <w:ind w:firstLine="0"/>
              <w:jc w:val="center"/>
              <w:rPr>
                <w:rFonts w:eastAsiaTheme="minorHAnsi"/>
                <w:sz w:val="20"/>
                <w:szCs w:val="20"/>
              </w:rPr>
            </w:pPr>
            <w:r>
              <w:rPr>
                <w:rFonts w:eastAsiaTheme="minorHAnsi"/>
                <w:sz w:val="20"/>
                <w:szCs w:val="20"/>
              </w:rPr>
              <w:t>758,9</w:t>
            </w:r>
            <w:r w:rsidR="00127464">
              <w:rPr>
                <w:rFonts w:eastAsiaTheme="minorHAnsi"/>
                <w:sz w:val="20"/>
                <w:szCs w:val="20"/>
              </w:rPr>
              <w:t xml:space="preserve"> (7,00%)</w:t>
            </w:r>
          </w:p>
        </w:tc>
      </w:tr>
    </w:tbl>
    <w:p w:rsidR="008D4AAB" w:rsidRDefault="008D4AAB" w:rsidP="008D4AAB">
      <w:pPr>
        <w:ind w:firstLine="0"/>
      </w:pPr>
    </w:p>
    <w:p w:rsidR="002E347E" w:rsidRDefault="00F75BBB" w:rsidP="000500E1">
      <w:pPr>
        <w:ind w:firstLine="708"/>
        <w:rPr>
          <w:rFonts w:eastAsiaTheme="minorHAnsi"/>
          <w:color w:val="000000" w:themeColor="text1"/>
        </w:rPr>
      </w:pPr>
      <w:r w:rsidRPr="003D7B15">
        <w:rPr>
          <w:rFonts w:eastAsia="Times New Roman"/>
          <w:color w:val="000000" w:themeColor="text1"/>
          <w:lang w:eastAsia="ru-RU"/>
        </w:rPr>
        <w:t>Уведомление</w:t>
      </w:r>
      <w:r w:rsidR="00DD0B8B" w:rsidRPr="003D7B15">
        <w:rPr>
          <w:rFonts w:eastAsia="Times New Roman"/>
          <w:color w:val="000000" w:themeColor="text1"/>
          <w:lang w:eastAsia="ru-RU"/>
        </w:rPr>
        <w:t>м</w:t>
      </w:r>
      <w:r w:rsidRPr="003D7B15">
        <w:rPr>
          <w:rFonts w:eastAsia="Times New Roman"/>
          <w:color w:val="000000" w:themeColor="text1"/>
          <w:lang w:eastAsia="ru-RU"/>
        </w:rPr>
        <w:t xml:space="preserve"> м</w:t>
      </w:r>
      <w:r w:rsidRPr="003D7B15">
        <w:rPr>
          <w:rFonts w:eastAsiaTheme="minorHAnsi"/>
          <w:color w:val="000000" w:themeColor="text1"/>
        </w:rPr>
        <w:t>инистерства жилищной политики</w:t>
      </w:r>
      <w:r w:rsidR="000500E1">
        <w:rPr>
          <w:rFonts w:eastAsiaTheme="minorHAnsi"/>
          <w:color w:val="000000" w:themeColor="text1"/>
        </w:rPr>
        <w:t xml:space="preserve">, </w:t>
      </w:r>
      <w:r w:rsidRPr="003D7B15">
        <w:rPr>
          <w:rFonts w:eastAsiaTheme="minorHAnsi"/>
          <w:color w:val="000000" w:themeColor="text1"/>
        </w:rPr>
        <w:t xml:space="preserve">энергетики </w:t>
      </w:r>
      <w:r w:rsidR="000500E1">
        <w:rPr>
          <w:rFonts w:eastAsiaTheme="minorHAnsi"/>
          <w:color w:val="000000" w:themeColor="text1"/>
        </w:rPr>
        <w:t xml:space="preserve">и транспорта </w:t>
      </w:r>
      <w:r w:rsidRPr="003D7B15">
        <w:rPr>
          <w:rFonts w:eastAsiaTheme="minorHAnsi"/>
          <w:color w:val="000000" w:themeColor="text1"/>
        </w:rPr>
        <w:t xml:space="preserve">Иркутской области </w:t>
      </w:r>
      <w:r w:rsidRPr="003D7B15">
        <w:rPr>
          <w:rFonts w:eastAsia="Times New Roman"/>
          <w:color w:val="000000" w:themeColor="text1"/>
          <w:lang w:eastAsia="ru-RU"/>
        </w:rPr>
        <w:t>№</w:t>
      </w:r>
      <w:r w:rsidR="00DD0B8B" w:rsidRPr="003D7B15">
        <w:rPr>
          <w:rFonts w:eastAsia="Times New Roman"/>
          <w:color w:val="000000" w:themeColor="text1"/>
          <w:lang w:eastAsia="ru-RU"/>
        </w:rPr>
        <w:t xml:space="preserve">6527 от 05.08.2014 доведены </w:t>
      </w:r>
      <w:r w:rsidRPr="003D7B15">
        <w:rPr>
          <w:rFonts w:eastAsia="Times New Roman"/>
          <w:color w:val="000000" w:themeColor="text1"/>
          <w:lang w:eastAsia="ru-RU"/>
        </w:rPr>
        <w:t>бюджетны</w:t>
      </w:r>
      <w:r w:rsidR="00DD0B8B" w:rsidRPr="003D7B15">
        <w:rPr>
          <w:rFonts w:eastAsia="Times New Roman"/>
          <w:color w:val="000000" w:themeColor="text1"/>
          <w:lang w:eastAsia="ru-RU"/>
        </w:rPr>
        <w:t>е</w:t>
      </w:r>
      <w:r w:rsidRPr="003D7B15">
        <w:rPr>
          <w:rFonts w:eastAsia="Times New Roman"/>
          <w:color w:val="000000" w:themeColor="text1"/>
          <w:lang w:eastAsia="ru-RU"/>
        </w:rPr>
        <w:t xml:space="preserve"> ассигнования областного бюджета на 201</w:t>
      </w:r>
      <w:r w:rsidR="00DD0B8B" w:rsidRPr="003D7B15">
        <w:rPr>
          <w:rFonts w:eastAsia="Times New Roman"/>
          <w:color w:val="000000" w:themeColor="text1"/>
          <w:lang w:eastAsia="ru-RU"/>
        </w:rPr>
        <w:t>4</w:t>
      </w:r>
      <w:r w:rsidRPr="003D7B15">
        <w:rPr>
          <w:rFonts w:eastAsia="Times New Roman"/>
          <w:color w:val="000000" w:themeColor="text1"/>
          <w:lang w:eastAsia="ru-RU"/>
        </w:rPr>
        <w:t xml:space="preserve"> год для </w:t>
      </w:r>
      <w:proofErr w:type="spellStart"/>
      <w:r w:rsidRPr="003D7B15">
        <w:rPr>
          <w:rFonts w:eastAsia="Times New Roman"/>
          <w:color w:val="000000" w:themeColor="text1"/>
          <w:lang w:eastAsia="ru-RU"/>
        </w:rPr>
        <w:t>Нижнеудинского</w:t>
      </w:r>
      <w:proofErr w:type="spellEnd"/>
      <w:r w:rsidRPr="003D7B15">
        <w:rPr>
          <w:rFonts w:eastAsia="Times New Roman"/>
          <w:color w:val="000000" w:themeColor="text1"/>
          <w:lang w:eastAsia="ru-RU"/>
        </w:rPr>
        <w:t xml:space="preserve"> муниципального образования в размере </w:t>
      </w:r>
      <w:r w:rsidR="00DD0B8B" w:rsidRPr="003D7B15">
        <w:rPr>
          <w:rFonts w:eastAsia="Times New Roman"/>
          <w:color w:val="000000" w:themeColor="text1"/>
          <w:lang w:eastAsia="ru-RU"/>
        </w:rPr>
        <w:t>10081,9</w:t>
      </w:r>
      <w:r w:rsidRPr="003D7B15">
        <w:rPr>
          <w:rFonts w:eastAsia="Times New Roman"/>
          <w:color w:val="000000" w:themeColor="text1"/>
          <w:lang w:eastAsia="ru-RU"/>
        </w:rPr>
        <w:t xml:space="preserve"> тыс. рублей</w:t>
      </w:r>
      <w:r w:rsidR="00DD0B8B" w:rsidRPr="003D7B15">
        <w:rPr>
          <w:rFonts w:eastAsia="Times New Roman"/>
          <w:color w:val="000000" w:themeColor="text1"/>
          <w:lang w:eastAsia="ru-RU"/>
        </w:rPr>
        <w:t>;</w:t>
      </w:r>
      <w:r w:rsidRPr="003D7B15">
        <w:rPr>
          <w:rFonts w:eastAsia="Times New Roman"/>
          <w:color w:val="000000" w:themeColor="text1"/>
          <w:lang w:eastAsia="ru-RU"/>
        </w:rPr>
        <w:t xml:space="preserve"> финансирование субсидии осуществлялось по коду бюджетной классификации </w:t>
      </w:r>
      <w:r w:rsidR="000500E1">
        <w:rPr>
          <w:rFonts w:eastAsia="Times New Roman"/>
          <w:color w:val="000000"/>
          <w:lang w:eastAsia="ru-RU"/>
        </w:rPr>
        <w:t>главе 812 "М</w:t>
      </w:r>
      <w:r w:rsidR="000500E1" w:rsidRPr="00530186">
        <w:rPr>
          <w:rFonts w:eastAsiaTheme="minorHAnsi"/>
        </w:rPr>
        <w:t>инистерств</w:t>
      </w:r>
      <w:r w:rsidR="000500E1">
        <w:rPr>
          <w:rFonts w:eastAsiaTheme="minorHAnsi"/>
        </w:rPr>
        <w:t>о</w:t>
      </w:r>
      <w:r w:rsidR="000500E1" w:rsidRPr="00530186">
        <w:rPr>
          <w:rFonts w:eastAsiaTheme="minorHAnsi"/>
        </w:rPr>
        <w:t xml:space="preserve"> жилищной политики</w:t>
      </w:r>
      <w:r w:rsidR="000500E1">
        <w:rPr>
          <w:rFonts w:eastAsiaTheme="minorHAnsi"/>
        </w:rPr>
        <w:t>,</w:t>
      </w:r>
      <w:r w:rsidR="000500E1" w:rsidRPr="00530186">
        <w:rPr>
          <w:rFonts w:eastAsiaTheme="minorHAnsi"/>
        </w:rPr>
        <w:t xml:space="preserve"> энергетики</w:t>
      </w:r>
      <w:r w:rsidR="000500E1">
        <w:rPr>
          <w:rFonts w:eastAsiaTheme="minorHAnsi"/>
        </w:rPr>
        <w:t xml:space="preserve"> и транспорта </w:t>
      </w:r>
      <w:r w:rsidR="000500E1" w:rsidRPr="00530186">
        <w:rPr>
          <w:rFonts w:eastAsiaTheme="minorHAnsi"/>
        </w:rPr>
        <w:t>Иркутской области</w:t>
      </w:r>
      <w:r w:rsidR="000500E1">
        <w:rPr>
          <w:rFonts w:eastAsiaTheme="minorHAnsi"/>
        </w:rPr>
        <w:t xml:space="preserve">" разделу, подразделу </w:t>
      </w:r>
      <w:r w:rsidR="000500E1" w:rsidRPr="00530186">
        <w:rPr>
          <w:rFonts w:eastAsia="Times New Roman"/>
          <w:color w:val="000000"/>
          <w:lang w:eastAsia="ru-RU"/>
        </w:rPr>
        <w:t>0502</w:t>
      </w:r>
      <w:r w:rsidR="000500E1">
        <w:rPr>
          <w:rFonts w:eastAsia="Times New Roman"/>
          <w:color w:val="000000"/>
          <w:lang w:eastAsia="ru-RU"/>
        </w:rPr>
        <w:t xml:space="preserve"> "Коммунальное хозяйство" целевой статье 61.6.02.99 "Прочие мероприятия по развитию и модернизации объектов водоснабжения , водоотведения и очистки сточных вод" виду расходов </w:t>
      </w:r>
      <w:r w:rsidR="000500E1" w:rsidRPr="00530186">
        <w:rPr>
          <w:rFonts w:eastAsia="Times New Roman"/>
          <w:color w:val="000000"/>
          <w:lang w:eastAsia="ru-RU"/>
        </w:rPr>
        <w:t>522</w:t>
      </w:r>
      <w:r w:rsidR="000500E1">
        <w:rPr>
          <w:rFonts w:eastAsia="Times New Roman"/>
          <w:color w:val="000000"/>
          <w:lang w:eastAsia="ru-RU"/>
        </w:rPr>
        <w:t xml:space="preserve"> "Субсидии на </w:t>
      </w:r>
      <w:proofErr w:type="spellStart"/>
      <w:r w:rsidR="000500E1">
        <w:rPr>
          <w:rFonts w:eastAsia="Times New Roman"/>
          <w:color w:val="000000"/>
          <w:lang w:eastAsia="ru-RU"/>
        </w:rPr>
        <w:t>софинансирование</w:t>
      </w:r>
      <w:proofErr w:type="spellEnd"/>
      <w:r w:rsidR="000500E1">
        <w:rPr>
          <w:rFonts w:eastAsia="Times New Roman"/>
          <w:color w:val="000000"/>
          <w:lang w:eastAsia="ru-RU"/>
        </w:rPr>
        <w:t xml:space="preserve"> объектов </w:t>
      </w:r>
      <w:r w:rsidR="000500E1">
        <w:rPr>
          <w:rFonts w:eastAsia="Times New Roman"/>
          <w:color w:val="000000"/>
          <w:lang w:eastAsia="ru-RU"/>
        </w:rPr>
        <w:lastRenderedPageBreak/>
        <w:t xml:space="preserve">капитального строительства государственной (муниципальной) собственности" КОСГУ </w:t>
      </w:r>
      <w:r w:rsidR="000500E1" w:rsidRPr="00530186">
        <w:rPr>
          <w:rFonts w:eastAsia="Times New Roman"/>
          <w:color w:val="000000"/>
          <w:lang w:eastAsia="ru-RU"/>
        </w:rPr>
        <w:t>251</w:t>
      </w:r>
      <w:r w:rsidR="000500E1">
        <w:rPr>
          <w:rFonts w:eastAsia="Times New Roman"/>
          <w:color w:val="000000"/>
          <w:lang w:eastAsia="ru-RU"/>
        </w:rPr>
        <w:t xml:space="preserve"> "Перечисления другим бюджетам бюджетной системы Российской Федерации". </w:t>
      </w:r>
      <w:r w:rsidRPr="003D7B15">
        <w:rPr>
          <w:rFonts w:eastAsia="Times New Roman"/>
          <w:color w:val="000000" w:themeColor="text1"/>
          <w:lang w:eastAsia="ru-RU"/>
        </w:rPr>
        <w:t xml:space="preserve">В бюджете </w:t>
      </w:r>
      <w:proofErr w:type="spellStart"/>
      <w:r w:rsidR="000500E1">
        <w:rPr>
          <w:rFonts w:eastAsia="Times New Roman"/>
          <w:color w:val="000000" w:themeColor="text1"/>
          <w:lang w:eastAsia="ru-RU"/>
        </w:rPr>
        <w:t>Нижнеудинского</w:t>
      </w:r>
      <w:proofErr w:type="spellEnd"/>
      <w:r w:rsidR="000500E1">
        <w:rPr>
          <w:rFonts w:eastAsia="Times New Roman"/>
          <w:color w:val="000000" w:themeColor="text1"/>
          <w:lang w:eastAsia="ru-RU"/>
        </w:rPr>
        <w:t xml:space="preserve"> </w:t>
      </w:r>
      <w:r w:rsidRPr="003D7B15">
        <w:rPr>
          <w:rFonts w:eastAsia="Times New Roman"/>
          <w:color w:val="000000" w:themeColor="text1"/>
          <w:lang w:eastAsia="ru-RU"/>
        </w:rPr>
        <w:t xml:space="preserve">муниципального образования бюджетные ассигнования на реализацию мероприятия в сумме </w:t>
      </w:r>
      <w:r w:rsidR="00DD0B8B" w:rsidRPr="003D7B15">
        <w:rPr>
          <w:rFonts w:eastAsia="Times New Roman"/>
          <w:color w:val="000000" w:themeColor="text1"/>
          <w:lang w:eastAsia="ru-RU"/>
        </w:rPr>
        <w:t xml:space="preserve">10081,9 </w:t>
      </w:r>
      <w:r w:rsidRPr="003D7B15">
        <w:rPr>
          <w:rFonts w:eastAsia="Times New Roman"/>
          <w:color w:val="000000" w:themeColor="text1"/>
          <w:lang w:eastAsia="ru-RU"/>
        </w:rPr>
        <w:t>тыс. рублей были отражены по коду бюджетной классификации 9150502</w:t>
      </w:r>
      <w:r w:rsidR="00E11ECA" w:rsidRPr="003D7B15">
        <w:rPr>
          <w:rFonts w:eastAsia="Times New Roman"/>
          <w:color w:val="000000" w:themeColor="text1"/>
          <w:lang w:eastAsia="ru-RU"/>
        </w:rPr>
        <w:t>6160299414</w:t>
      </w:r>
      <w:r w:rsidRPr="003D7B15">
        <w:rPr>
          <w:rFonts w:eastAsia="Times New Roman"/>
          <w:color w:val="000000" w:themeColor="text1"/>
          <w:lang w:eastAsia="ru-RU"/>
        </w:rPr>
        <w:t xml:space="preserve"> (решение Думы НМО от </w:t>
      </w:r>
      <w:r w:rsidR="00E11ECA" w:rsidRPr="003D7B15">
        <w:rPr>
          <w:rFonts w:eastAsia="Times New Roman"/>
          <w:color w:val="000000" w:themeColor="text1"/>
          <w:lang w:eastAsia="ru-RU"/>
        </w:rPr>
        <w:t>25.09.2014 №34</w:t>
      </w:r>
      <w:r w:rsidRPr="003D7B15">
        <w:rPr>
          <w:rFonts w:eastAsia="Times New Roman"/>
          <w:color w:val="000000" w:themeColor="text1"/>
          <w:lang w:eastAsia="ru-RU"/>
        </w:rPr>
        <w:t xml:space="preserve">). </w:t>
      </w:r>
      <w:proofErr w:type="spellStart"/>
      <w:r w:rsidRPr="003D7B15">
        <w:rPr>
          <w:rFonts w:eastAsia="Times New Roman"/>
          <w:color w:val="000000" w:themeColor="text1"/>
          <w:lang w:eastAsia="ru-RU"/>
        </w:rPr>
        <w:t>Нижнеудинским</w:t>
      </w:r>
      <w:proofErr w:type="spellEnd"/>
      <w:r w:rsidRPr="003D7B15">
        <w:rPr>
          <w:rFonts w:eastAsia="Times New Roman"/>
          <w:color w:val="000000" w:themeColor="text1"/>
          <w:lang w:eastAsia="ru-RU"/>
        </w:rPr>
        <w:t xml:space="preserve"> муниципальным образованием было обеспечено долевое </w:t>
      </w:r>
      <w:proofErr w:type="spellStart"/>
      <w:r w:rsidR="000500E1">
        <w:rPr>
          <w:rFonts w:eastAsia="Times New Roman"/>
          <w:color w:val="000000" w:themeColor="text1"/>
          <w:lang w:eastAsia="ru-RU"/>
        </w:rPr>
        <w:t>со</w:t>
      </w:r>
      <w:r w:rsidRPr="003D7B15">
        <w:rPr>
          <w:rFonts w:eastAsia="Times New Roman"/>
          <w:color w:val="000000" w:themeColor="text1"/>
          <w:lang w:eastAsia="ru-RU"/>
        </w:rPr>
        <w:t>финансирование</w:t>
      </w:r>
      <w:proofErr w:type="spellEnd"/>
      <w:r w:rsidRPr="003D7B15">
        <w:rPr>
          <w:rFonts w:eastAsia="Times New Roman"/>
          <w:color w:val="000000" w:themeColor="text1"/>
          <w:lang w:eastAsia="ru-RU"/>
        </w:rPr>
        <w:t xml:space="preserve"> расходных обязательств на реализацию мероприятия </w:t>
      </w:r>
      <w:r w:rsidR="00E11ECA" w:rsidRPr="003D7B15">
        <w:rPr>
          <w:rFonts w:eastAsia="Times New Roman"/>
          <w:color w:val="000000" w:themeColor="text1"/>
          <w:lang w:eastAsia="ru-RU"/>
        </w:rPr>
        <w:t xml:space="preserve">в сумме 758,9 тыс. рублей </w:t>
      </w:r>
      <w:r w:rsidRPr="003D7B15">
        <w:rPr>
          <w:rFonts w:eastAsiaTheme="minorHAnsi"/>
          <w:color w:val="000000" w:themeColor="text1"/>
        </w:rPr>
        <w:t xml:space="preserve">(решение Думы НМО от </w:t>
      </w:r>
      <w:r w:rsidR="00E11ECA" w:rsidRPr="003D7B15">
        <w:rPr>
          <w:rFonts w:eastAsia="Times New Roman"/>
          <w:color w:val="000000" w:themeColor="text1"/>
          <w:lang w:eastAsia="ru-RU"/>
        </w:rPr>
        <w:t>25.09.2014 №34</w:t>
      </w:r>
      <w:r w:rsidRPr="000500E1">
        <w:rPr>
          <w:rFonts w:eastAsia="Times New Roman"/>
          <w:color w:val="000000" w:themeColor="text1"/>
          <w:lang w:eastAsia="ru-RU"/>
        </w:rPr>
        <w:t>)</w:t>
      </w:r>
      <w:r w:rsidR="000500E1" w:rsidRPr="000500E1">
        <w:rPr>
          <w:rFonts w:eastAsia="Times New Roman"/>
          <w:color w:val="000000" w:themeColor="text1"/>
          <w:lang w:eastAsia="ru-RU"/>
        </w:rPr>
        <w:t xml:space="preserve"> в рамках</w:t>
      </w:r>
      <w:r w:rsidR="000500E1">
        <w:rPr>
          <w:rFonts w:eastAsia="Times New Roman"/>
          <w:color w:val="000000" w:themeColor="text1"/>
          <w:sz w:val="24"/>
          <w:szCs w:val="24"/>
          <w:lang w:eastAsia="ru-RU"/>
        </w:rPr>
        <w:t xml:space="preserve"> </w:t>
      </w:r>
      <w:r w:rsidR="000500E1" w:rsidRPr="003D7B15">
        <w:rPr>
          <w:rFonts w:eastAsiaTheme="minorHAnsi"/>
          <w:color w:val="000000" w:themeColor="text1"/>
        </w:rPr>
        <w:t>муниципальной программ</w:t>
      </w:r>
      <w:r w:rsidR="000500E1">
        <w:rPr>
          <w:rFonts w:eastAsiaTheme="minorHAnsi"/>
          <w:color w:val="000000" w:themeColor="text1"/>
        </w:rPr>
        <w:t xml:space="preserve">ы </w:t>
      </w:r>
      <w:r w:rsidR="000500E1" w:rsidRPr="003D7B15">
        <w:rPr>
          <w:rFonts w:eastAsiaTheme="minorHAnsi"/>
          <w:color w:val="000000" w:themeColor="text1"/>
        </w:rPr>
        <w:t xml:space="preserve">«Обеспечение населения </w:t>
      </w:r>
      <w:proofErr w:type="spellStart"/>
      <w:r w:rsidR="000500E1" w:rsidRPr="003D7B15">
        <w:rPr>
          <w:rFonts w:eastAsiaTheme="minorHAnsi"/>
          <w:color w:val="000000" w:themeColor="text1"/>
        </w:rPr>
        <w:t>Нижнеудинского</w:t>
      </w:r>
      <w:proofErr w:type="spellEnd"/>
      <w:r w:rsidR="000500E1" w:rsidRPr="003D7B15">
        <w:rPr>
          <w:rFonts w:eastAsiaTheme="minorHAnsi"/>
          <w:color w:val="000000" w:themeColor="text1"/>
        </w:rPr>
        <w:t xml:space="preserve"> муниципального образования питьевой водой» на 2011-2016гг. по коду бюджетной классификации 91505027951100414.</w:t>
      </w:r>
      <w:r w:rsidR="00832AE6" w:rsidRPr="003D7B15">
        <w:rPr>
          <w:color w:val="000000" w:themeColor="text1"/>
        </w:rPr>
        <w:tab/>
      </w:r>
      <w:r w:rsidR="002E347E" w:rsidRPr="003D7B15">
        <w:rPr>
          <w:rFonts w:eastAsiaTheme="minorHAnsi"/>
          <w:color w:val="000000" w:themeColor="text1"/>
        </w:rPr>
        <w:t xml:space="preserve">Соглашение о предоставлении субсидии из областного бюджета в сумме </w:t>
      </w:r>
      <w:r w:rsidR="002E347E" w:rsidRPr="003D7B15">
        <w:rPr>
          <w:rFonts w:eastAsia="Times New Roman"/>
          <w:color w:val="000000" w:themeColor="text1"/>
          <w:lang w:eastAsia="ru-RU"/>
        </w:rPr>
        <w:t>10081,9 тыс. рублей</w:t>
      </w:r>
      <w:r w:rsidR="002E347E" w:rsidRPr="003D7B15">
        <w:rPr>
          <w:rFonts w:eastAsiaTheme="minorHAnsi"/>
          <w:color w:val="000000" w:themeColor="text1"/>
        </w:rPr>
        <w:t xml:space="preserve"> бюджету </w:t>
      </w:r>
      <w:proofErr w:type="spellStart"/>
      <w:r w:rsidR="002E347E" w:rsidRPr="003D7B15">
        <w:rPr>
          <w:rFonts w:eastAsiaTheme="minorHAnsi"/>
          <w:color w:val="000000" w:themeColor="text1"/>
        </w:rPr>
        <w:t>Нижнеудинского</w:t>
      </w:r>
      <w:proofErr w:type="spellEnd"/>
      <w:r w:rsidR="002E347E" w:rsidRPr="003D7B15">
        <w:rPr>
          <w:rFonts w:eastAsiaTheme="minorHAnsi"/>
          <w:color w:val="000000" w:themeColor="text1"/>
        </w:rPr>
        <w:t xml:space="preserve"> муниципального образования в целях </w:t>
      </w:r>
      <w:proofErr w:type="spellStart"/>
      <w:r w:rsidR="002E347E" w:rsidRPr="003D7B15">
        <w:rPr>
          <w:rFonts w:eastAsiaTheme="minorHAnsi"/>
          <w:color w:val="000000" w:themeColor="text1"/>
        </w:rPr>
        <w:t>софинансирования</w:t>
      </w:r>
      <w:proofErr w:type="spellEnd"/>
      <w:r w:rsidR="002E347E" w:rsidRPr="003D7B15">
        <w:rPr>
          <w:rFonts w:eastAsiaTheme="minorHAnsi"/>
          <w:color w:val="000000" w:themeColor="text1"/>
        </w:rPr>
        <w:t xml:space="preserve"> мероприятий по строительству, реконструкции и модернизации объектов водоснабжения, водоотведения и очистки сточных вод, предусмотренных долгосрочной целевой программ</w:t>
      </w:r>
      <w:r w:rsidR="00127464">
        <w:rPr>
          <w:rFonts w:eastAsiaTheme="minorHAnsi"/>
          <w:color w:val="000000" w:themeColor="text1"/>
        </w:rPr>
        <w:t>ой</w:t>
      </w:r>
      <w:r w:rsidR="002E347E" w:rsidRPr="003D7B15">
        <w:rPr>
          <w:rFonts w:eastAsiaTheme="minorHAnsi"/>
          <w:color w:val="000000" w:themeColor="text1"/>
        </w:rPr>
        <w:t xml:space="preserve"> Иркутской области "Чистая вода" на 2014- 2018 годы  за номером 383 было </w:t>
      </w:r>
      <w:r w:rsidR="000500E1">
        <w:rPr>
          <w:rFonts w:eastAsiaTheme="minorHAnsi"/>
          <w:color w:val="000000" w:themeColor="text1"/>
        </w:rPr>
        <w:t>заключено</w:t>
      </w:r>
      <w:r w:rsidR="002E347E" w:rsidRPr="003D7B15">
        <w:rPr>
          <w:rFonts w:eastAsiaTheme="minorHAnsi"/>
          <w:color w:val="000000" w:themeColor="text1"/>
        </w:rPr>
        <w:t xml:space="preserve"> 05 ноября 2014 года. Принимая во внимание время заключения </w:t>
      </w:r>
      <w:r w:rsidR="000B22BF">
        <w:rPr>
          <w:rFonts w:eastAsiaTheme="minorHAnsi"/>
          <w:color w:val="000000" w:themeColor="text1"/>
        </w:rPr>
        <w:t>С</w:t>
      </w:r>
      <w:r w:rsidR="002E347E" w:rsidRPr="003D7B15">
        <w:rPr>
          <w:rFonts w:eastAsiaTheme="minorHAnsi"/>
          <w:color w:val="000000" w:themeColor="text1"/>
        </w:rPr>
        <w:t xml:space="preserve">оглашения о предоставлении субсидии из областного бюджета, </w:t>
      </w:r>
      <w:r w:rsidR="00900875">
        <w:rPr>
          <w:rFonts w:eastAsiaTheme="minorHAnsi"/>
          <w:color w:val="000000" w:themeColor="text1"/>
        </w:rPr>
        <w:t xml:space="preserve">условия ее  предоставления  (предоставление муниципальным образованием документов, подтверждающих выполнение работ) </w:t>
      </w:r>
      <w:r w:rsidR="002E347E" w:rsidRPr="003D7B15">
        <w:rPr>
          <w:rFonts w:eastAsiaTheme="minorHAnsi"/>
          <w:color w:val="000000" w:themeColor="text1"/>
        </w:rPr>
        <w:t xml:space="preserve">заведомо было понятно, что </w:t>
      </w:r>
      <w:proofErr w:type="spellStart"/>
      <w:r w:rsidR="002E347E" w:rsidRPr="003D7B15">
        <w:rPr>
          <w:rFonts w:eastAsiaTheme="minorHAnsi"/>
          <w:color w:val="000000" w:themeColor="text1"/>
        </w:rPr>
        <w:t>Нижнеудинское</w:t>
      </w:r>
      <w:proofErr w:type="spellEnd"/>
      <w:r w:rsidR="002E347E" w:rsidRPr="003D7B15">
        <w:rPr>
          <w:rFonts w:eastAsiaTheme="minorHAnsi"/>
          <w:color w:val="000000" w:themeColor="text1"/>
        </w:rPr>
        <w:t xml:space="preserve"> муниципальное образование не сможет освоить объем субсидии, предусмотренный </w:t>
      </w:r>
      <w:r w:rsidR="000B22BF">
        <w:rPr>
          <w:rFonts w:eastAsiaTheme="minorHAnsi"/>
          <w:color w:val="000000" w:themeColor="text1"/>
        </w:rPr>
        <w:t>С</w:t>
      </w:r>
      <w:r w:rsidR="002E347E" w:rsidRPr="003D7B15">
        <w:rPr>
          <w:rFonts w:eastAsiaTheme="minorHAnsi"/>
          <w:color w:val="000000" w:themeColor="text1"/>
        </w:rPr>
        <w:t>оглашением</w:t>
      </w:r>
      <w:r w:rsidR="00900875">
        <w:rPr>
          <w:rFonts w:eastAsiaTheme="minorHAnsi"/>
          <w:color w:val="000000" w:themeColor="text1"/>
        </w:rPr>
        <w:t xml:space="preserve"> в связи с невозможностью выполнения работ </w:t>
      </w:r>
      <w:r w:rsidR="00957C86">
        <w:rPr>
          <w:rFonts w:eastAsiaTheme="minorHAnsi"/>
          <w:color w:val="000000" w:themeColor="text1"/>
        </w:rPr>
        <w:t>в течение 2-х месяцев</w:t>
      </w:r>
      <w:r w:rsidR="00F130ED">
        <w:rPr>
          <w:rFonts w:eastAsiaTheme="minorHAnsi"/>
          <w:color w:val="000000" w:themeColor="text1"/>
        </w:rPr>
        <w:t>.</w:t>
      </w:r>
      <w:r w:rsidR="002E347E" w:rsidRPr="003D7B15">
        <w:rPr>
          <w:rFonts w:eastAsiaTheme="minorHAnsi"/>
          <w:color w:val="000000" w:themeColor="text1"/>
        </w:rPr>
        <w:t xml:space="preserve"> </w:t>
      </w:r>
    </w:p>
    <w:p w:rsidR="00FC56FF" w:rsidRDefault="00006C17" w:rsidP="004D6C26">
      <w:pPr>
        <w:autoSpaceDE w:val="0"/>
        <w:autoSpaceDN w:val="0"/>
        <w:adjustRightInd w:val="0"/>
        <w:rPr>
          <w:rFonts w:eastAsia="Times New Roman"/>
          <w:color w:val="000000"/>
          <w:lang w:eastAsia="ru-RU"/>
        </w:rPr>
      </w:pPr>
      <w:r>
        <w:t>31 декабря 2013 года а</w:t>
      </w:r>
      <w:r w:rsidR="002B61BF">
        <w:t xml:space="preserve">дминистрацией муниципального образования </w:t>
      </w:r>
      <w:r w:rsidR="00CA45D0">
        <w:t>по результатам электронного аукциона</w:t>
      </w:r>
      <w:r w:rsidR="00B234C7">
        <w:t xml:space="preserve"> был заключен </w:t>
      </w:r>
      <w:r>
        <w:t xml:space="preserve">муниципальный контракт №ЭА/36 с участником аукциона </w:t>
      </w:r>
      <w:bookmarkStart w:id="29" w:name="_Hlk25670571"/>
      <w:r>
        <w:rPr>
          <w:rFonts w:eastAsiaTheme="minorHAnsi"/>
        </w:rPr>
        <w:t>ООО "</w:t>
      </w:r>
      <w:proofErr w:type="spellStart"/>
      <w:r>
        <w:rPr>
          <w:rFonts w:eastAsiaTheme="minorHAnsi"/>
        </w:rPr>
        <w:t>Черемховоспецстрой</w:t>
      </w:r>
      <w:proofErr w:type="spellEnd"/>
      <w:r>
        <w:rPr>
          <w:rFonts w:eastAsiaTheme="minorHAnsi"/>
        </w:rPr>
        <w:t>"</w:t>
      </w:r>
      <w:bookmarkEnd w:id="29"/>
      <w:r>
        <w:rPr>
          <w:rFonts w:eastAsiaTheme="minorHAnsi"/>
        </w:rPr>
        <w:t xml:space="preserve">            </w:t>
      </w:r>
      <w:r>
        <w:t>на выполнение работ по строительству насосной станции 1 подъема</w:t>
      </w:r>
      <w:r>
        <w:rPr>
          <w:rFonts w:eastAsia="Times New Roman"/>
          <w:color w:val="000000"/>
          <w:lang w:eastAsia="ru-RU"/>
        </w:rPr>
        <w:t xml:space="preserve">, срок исполнения контракта </w:t>
      </w:r>
      <w:r w:rsidRPr="00517827">
        <w:rPr>
          <w:rFonts w:eastAsia="Times New Roman"/>
          <w:color w:val="000000" w:themeColor="text1"/>
          <w:lang w:eastAsia="ru-RU"/>
        </w:rPr>
        <w:t xml:space="preserve">– до </w:t>
      </w:r>
      <w:r>
        <w:rPr>
          <w:rFonts w:eastAsia="Times New Roman"/>
          <w:color w:val="000000" w:themeColor="text1"/>
          <w:lang w:eastAsia="ru-RU"/>
        </w:rPr>
        <w:t>31.03.2014</w:t>
      </w:r>
      <w:r>
        <w:rPr>
          <w:rFonts w:eastAsia="Times New Roman"/>
          <w:color w:val="000000"/>
          <w:lang w:eastAsia="ru-RU"/>
        </w:rPr>
        <w:t xml:space="preserve">, цена контракта </w:t>
      </w:r>
      <w:r w:rsidR="007B481F">
        <w:rPr>
          <w:rFonts w:eastAsia="Times New Roman"/>
          <w:color w:val="000000"/>
          <w:lang w:eastAsia="ru-RU"/>
        </w:rPr>
        <w:t>–</w:t>
      </w:r>
      <w:r>
        <w:rPr>
          <w:rFonts w:eastAsia="Times New Roman"/>
          <w:color w:val="000000"/>
          <w:lang w:eastAsia="ru-RU"/>
        </w:rPr>
        <w:t xml:space="preserve"> 2253</w:t>
      </w:r>
      <w:r w:rsidR="007B481F">
        <w:rPr>
          <w:rFonts w:eastAsia="Times New Roman"/>
          <w:color w:val="000000"/>
          <w:lang w:eastAsia="ru-RU"/>
        </w:rPr>
        <w:t>021,43</w:t>
      </w:r>
      <w:r>
        <w:rPr>
          <w:rFonts w:eastAsia="Times New Roman"/>
          <w:color w:val="000000"/>
          <w:lang w:eastAsia="ru-RU"/>
        </w:rPr>
        <w:t xml:space="preserve"> руб</w:t>
      </w:r>
      <w:r w:rsidR="007B481F">
        <w:rPr>
          <w:rFonts w:eastAsia="Times New Roman"/>
          <w:color w:val="000000"/>
          <w:lang w:eastAsia="ru-RU"/>
        </w:rPr>
        <w:t>лей</w:t>
      </w:r>
      <w:r>
        <w:rPr>
          <w:rFonts w:eastAsia="Times New Roman"/>
          <w:color w:val="000000"/>
          <w:lang w:eastAsia="ru-RU"/>
        </w:rPr>
        <w:t xml:space="preserve">, из них средства областного бюджета </w:t>
      </w:r>
      <w:r w:rsidR="007B481F">
        <w:rPr>
          <w:rFonts w:eastAsia="Times New Roman"/>
          <w:color w:val="000000"/>
          <w:lang w:eastAsia="ru-RU"/>
        </w:rPr>
        <w:t>2095309,93</w:t>
      </w:r>
      <w:r>
        <w:rPr>
          <w:rFonts w:eastAsia="Times New Roman"/>
          <w:color w:val="000000"/>
          <w:lang w:eastAsia="ru-RU"/>
        </w:rPr>
        <w:t xml:space="preserve"> рублей, средства местного бюджета </w:t>
      </w:r>
      <w:r w:rsidR="007B481F">
        <w:rPr>
          <w:rFonts w:eastAsia="Times New Roman"/>
          <w:color w:val="000000"/>
          <w:lang w:eastAsia="ru-RU"/>
        </w:rPr>
        <w:t>157711,50</w:t>
      </w:r>
      <w:r>
        <w:rPr>
          <w:rFonts w:eastAsia="Times New Roman"/>
          <w:color w:val="000000"/>
          <w:lang w:eastAsia="ru-RU"/>
        </w:rPr>
        <w:t xml:space="preserve"> рублей. </w:t>
      </w:r>
    </w:p>
    <w:p w:rsidR="00FC56FF" w:rsidRDefault="00FC56FF" w:rsidP="004D6C26">
      <w:pPr>
        <w:autoSpaceDE w:val="0"/>
        <w:autoSpaceDN w:val="0"/>
        <w:adjustRightInd w:val="0"/>
        <w:rPr>
          <w:rFonts w:eastAsia="Times New Roman"/>
          <w:color w:val="000000"/>
          <w:lang w:eastAsia="ru-RU"/>
        </w:rPr>
      </w:pPr>
      <w:r>
        <w:rPr>
          <w:rFonts w:eastAsia="Times New Roman"/>
          <w:color w:val="000000"/>
          <w:lang w:eastAsia="ru-RU"/>
        </w:rPr>
        <w:t xml:space="preserve">Подрядчик нарушил установленный муниципальным контрактом срок исполнения обязательств. </w:t>
      </w:r>
      <w:r w:rsidR="00F37FD9">
        <w:rPr>
          <w:rFonts w:eastAsia="Times New Roman"/>
          <w:color w:val="000000"/>
          <w:lang w:eastAsia="ru-RU"/>
        </w:rPr>
        <w:t xml:space="preserve">Заказчиком работы приняты в конце 2014 года: 22.11.2014 по Акту приемки выполненных работ формы КС-2 №1-а на сумму 1562735,69 рублей; 18.12.2014 по Акту приемки выполненных работ №2 от на сумму 690285,74 рублей. </w:t>
      </w:r>
      <w:r>
        <w:rPr>
          <w:rFonts w:eastAsia="Times New Roman"/>
          <w:color w:val="000000"/>
          <w:lang w:eastAsia="ru-RU"/>
        </w:rPr>
        <w:t>О</w:t>
      </w:r>
      <w:r w:rsidRPr="00A8049D">
        <w:rPr>
          <w:rFonts w:eastAsia="Times New Roman"/>
          <w:lang w:eastAsia="ru-RU"/>
        </w:rPr>
        <w:t>бщее количество дней просрочки за период с</w:t>
      </w:r>
      <w:r>
        <w:rPr>
          <w:rFonts w:eastAsia="Times New Roman"/>
          <w:color w:val="000000"/>
          <w:lang w:eastAsia="ru-RU"/>
        </w:rPr>
        <w:t xml:space="preserve"> 01.04.2014 по 21.11.2014 -</w:t>
      </w:r>
      <w:r w:rsidR="00F37FD9">
        <w:rPr>
          <w:rFonts w:eastAsia="Times New Roman"/>
          <w:color w:val="000000"/>
          <w:lang w:eastAsia="ru-RU"/>
        </w:rPr>
        <w:t>234</w:t>
      </w:r>
      <w:r>
        <w:rPr>
          <w:rFonts w:eastAsia="Times New Roman"/>
          <w:color w:val="000000"/>
          <w:lang w:eastAsia="ru-RU"/>
        </w:rPr>
        <w:t xml:space="preserve"> дня, с 22.11.2014 -17.12.2014 – 26 дней. </w:t>
      </w:r>
    </w:p>
    <w:p w:rsidR="00985AED" w:rsidRDefault="00575A8F" w:rsidP="004D6C26">
      <w:pPr>
        <w:autoSpaceDE w:val="0"/>
        <w:autoSpaceDN w:val="0"/>
        <w:adjustRightInd w:val="0"/>
        <w:rPr>
          <w:rFonts w:eastAsia="Times New Roman"/>
          <w:color w:val="000000"/>
          <w:lang w:eastAsia="ru-RU"/>
        </w:rPr>
      </w:pPr>
      <w:r>
        <w:rPr>
          <w:rFonts w:eastAsia="Times New Roman"/>
          <w:color w:val="000000"/>
          <w:lang w:eastAsia="ru-RU"/>
        </w:rPr>
        <w:t xml:space="preserve">В соответствии с пунктами 6.1., 6.3. муниципального контракта №ЭА/36 Заказчиком была проведена претензионная работа в отношении Подрядчика. </w:t>
      </w:r>
      <w:r w:rsidR="001F33F1">
        <w:rPr>
          <w:rFonts w:eastAsia="Times New Roman"/>
          <w:color w:val="000000"/>
          <w:lang w:eastAsia="ru-RU"/>
        </w:rPr>
        <w:t>П</w:t>
      </w:r>
      <w:r>
        <w:rPr>
          <w:rFonts w:eastAsia="Times New Roman"/>
          <w:color w:val="000000"/>
          <w:lang w:eastAsia="ru-RU"/>
        </w:rPr>
        <w:t>ретензия</w:t>
      </w:r>
      <w:r w:rsidR="00F37FD9">
        <w:rPr>
          <w:rFonts w:eastAsia="Times New Roman"/>
          <w:color w:val="000000"/>
          <w:lang w:eastAsia="ru-RU"/>
        </w:rPr>
        <w:t xml:space="preserve"> от</w:t>
      </w:r>
      <w:r>
        <w:rPr>
          <w:rFonts w:eastAsia="Times New Roman"/>
          <w:color w:val="000000"/>
          <w:lang w:eastAsia="ru-RU"/>
        </w:rPr>
        <w:t xml:space="preserve"> </w:t>
      </w:r>
      <w:r w:rsidR="00F37FD9">
        <w:rPr>
          <w:rFonts w:eastAsia="Times New Roman"/>
          <w:color w:val="000000"/>
          <w:lang w:eastAsia="ru-RU"/>
        </w:rPr>
        <w:t xml:space="preserve">17.12.2014 </w:t>
      </w:r>
      <w:r>
        <w:rPr>
          <w:rFonts w:eastAsia="Times New Roman"/>
          <w:color w:val="000000"/>
          <w:lang w:eastAsia="ru-RU"/>
        </w:rPr>
        <w:t xml:space="preserve">№5363 об уплате пени </w:t>
      </w:r>
      <w:r w:rsidR="001F33F1">
        <w:rPr>
          <w:rFonts w:eastAsia="Times New Roman"/>
          <w:color w:val="000000"/>
          <w:lang w:eastAsia="ru-RU"/>
        </w:rPr>
        <w:t xml:space="preserve">в размере </w:t>
      </w:r>
      <w:r w:rsidR="00F37FD9">
        <w:rPr>
          <w:rFonts w:eastAsia="Times New Roman"/>
          <w:color w:val="000000"/>
          <w:lang w:eastAsia="ru-RU"/>
        </w:rPr>
        <w:t>94155,10</w:t>
      </w:r>
      <w:r w:rsidR="001F33F1">
        <w:rPr>
          <w:rFonts w:eastAsia="Times New Roman"/>
          <w:color w:val="000000"/>
          <w:lang w:eastAsia="ru-RU"/>
        </w:rPr>
        <w:t xml:space="preserve"> рублей </w:t>
      </w:r>
      <w:r>
        <w:rPr>
          <w:rFonts w:eastAsia="Times New Roman"/>
          <w:color w:val="000000"/>
          <w:lang w:eastAsia="ru-RU"/>
        </w:rPr>
        <w:t xml:space="preserve">в связи с нарушением сроков исполнения обязательств по муниципальному контракту </w:t>
      </w:r>
      <w:r w:rsidR="00F37FD9">
        <w:t xml:space="preserve">№ЭА/36  от 31.12.2013 </w:t>
      </w:r>
      <w:r>
        <w:rPr>
          <w:rFonts w:eastAsia="Times New Roman"/>
          <w:color w:val="000000"/>
          <w:lang w:eastAsia="ru-RU"/>
        </w:rPr>
        <w:t>была направлена в адрес директора ООО "</w:t>
      </w:r>
      <w:proofErr w:type="spellStart"/>
      <w:r>
        <w:rPr>
          <w:rFonts w:eastAsia="Times New Roman"/>
          <w:color w:val="000000"/>
          <w:lang w:eastAsia="ru-RU"/>
        </w:rPr>
        <w:t>Черемховоспецстрой</w:t>
      </w:r>
      <w:proofErr w:type="spellEnd"/>
      <w:r>
        <w:rPr>
          <w:rFonts w:eastAsia="Times New Roman"/>
          <w:color w:val="000000"/>
          <w:lang w:eastAsia="ru-RU"/>
        </w:rPr>
        <w:t xml:space="preserve">", </w:t>
      </w:r>
      <w:r w:rsidR="00A8049D">
        <w:rPr>
          <w:rFonts w:eastAsia="Times New Roman"/>
          <w:color w:val="000000"/>
          <w:lang w:eastAsia="ru-RU"/>
        </w:rPr>
        <w:t xml:space="preserve">19.12.2014 </w:t>
      </w:r>
      <w:r w:rsidR="00F37FD9">
        <w:rPr>
          <w:rFonts w:eastAsia="Times New Roman"/>
          <w:color w:val="000000"/>
          <w:lang w:eastAsia="ru-RU"/>
        </w:rPr>
        <w:t xml:space="preserve">пени зачислены на </w:t>
      </w:r>
      <w:r w:rsidR="00F37FD9">
        <w:rPr>
          <w:rFonts w:eastAsia="Times New Roman"/>
          <w:color w:val="000000"/>
          <w:lang w:eastAsia="ru-RU"/>
        </w:rPr>
        <w:lastRenderedPageBreak/>
        <w:t xml:space="preserve">единый счет по учету средств местного бюджета (платежное поручение </w:t>
      </w:r>
      <w:r>
        <w:rPr>
          <w:rFonts w:eastAsia="Times New Roman"/>
          <w:color w:val="000000"/>
          <w:lang w:eastAsia="ru-RU"/>
        </w:rPr>
        <w:t xml:space="preserve">№426 </w:t>
      </w:r>
      <w:r w:rsidR="00F37FD9">
        <w:rPr>
          <w:rFonts w:eastAsia="Times New Roman"/>
          <w:color w:val="000000"/>
          <w:lang w:eastAsia="ru-RU"/>
        </w:rPr>
        <w:t xml:space="preserve"> от 19.12.2014)</w:t>
      </w:r>
      <w:r>
        <w:rPr>
          <w:rFonts w:eastAsia="Times New Roman"/>
          <w:color w:val="000000"/>
          <w:lang w:eastAsia="ru-RU"/>
        </w:rPr>
        <w:t xml:space="preserve">. </w:t>
      </w:r>
      <w:r w:rsidR="00F37FD9">
        <w:rPr>
          <w:rFonts w:eastAsia="Times New Roman"/>
          <w:color w:val="000000"/>
          <w:lang w:eastAsia="ru-RU"/>
        </w:rPr>
        <w:t xml:space="preserve">При этом расчет пени произведен исходя из </w:t>
      </w:r>
      <w:r w:rsidR="00601D0E">
        <w:rPr>
          <w:rFonts w:eastAsia="Times New Roman"/>
          <w:color w:val="000000"/>
          <w:lang w:eastAsia="ru-RU"/>
        </w:rPr>
        <w:t xml:space="preserve">меньшего </w:t>
      </w:r>
      <w:r w:rsidR="00F37FD9" w:rsidRPr="00A8049D">
        <w:rPr>
          <w:rFonts w:eastAsia="Times New Roman"/>
          <w:lang w:eastAsia="ru-RU"/>
        </w:rPr>
        <w:t>количеств</w:t>
      </w:r>
      <w:r w:rsidR="00601D0E">
        <w:rPr>
          <w:rFonts w:eastAsia="Times New Roman"/>
          <w:lang w:eastAsia="ru-RU"/>
        </w:rPr>
        <w:t>а</w:t>
      </w:r>
      <w:r w:rsidR="00F37FD9" w:rsidRPr="00A8049D">
        <w:rPr>
          <w:rFonts w:eastAsia="Times New Roman"/>
          <w:lang w:eastAsia="ru-RU"/>
        </w:rPr>
        <w:t xml:space="preserve"> дней просрочки за период с</w:t>
      </w:r>
      <w:r w:rsidR="00F37FD9">
        <w:rPr>
          <w:rFonts w:eastAsia="Times New Roman"/>
          <w:color w:val="000000"/>
          <w:lang w:eastAsia="ru-RU"/>
        </w:rPr>
        <w:t xml:space="preserve"> 01.07.2014 по 21.11.2014 -144 дня, с 22.11.2014 -17.12.2014 – 26 дней.</w:t>
      </w:r>
      <w:r w:rsidR="00601D0E">
        <w:rPr>
          <w:rFonts w:eastAsia="Times New Roman"/>
          <w:color w:val="000000"/>
          <w:lang w:eastAsia="ru-RU"/>
        </w:rPr>
        <w:t xml:space="preserve"> </w:t>
      </w:r>
      <w:r w:rsidR="00CD6F00">
        <w:rPr>
          <w:rFonts w:eastAsia="Times New Roman"/>
          <w:color w:val="000000"/>
          <w:lang w:eastAsia="ru-RU"/>
        </w:rPr>
        <w:t xml:space="preserve">В Претензии указано, </w:t>
      </w:r>
      <w:r w:rsidR="005E5061">
        <w:rPr>
          <w:rFonts w:eastAsia="Times New Roman"/>
          <w:color w:val="000000"/>
          <w:lang w:eastAsia="ru-RU"/>
        </w:rPr>
        <w:t>"…просрочка исполнения обязательств произошла по вине Заказчика и в соответствии с п.6.3. контракта, расчет пени произведен с 01.07.2014.</w:t>
      </w:r>
      <w:r w:rsidR="00985AED">
        <w:rPr>
          <w:rFonts w:eastAsia="Times New Roman"/>
          <w:color w:val="000000"/>
          <w:lang w:eastAsia="ru-RU"/>
        </w:rPr>
        <w:t>"</w:t>
      </w:r>
      <w:r w:rsidR="005E5061">
        <w:rPr>
          <w:rFonts w:eastAsia="Times New Roman"/>
          <w:color w:val="000000"/>
          <w:lang w:eastAsia="ru-RU"/>
        </w:rPr>
        <w:t xml:space="preserve"> Согласно информации, представленной Заказчиком в ходе проверки, </w:t>
      </w:r>
      <w:r w:rsidR="0077793A">
        <w:rPr>
          <w:rFonts w:eastAsia="Times New Roman"/>
          <w:color w:val="000000"/>
          <w:lang w:eastAsia="ru-RU"/>
        </w:rPr>
        <w:t xml:space="preserve">причиной частичного освобождения Подрядчика от уплаты пени явилась </w:t>
      </w:r>
      <w:r w:rsidR="00985AED">
        <w:rPr>
          <w:rFonts w:eastAsia="Times New Roman"/>
          <w:color w:val="000000"/>
          <w:lang w:eastAsia="ru-RU"/>
        </w:rPr>
        <w:t>выявле</w:t>
      </w:r>
      <w:r w:rsidR="0077793A">
        <w:rPr>
          <w:rFonts w:eastAsia="Times New Roman"/>
          <w:color w:val="000000"/>
          <w:lang w:eastAsia="ru-RU"/>
        </w:rPr>
        <w:t>н</w:t>
      </w:r>
      <w:r w:rsidR="00985AED">
        <w:rPr>
          <w:rFonts w:eastAsia="Times New Roman"/>
          <w:color w:val="000000"/>
          <w:lang w:eastAsia="ru-RU"/>
        </w:rPr>
        <w:t>на</w:t>
      </w:r>
      <w:r w:rsidR="0077793A">
        <w:rPr>
          <w:rFonts w:eastAsia="Times New Roman"/>
          <w:color w:val="000000"/>
          <w:lang w:eastAsia="ru-RU"/>
        </w:rPr>
        <w:t>я</w:t>
      </w:r>
      <w:r w:rsidR="00985AED">
        <w:rPr>
          <w:rFonts w:eastAsia="Times New Roman"/>
          <w:color w:val="000000"/>
          <w:lang w:eastAsia="ru-RU"/>
        </w:rPr>
        <w:t xml:space="preserve"> ошибка в проектной документации по реконструкции центрального водозабора </w:t>
      </w:r>
      <w:proofErr w:type="spellStart"/>
      <w:r w:rsidR="00985AED">
        <w:rPr>
          <w:rFonts w:eastAsia="Times New Roman"/>
          <w:color w:val="000000"/>
          <w:lang w:eastAsia="ru-RU"/>
        </w:rPr>
        <w:t>Нижнеудинского</w:t>
      </w:r>
      <w:proofErr w:type="spellEnd"/>
      <w:r w:rsidR="00985AED">
        <w:rPr>
          <w:rFonts w:eastAsia="Times New Roman"/>
          <w:color w:val="000000"/>
          <w:lang w:eastAsia="ru-RU"/>
        </w:rPr>
        <w:t xml:space="preserve"> муниципального образования, выполненной проектной организацией ООО "Реконструкция"; предложение о необходимости корректировок поступило от ООО "</w:t>
      </w:r>
      <w:proofErr w:type="spellStart"/>
      <w:r w:rsidR="00985AED">
        <w:rPr>
          <w:rFonts w:eastAsia="Times New Roman"/>
          <w:color w:val="000000"/>
          <w:lang w:eastAsia="ru-RU"/>
        </w:rPr>
        <w:t>Черемховоспецстрой</w:t>
      </w:r>
      <w:proofErr w:type="spellEnd"/>
      <w:r w:rsidR="00985AED">
        <w:rPr>
          <w:rFonts w:eastAsia="Times New Roman"/>
          <w:color w:val="000000"/>
          <w:lang w:eastAsia="ru-RU"/>
        </w:rPr>
        <w:t xml:space="preserve">". </w:t>
      </w:r>
    </w:p>
    <w:p w:rsidR="005965FC" w:rsidRDefault="004D6C26" w:rsidP="005965FC">
      <w:pPr>
        <w:rPr>
          <w:rFonts w:eastAsia="Times New Roman"/>
          <w:color w:val="000000"/>
          <w:lang w:eastAsia="ru-RU"/>
        </w:rPr>
      </w:pPr>
      <w:r>
        <w:rPr>
          <w:rFonts w:eastAsia="Times New Roman"/>
          <w:color w:val="000000"/>
          <w:lang w:eastAsia="ru-RU"/>
        </w:rPr>
        <w:t>О</w:t>
      </w:r>
      <w:r w:rsidR="00625C71">
        <w:rPr>
          <w:rFonts w:eastAsia="Times New Roman"/>
          <w:color w:val="000000"/>
          <w:lang w:eastAsia="ru-RU"/>
        </w:rPr>
        <w:t xml:space="preserve">плата </w:t>
      </w:r>
      <w:r>
        <w:rPr>
          <w:rFonts w:eastAsia="Times New Roman"/>
          <w:color w:val="000000"/>
          <w:lang w:eastAsia="ru-RU"/>
        </w:rPr>
        <w:t xml:space="preserve">в 2014 году </w:t>
      </w:r>
      <w:r w:rsidR="00625C71">
        <w:rPr>
          <w:rFonts w:eastAsia="Times New Roman"/>
          <w:color w:val="000000"/>
          <w:lang w:eastAsia="ru-RU"/>
        </w:rPr>
        <w:t xml:space="preserve">за выполненные работы произведена частично </w:t>
      </w:r>
      <w:r w:rsidR="00615512">
        <w:rPr>
          <w:rFonts w:eastAsia="Times New Roman"/>
          <w:color w:val="000000"/>
          <w:lang w:eastAsia="ru-RU"/>
        </w:rPr>
        <w:t xml:space="preserve">за счет средств местного бюджета (платежное поручение №894169 от 24.11.2014 на сумму </w:t>
      </w:r>
      <w:r w:rsidR="005E5061">
        <w:rPr>
          <w:rFonts w:eastAsia="Times New Roman"/>
          <w:color w:val="000000"/>
          <w:lang w:eastAsia="ru-RU"/>
        </w:rPr>
        <w:t>109391,50</w:t>
      </w:r>
      <w:r w:rsidR="00615512">
        <w:rPr>
          <w:rFonts w:eastAsia="Times New Roman"/>
          <w:color w:val="000000"/>
          <w:lang w:eastAsia="ru-RU"/>
        </w:rPr>
        <w:t xml:space="preserve"> рублей, п/п №211240 от 19.12.2014 на сумму </w:t>
      </w:r>
      <w:r w:rsidR="005E5061">
        <w:rPr>
          <w:rFonts w:eastAsia="Times New Roman"/>
          <w:color w:val="000000"/>
          <w:lang w:eastAsia="ru-RU"/>
        </w:rPr>
        <w:t>48320,0</w:t>
      </w:r>
      <w:r w:rsidR="00615512">
        <w:rPr>
          <w:rFonts w:eastAsia="Times New Roman"/>
          <w:color w:val="000000"/>
          <w:lang w:eastAsia="ru-RU"/>
        </w:rPr>
        <w:t xml:space="preserve"> рублей). </w:t>
      </w:r>
      <w:bookmarkStart w:id="30" w:name="_Hlk27666214"/>
      <w:r w:rsidR="00615512">
        <w:rPr>
          <w:rFonts w:eastAsia="Times New Roman"/>
          <w:color w:val="000000"/>
          <w:lang w:eastAsia="ru-RU"/>
        </w:rPr>
        <w:t xml:space="preserve">Сложившаяся на конец года кредиторская задолженность </w:t>
      </w:r>
      <w:r w:rsidR="0052031A">
        <w:rPr>
          <w:rFonts w:eastAsia="Times New Roman"/>
          <w:color w:val="000000"/>
          <w:lang w:eastAsia="ru-RU"/>
        </w:rPr>
        <w:t>в пользу</w:t>
      </w:r>
      <w:r w:rsidR="00615512">
        <w:rPr>
          <w:rFonts w:eastAsia="Times New Roman"/>
          <w:color w:val="000000"/>
          <w:lang w:eastAsia="ru-RU"/>
        </w:rPr>
        <w:t xml:space="preserve"> </w:t>
      </w:r>
      <w:r w:rsidR="00615512">
        <w:rPr>
          <w:rFonts w:eastAsiaTheme="minorHAnsi"/>
        </w:rPr>
        <w:t>ООО "</w:t>
      </w:r>
      <w:proofErr w:type="spellStart"/>
      <w:r w:rsidR="00615512">
        <w:rPr>
          <w:rFonts w:eastAsiaTheme="minorHAnsi"/>
        </w:rPr>
        <w:t>Черемховоспецстрой</w:t>
      </w:r>
      <w:proofErr w:type="spellEnd"/>
      <w:r w:rsidR="00615512">
        <w:rPr>
          <w:rFonts w:eastAsiaTheme="minorHAnsi"/>
        </w:rPr>
        <w:t xml:space="preserve">" за выполненные работы </w:t>
      </w:r>
      <w:r w:rsidR="003D7B15">
        <w:rPr>
          <w:rFonts w:eastAsiaTheme="minorHAnsi"/>
        </w:rPr>
        <w:t xml:space="preserve">составила </w:t>
      </w:r>
      <w:r w:rsidR="005E5061">
        <w:rPr>
          <w:rFonts w:eastAsia="Times New Roman"/>
          <w:color w:val="000000"/>
          <w:lang w:eastAsia="ru-RU"/>
        </w:rPr>
        <w:t>2095309,93</w:t>
      </w:r>
      <w:r w:rsidR="003D7B15">
        <w:rPr>
          <w:rFonts w:eastAsia="Times New Roman"/>
          <w:color w:val="000000"/>
          <w:lang w:eastAsia="ru-RU"/>
        </w:rPr>
        <w:t xml:space="preserve"> тыс. рублей</w:t>
      </w:r>
      <w:r w:rsidR="00127464">
        <w:rPr>
          <w:rFonts w:eastAsia="Times New Roman"/>
          <w:color w:val="000000"/>
          <w:lang w:eastAsia="ru-RU"/>
        </w:rPr>
        <w:t xml:space="preserve"> и была оплачена </w:t>
      </w:r>
      <w:bookmarkStart w:id="31" w:name="_Hlk32906441"/>
      <w:r w:rsidR="00127464">
        <w:rPr>
          <w:rFonts w:eastAsia="Times New Roman"/>
          <w:color w:val="000000"/>
          <w:lang w:eastAsia="ru-RU"/>
        </w:rPr>
        <w:t>за счет субсидии 2015 года</w:t>
      </w:r>
      <w:r w:rsidR="007463FE">
        <w:rPr>
          <w:rFonts w:eastAsia="Times New Roman"/>
          <w:color w:val="000000"/>
          <w:lang w:eastAsia="ru-RU"/>
        </w:rPr>
        <w:t xml:space="preserve"> </w:t>
      </w:r>
      <w:bookmarkEnd w:id="31"/>
      <w:r w:rsidR="007463FE">
        <w:rPr>
          <w:rFonts w:eastAsia="Times New Roman"/>
          <w:color w:val="000000"/>
          <w:lang w:eastAsia="ru-RU"/>
        </w:rPr>
        <w:t>(платежное поручение №346316 от 29.05.2015</w:t>
      </w:r>
      <w:r w:rsidR="0032496E">
        <w:rPr>
          <w:rFonts w:eastAsia="Times New Roman"/>
          <w:color w:val="000000"/>
          <w:lang w:eastAsia="ru-RU"/>
        </w:rPr>
        <w:t xml:space="preserve"> </w:t>
      </w:r>
      <w:r w:rsidR="007463FE">
        <w:rPr>
          <w:rFonts w:eastAsia="Times New Roman"/>
          <w:color w:val="000000"/>
          <w:lang w:eastAsia="ru-RU"/>
        </w:rPr>
        <w:t>на сумму 2001154,83 руб.), разница  94155,10 рублей   - пени за просрочку выполнения обязательств</w:t>
      </w:r>
      <w:r w:rsidR="0032496E">
        <w:rPr>
          <w:rFonts w:eastAsia="Times New Roman"/>
          <w:color w:val="000000"/>
          <w:lang w:eastAsia="ru-RU"/>
        </w:rPr>
        <w:t xml:space="preserve"> по муниципальному контракту №ЭА/36 от 31.12.2013</w:t>
      </w:r>
      <w:r w:rsidR="007463FE">
        <w:rPr>
          <w:rFonts w:eastAsia="Times New Roman"/>
          <w:color w:val="000000"/>
          <w:lang w:eastAsia="ru-RU"/>
        </w:rPr>
        <w:t>, зачисленные в местный бюджет</w:t>
      </w:r>
      <w:r w:rsidR="0032496E">
        <w:rPr>
          <w:rFonts w:eastAsia="Times New Roman"/>
          <w:color w:val="000000"/>
          <w:lang w:eastAsia="ru-RU"/>
        </w:rPr>
        <w:t>.</w:t>
      </w:r>
      <w:r w:rsidR="007463FE">
        <w:rPr>
          <w:rFonts w:eastAsia="Times New Roman"/>
          <w:color w:val="000000"/>
          <w:lang w:eastAsia="ru-RU"/>
        </w:rPr>
        <w:t xml:space="preserve">  </w:t>
      </w:r>
      <w:r w:rsidR="0032496E">
        <w:rPr>
          <w:rFonts w:eastAsia="Times New Roman"/>
          <w:color w:val="000000" w:themeColor="text1"/>
          <w:lang w:eastAsia="ru-RU"/>
        </w:rPr>
        <w:t xml:space="preserve">В 2015 году </w:t>
      </w:r>
      <w:r w:rsidR="0032496E" w:rsidRPr="003D7B15">
        <w:rPr>
          <w:rFonts w:eastAsia="Times New Roman"/>
          <w:color w:val="000000" w:themeColor="text1"/>
          <w:lang w:eastAsia="ru-RU"/>
        </w:rPr>
        <w:t>бюджетные ассигнования областного бюджета на 201</w:t>
      </w:r>
      <w:r w:rsidR="0032496E">
        <w:rPr>
          <w:rFonts w:eastAsia="Times New Roman"/>
          <w:color w:val="000000" w:themeColor="text1"/>
          <w:lang w:eastAsia="ru-RU"/>
        </w:rPr>
        <w:t>5</w:t>
      </w:r>
      <w:r w:rsidR="0032496E" w:rsidRPr="003D7B15">
        <w:rPr>
          <w:rFonts w:eastAsia="Times New Roman"/>
          <w:color w:val="000000" w:themeColor="text1"/>
          <w:lang w:eastAsia="ru-RU"/>
        </w:rPr>
        <w:t xml:space="preserve"> год для </w:t>
      </w:r>
      <w:proofErr w:type="spellStart"/>
      <w:r w:rsidR="0032496E" w:rsidRPr="003D7B15">
        <w:rPr>
          <w:rFonts w:eastAsia="Times New Roman"/>
          <w:color w:val="000000" w:themeColor="text1"/>
          <w:lang w:eastAsia="ru-RU"/>
        </w:rPr>
        <w:t>Нижнеудинского</w:t>
      </w:r>
      <w:proofErr w:type="spellEnd"/>
      <w:r w:rsidR="0032496E" w:rsidRPr="003D7B15">
        <w:rPr>
          <w:rFonts w:eastAsia="Times New Roman"/>
          <w:color w:val="000000" w:themeColor="text1"/>
          <w:lang w:eastAsia="ru-RU"/>
        </w:rPr>
        <w:t xml:space="preserve"> муниципального образования в размере </w:t>
      </w:r>
      <w:r w:rsidR="0032496E">
        <w:rPr>
          <w:rFonts w:eastAsia="Times New Roman"/>
          <w:color w:val="000000" w:themeColor="text1"/>
          <w:lang w:eastAsia="ru-RU"/>
        </w:rPr>
        <w:t>2001200,00</w:t>
      </w:r>
      <w:r w:rsidR="0032496E" w:rsidRPr="003D7B15">
        <w:rPr>
          <w:rFonts w:eastAsia="Times New Roman"/>
          <w:color w:val="000000" w:themeColor="text1"/>
          <w:lang w:eastAsia="ru-RU"/>
        </w:rPr>
        <w:t xml:space="preserve"> рублей</w:t>
      </w:r>
      <w:r w:rsidR="0032496E">
        <w:rPr>
          <w:rFonts w:eastAsia="Times New Roman"/>
          <w:color w:val="000000" w:themeColor="text1"/>
          <w:lang w:eastAsia="ru-RU"/>
        </w:rPr>
        <w:t xml:space="preserve"> </w:t>
      </w:r>
      <w:r w:rsidR="008F2F5A">
        <w:rPr>
          <w:rFonts w:eastAsia="Times New Roman"/>
          <w:color w:val="000000" w:themeColor="text1"/>
          <w:lang w:eastAsia="ru-RU"/>
        </w:rPr>
        <w:t xml:space="preserve"> были </w:t>
      </w:r>
      <w:r w:rsidR="0032496E">
        <w:rPr>
          <w:rFonts w:eastAsia="Times New Roman"/>
          <w:color w:val="000000" w:themeColor="text1"/>
          <w:lang w:eastAsia="ru-RU"/>
        </w:rPr>
        <w:t xml:space="preserve">доведены </w:t>
      </w:r>
      <w:r w:rsidR="0032496E" w:rsidRPr="003D7B15">
        <w:rPr>
          <w:rFonts w:eastAsia="Times New Roman"/>
          <w:color w:val="000000" w:themeColor="text1"/>
          <w:lang w:eastAsia="ru-RU"/>
        </w:rPr>
        <w:t>Уведомлением м</w:t>
      </w:r>
      <w:r w:rsidR="0032496E" w:rsidRPr="003D7B15">
        <w:rPr>
          <w:rFonts w:eastAsiaTheme="minorHAnsi"/>
          <w:color w:val="000000" w:themeColor="text1"/>
        </w:rPr>
        <w:t>инистерства жилищной политики</w:t>
      </w:r>
      <w:r w:rsidR="0032496E">
        <w:rPr>
          <w:rFonts w:eastAsiaTheme="minorHAnsi"/>
          <w:color w:val="000000" w:themeColor="text1"/>
        </w:rPr>
        <w:t xml:space="preserve">, </w:t>
      </w:r>
      <w:r w:rsidR="0032496E" w:rsidRPr="003D7B15">
        <w:rPr>
          <w:rFonts w:eastAsiaTheme="minorHAnsi"/>
          <w:color w:val="000000" w:themeColor="text1"/>
        </w:rPr>
        <w:t xml:space="preserve">энергетики </w:t>
      </w:r>
      <w:r w:rsidR="0032496E">
        <w:rPr>
          <w:rFonts w:eastAsiaTheme="minorHAnsi"/>
          <w:color w:val="000000" w:themeColor="text1"/>
        </w:rPr>
        <w:t xml:space="preserve">и транспорта </w:t>
      </w:r>
      <w:r w:rsidR="0032496E" w:rsidRPr="003D7B15">
        <w:rPr>
          <w:rFonts w:eastAsiaTheme="minorHAnsi"/>
          <w:color w:val="000000" w:themeColor="text1"/>
        </w:rPr>
        <w:t xml:space="preserve">Иркутской области </w:t>
      </w:r>
      <w:r w:rsidR="0032496E" w:rsidRPr="003D7B15">
        <w:rPr>
          <w:rFonts w:eastAsia="Times New Roman"/>
          <w:color w:val="000000" w:themeColor="text1"/>
          <w:lang w:eastAsia="ru-RU"/>
        </w:rPr>
        <w:t>№</w:t>
      </w:r>
      <w:r w:rsidR="0032496E">
        <w:rPr>
          <w:rFonts w:eastAsia="Times New Roman"/>
          <w:color w:val="000000" w:themeColor="text1"/>
          <w:lang w:eastAsia="ru-RU"/>
        </w:rPr>
        <w:t>647</w:t>
      </w:r>
      <w:r w:rsidR="0032496E" w:rsidRPr="003D7B15">
        <w:rPr>
          <w:rFonts w:eastAsia="Times New Roman"/>
          <w:color w:val="000000" w:themeColor="text1"/>
          <w:lang w:eastAsia="ru-RU"/>
        </w:rPr>
        <w:t xml:space="preserve"> от </w:t>
      </w:r>
      <w:r w:rsidR="0032496E">
        <w:rPr>
          <w:rFonts w:eastAsia="Times New Roman"/>
          <w:color w:val="000000" w:themeColor="text1"/>
          <w:lang w:eastAsia="ru-RU"/>
        </w:rPr>
        <w:t xml:space="preserve">27.04.2015, </w:t>
      </w:r>
      <w:r w:rsidR="0032496E" w:rsidRPr="003D7B15">
        <w:rPr>
          <w:rFonts w:eastAsia="Times New Roman"/>
          <w:color w:val="000000" w:themeColor="text1"/>
          <w:lang w:eastAsia="ru-RU"/>
        </w:rPr>
        <w:t xml:space="preserve"> финансирование субсидии осуществлялось по коду бюджетной классификации </w:t>
      </w:r>
      <w:r w:rsidR="0032496E">
        <w:rPr>
          <w:rFonts w:eastAsia="Times New Roman"/>
          <w:color w:val="000000"/>
          <w:lang w:eastAsia="ru-RU"/>
        </w:rPr>
        <w:t>главе 812 "М</w:t>
      </w:r>
      <w:r w:rsidR="0032496E" w:rsidRPr="00530186">
        <w:rPr>
          <w:rFonts w:eastAsiaTheme="minorHAnsi"/>
        </w:rPr>
        <w:t>инистерств</w:t>
      </w:r>
      <w:r w:rsidR="0032496E">
        <w:rPr>
          <w:rFonts w:eastAsiaTheme="minorHAnsi"/>
        </w:rPr>
        <w:t>о</w:t>
      </w:r>
      <w:r w:rsidR="0032496E" w:rsidRPr="00530186">
        <w:rPr>
          <w:rFonts w:eastAsiaTheme="minorHAnsi"/>
        </w:rPr>
        <w:t xml:space="preserve"> жилищной политики</w:t>
      </w:r>
      <w:r w:rsidR="0032496E">
        <w:rPr>
          <w:rFonts w:eastAsiaTheme="minorHAnsi"/>
        </w:rPr>
        <w:t>,</w:t>
      </w:r>
      <w:r w:rsidR="0032496E" w:rsidRPr="00530186">
        <w:rPr>
          <w:rFonts w:eastAsiaTheme="minorHAnsi"/>
        </w:rPr>
        <w:t xml:space="preserve"> энергетики</w:t>
      </w:r>
      <w:r w:rsidR="0032496E">
        <w:rPr>
          <w:rFonts w:eastAsiaTheme="minorHAnsi"/>
        </w:rPr>
        <w:t xml:space="preserve"> и транспорта </w:t>
      </w:r>
      <w:r w:rsidR="0032496E" w:rsidRPr="00530186">
        <w:rPr>
          <w:rFonts w:eastAsiaTheme="minorHAnsi"/>
        </w:rPr>
        <w:t>Иркутской области</w:t>
      </w:r>
      <w:r w:rsidR="0032496E">
        <w:rPr>
          <w:rFonts w:eastAsiaTheme="minorHAnsi"/>
        </w:rPr>
        <w:t xml:space="preserve">" разделу, подразделу </w:t>
      </w:r>
      <w:r w:rsidR="0032496E" w:rsidRPr="00530186">
        <w:rPr>
          <w:rFonts w:eastAsia="Times New Roman"/>
          <w:color w:val="000000"/>
          <w:lang w:eastAsia="ru-RU"/>
        </w:rPr>
        <w:t>0502</w:t>
      </w:r>
      <w:r w:rsidR="0032496E">
        <w:rPr>
          <w:rFonts w:eastAsia="Times New Roman"/>
          <w:color w:val="000000"/>
          <w:lang w:eastAsia="ru-RU"/>
        </w:rPr>
        <w:t xml:space="preserve"> "Коммунальное хозяйство" целевой статье 61.6.02.99 "Прочие мероприятия по развитию и модернизации объектов водоснабжения , водоотведения и очистки сточных вод" виду расходов </w:t>
      </w:r>
      <w:r w:rsidR="0032496E" w:rsidRPr="00530186">
        <w:rPr>
          <w:rFonts w:eastAsia="Times New Roman"/>
          <w:color w:val="000000"/>
          <w:lang w:eastAsia="ru-RU"/>
        </w:rPr>
        <w:t>522</w:t>
      </w:r>
      <w:r w:rsidR="0032496E">
        <w:rPr>
          <w:rFonts w:eastAsia="Times New Roman"/>
          <w:color w:val="000000"/>
          <w:lang w:eastAsia="ru-RU"/>
        </w:rPr>
        <w:t xml:space="preserve"> "Субсидии на </w:t>
      </w:r>
      <w:proofErr w:type="spellStart"/>
      <w:r w:rsidR="0032496E">
        <w:rPr>
          <w:rFonts w:eastAsia="Times New Roman"/>
          <w:color w:val="000000"/>
          <w:lang w:eastAsia="ru-RU"/>
        </w:rPr>
        <w:t>софинансирование</w:t>
      </w:r>
      <w:proofErr w:type="spellEnd"/>
      <w:r w:rsidR="0032496E">
        <w:rPr>
          <w:rFonts w:eastAsia="Times New Roman"/>
          <w:color w:val="000000"/>
          <w:lang w:eastAsia="ru-RU"/>
        </w:rPr>
        <w:t xml:space="preserve"> объектов капитального строительства государственной (муниципальной) собственности" КОСГУ </w:t>
      </w:r>
      <w:r w:rsidR="0032496E" w:rsidRPr="00530186">
        <w:rPr>
          <w:rFonts w:eastAsia="Times New Roman"/>
          <w:color w:val="000000"/>
          <w:lang w:eastAsia="ru-RU"/>
        </w:rPr>
        <w:t>251</w:t>
      </w:r>
      <w:r w:rsidR="0032496E">
        <w:rPr>
          <w:rFonts w:eastAsia="Times New Roman"/>
          <w:color w:val="000000"/>
          <w:lang w:eastAsia="ru-RU"/>
        </w:rPr>
        <w:t xml:space="preserve"> "Перечисления другим бюджетам бюджетной системы Российской Федерации". </w:t>
      </w:r>
      <w:r w:rsidR="00677DB1">
        <w:rPr>
          <w:rFonts w:eastAsia="Times New Roman"/>
          <w:color w:val="000000"/>
          <w:lang w:eastAsia="ru-RU"/>
        </w:rPr>
        <w:t xml:space="preserve">Соглашение о </w:t>
      </w:r>
      <w:r w:rsidR="00041BCF">
        <w:rPr>
          <w:rFonts w:eastAsia="Times New Roman"/>
          <w:color w:val="000000"/>
          <w:lang w:eastAsia="ru-RU"/>
        </w:rPr>
        <w:t xml:space="preserve">предоставлении субсидии из областного бюджета бюджету </w:t>
      </w:r>
      <w:proofErr w:type="spellStart"/>
      <w:r w:rsidR="00041BCF">
        <w:rPr>
          <w:rFonts w:eastAsia="Times New Roman"/>
          <w:color w:val="000000"/>
          <w:lang w:eastAsia="ru-RU"/>
        </w:rPr>
        <w:t>Нижнеудинского</w:t>
      </w:r>
      <w:proofErr w:type="spellEnd"/>
      <w:r w:rsidR="00041BCF">
        <w:rPr>
          <w:rFonts w:eastAsia="Times New Roman"/>
          <w:color w:val="000000"/>
          <w:lang w:eastAsia="ru-RU"/>
        </w:rPr>
        <w:t xml:space="preserve"> муниципального образования в 2015 году по принятым обязательствам областного бюджета в 2014 году</w:t>
      </w:r>
      <w:r w:rsidR="0032496E" w:rsidRPr="0032496E">
        <w:rPr>
          <w:rFonts w:eastAsia="Times New Roman"/>
          <w:color w:val="000000" w:themeColor="text1"/>
          <w:lang w:eastAsia="ru-RU"/>
        </w:rPr>
        <w:t xml:space="preserve"> </w:t>
      </w:r>
      <w:r w:rsidR="0032496E" w:rsidRPr="003D7B15">
        <w:rPr>
          <w:rFonts w:eastAsia="Times New Roman"/>
          <w:color w:val="000000" w:themeColor="text1"/>
          <w:lang w:eastAsia="ru-RU"/>
        </w:rPr>
        <w:t xml:space="preserve">в размере </w:t>
      </w:r>
      <w:r w:rsidR="0032496E">
        <w:rPr>
          <w:rFonts w:eastAsia="Times New Roman"/>
          <w:color w:val="000000" w:themeColor="text1"/>
          <w:lang w:eastAsia="ru-RU"/>
        </w:rPr>
        <w:t>2001154,83</w:t>
      </w:r>
      <w:r w:rsidR="0032496E" w:rsidRPr="003D7B15">
        <w:rPr>
          <w:rFonts w:eastAsia="Times New Roman"/>
          <w:color w:val="000000" w:themeColor="text1"/>
          <w:lang w:eastAsia="ru-RU"/>
        </w:rPr>
        <w:t xml:space="preserve"> тыс. рублей</w:t>
      </w:r>
      <w:r w:rsidR="00041BCF">
        <w:rPr>
          <w:rFonts w:eastAsia="Times New Roman"/>
          <w:color w:val="000000"/>
          <w:lang w:eastAsia="ru-RU"/>
        </w:rPr>
        <w:t xml:space="preserve"> </w:t>
      </w:r>
      <w:r w:rsidR="008F2F5A">
        <w:rPr>
          <w:rFonts w:eastAsia="Times New Roman"/>
          <w:color w:val="000000"/>
          <w:lang w:eastAsia="ru-RU"/>
        </w:rPr>
        <w:t>было заключено</w:t>
      </w:r>
      <w:r w:rsidR="00041BCF">
        <w:rPr>
          <w:rFonts w:eastAsia="Times New Roman"/>
          <w:color w:val="000000"/>
          <w:lang w:eastAsia="ru-RU"/>
        </w:rPr>
        <w:t xml:space="preserve"> 13.05.2015.  </w:t>
      </w:r>
      <w:r w:rsidR="008F2F5A">
        <w:rPr>
          <w:rFonts w:eastAsia="Times New Roman"/>
          <w:color w:val="000000"/>
          <w:lang w:eastAsia="ru-RU"/>
        </w:rPr>
        <w:t>Субсидия поступила на единый счет по учету средств местного бюджета 28.05.2015.</w:t>
      </w:r>
    </w:p>
    <w:bookmarkEnd w:id="30"/>
    <w:p w:rsidR="00A8049D" w:rsidRDefault="00041BCF" w:rsidP="00A8049D">
      <w:pPr>
        <w:autoSpaceDE w:val="0"/>
        <w:autoSpaceDN w:val="0"/>
        <w:adjustRightInd w:val="0"/>
        <w:rPr>
          <w:color w:val="000000" w:themeColor="text1"/>
        </w:rPr>
      </w:pPr>
      <w:r>
        <w:rPr>
          <w:rFonts w:eastAsia="Times New Roman"/>
          <w:color w:val="000000" w:themeColor="text1"/>
          <w:lang w:eastAsia="ru-RU"/>
        </w:rPr>
        <w:t>Техническая документация (</w:t>
      </w:r>
      <w:r w:rsidRPr="00DF0488">
        <w:rPr>
          <w:color w:val="000000" w:themeColor="text1"/>
        </w:rPr>
        <w:t>общие</w:t>
      </w:r>
      <w:r>
        <w:rPr>
          <w:color w:val="000000" w:themeColor="text1"/>
        </w:rPr>
        <w:t xml:space="preserve"> (специальные)</w:t>
      </w:r>
      <w:r w:rsidRPr="00DF0488">
        <w:rPr>
          <w:color w:val="000000" w:themeColor="text1"/>
        </w:rPr>
        <w:t xml:space="preserve"> журналы работ, акты освидетельствования скрытых работ, паспорта и сертификаты качества материалов</w:t>
      </w:r>
      <w:r w:rsidR="008F2F5A">
        <w:rPr>
          <w:color w:val="000000" w:themeColor="text1"/>
        </w:rPr>
        <w:t>,</w:t>
      </w:r>
      <w:r w:rsidRPr="00DF0488">
        <w:rPr>
          <w:color w:val="000000" w:themeColor="text1"/>
        </w:rPr>
        <w:t xml:space="preserve"> используемых Подрядчиком при строительстве насосной станции </w:t>
      </w:r>
      <w:r>
        <w:rPr>
          <w:color w:val="000000" w:themeColor="text1"/>
        </w:rPr>
        <w:t>1</w:t>
      </w:r>
      <w:r w:rsidRPr="00DF0488">
        <w:rPr>
          <w:color w:val="000000" w:themeColor="text1"/>
        </w:rPr>
        <w:t xml:space="preserve"> подъема</w:t>
      </w:r>
      <w:r w:rsidR="008F2F5A">
        <w:rPr>
          <w:color w:val="000000" w:themeColor="text1"/>
        </w:rPr>
        <w:t xml:space="preserve">) </w:t>
      </w:r>
      <w:r>
        <w:rPr>
          <w:color w:val="000000" w:themeColor="text1"/>
        </w:rPr>
        <w:t>при проверке не представлены.</w:t>
      </w:r>
      <w:r>
        <w:rPr>
          <w:rFonts w:eastAsia="Times New Roman"/>
          <w:color w:val="000000" w:themeColor="text1"/>
          <w:lang w:eastAsia="ru-RU"/>
        </w:rPr>
        <w:t xml:space="preserve"> </w:t>
      </w:r>
    </w:p>
    <w:p w:rsidR="00A8049D" w:rsidRDefault="00A8049D" w:rsidP="00A8049D">
      <w:pPr>
        <w:autoSpaceDE w:val="0"/>
        <w:autoSpaceDN w:val="0"/>
        <w:adjustRightInd w:val="0"/>
      </w:pPr>
      <w:r>
        <w:rPr>
          <w:rFonts w:eastAsia="Times New Roman"/>
          <w:color w:val="000000"/>
          <w:lang w:eastAsia="ru-RU"/>
        </w:rPr>
        <w:lastRenderedPageBreak/>
        <w:t xml:space="preserve">Факт строительства насосной станции 1 подъема подтверждается результатами визуального осмотра, при этом следует отметить, что объект был поврежден </w:t>
      </w:r>
      <w:r w:rsidRPr="00A72C21">
        <w:t>вследствие паводка в июне 2019 г</w:t>
      </w:r>
      <w:r>
        <w:t>ода</w:t>
      </w:r>
      <w:r w:rsidR="00827205">
        <w:t xml:space="preserve"> </w:t>
      </w:r>
      <w:r>
        <w:t>и не пригоден к дальнейшей эксплуатации</w:t>
      </w:r>
      <w:r w:rsidR="0032496E">
        <w:t xml:space="preserve"> (пояснения начальника отдела ЖКХ прилагаются)</w:t>
      </w:r>
      <w:r>
        <w:t>.</w:t>
      </w:r>
    </w:p>
    <w:p w:rsidR="003F220B" w:rsidRDefault="004D6C26" w:rsidP="00E66BA7">
      <w:pPr>
        <w:autoSpaceDE w:val="0"/>
        <w:autoSpaceDN w:val="0"/>
        <w:adjustRightInd w:val="0"/>
        <w:ind w:firstLine="708"/>
        <w:rPr>
          <w:rFonts w:eastAsia="Times New Roman"/>
          <w:color w:val="000000"/>
          <w:lang w:eastAsia="ru-RU"/>
        </w:rPr>
      </w:pPr>
      <w:r>
        <w:rPr>
          <w:rFonts w:eastAsiaTheme="minorHAnsi"/>
        </w:rPr>
        <w:t xml:space="preserve">27 ноября 2014 года по результатам проведения аукциона в электронной форме </w:t>
      </w:r>
      <w:r>
        <w:t xml:space="preserve">администрация </w:t>
      </w:r>
      <w:proofErr w:type="spellStart"/>
      <w:r>
        <w:t>Нижнеудинского</w:t>
      </w:r>
      <w:proofErr w:type="spellEnd"/>
      <w:r>
        <w:t xml:space="preserve"> муниципального образования (Заказчик) и Общество с ограниченной ответственностью </w:t>
      </w:r>
      <w:r>
        <w:rPr>
          <w:rFonts w:eastAsiaTheme="minorHAnsi"/>
        </w:rPr>
        <w:t xml:space="preserve">Производственно-коммерческая фирма "Крепость" (г.Иркутск) (Подрядчик) заключили муниципальный контракт  №ЭА/ 25 на выполнение строительно-монтажных работ по объекту "Центральный водозабор </w:t>
      </w:r>
      <w:proofErr w:type="spellStart"/>
      <w:r>
        <w:rPr>
          <w:rFonts w:eastAsiaTheme="minorHAnsi"/>
        </w:rPr>
        <w:t>Нижнеудинского</w:t>
      </w:r>
      <w:proofErr w:type="spellEnd"/>
      <w:r>
        <w:rPr>
          <w:rFonts w:eastAsiaTheme="minorHAnsi"/>
        </w:rPr>
        <w:t xml:space="preserve"> муниципального образования" по условиям которого  Подрядчик обязан выполнить работы по строительству насосной станции 2-го подъема (земляные работы, цокольная часть, металлоконструкции).  </w:t>
      </w:r>
      <w:r w:rsidR="00E66BA7" w:rsidRPr="00FC350A">
        <w:t>Заказчик осуществлял закупк</w:t>
      </w:r>
      <w:r w:rsidR="00E66BA7">
        <w:t>у</w:t>
      </w:r>
      <w:r w:rsidR="00E66BA7" w:rsidRPr="00FC350A">
        <w:t xml:space="preserve"> в соответствии с Федеральным законом </w:t>
      </w:r>
      <w:r w:rsidR="00E66BA7">
        <w:rPr>
          <w:rFonts w:eastAsiaTheme="minorHAnsi"/>
        </w:rPr>
        <w:t xml:space="preserve">от 05.04.2013 </w:t>
      </w:r>
      <w:r w:rsidR="00E66BA7" w:rsidRPr="00FC350A">
        <w:t xml:space="preserve">№44-ФЗ </w:t>
      </w:r>
      <w:r w:rsidR="00E66BA7">
        <w:rPr>
          <w:rFonts w:eastAsiaTheme="minorHAnsi"/>
        </w:rPr>
        <w:t xml:space="preserve">"О контрактной системе в сфере закупок товаров, работ, услуг для обеспечения государственных и муниципальных нужд", </w:t>
      </w:r>
      <w:r w:rsidR="00E66BA7" w:rsidRPr="00FC350A">
        <w:t>информацией, включенной в план-график на 201</w:t>
      </w:r>
      <w:r w:rsidR="00481CC8">
        <w:t>4</w:t>
      </w:r>
      <w:r w:rsidR="00E66BA7" w:rsidRPr="00FC350A">
        <w:t xml:space="preserve"> год</w:t>
      </w:r>
      <w:r w:rsidR="00E66BA7">
        <w:t xml:space="preserve">. </w:t>
      </w:r>
      <w:r w:rsidR="00FC4C77">
        <w:rPr>
          <w:rFonts w:eastAsiaTheme="minorHAnsi"/>
        </w:rPr>
        <w:t xml:space="preserve">Информация о заключенном контракте размещена в ЕИС 28.11.2014. Общая стоимость выполнения работ составляет </w:t>
      </w:r>
      <w:r>
        <w:rPr>
          <w:rFonts w:eastAsiaTheme="minorHAnsi"/>
        </w:rPr>
        <w:t>8587778,57 рублей</w:t>
      </w:r>
      <w:r w:rsidR="00FC4C77">
        <w:rPr>
          <w:rFonts w:eastAsiaTheme="minorHAnsi"/>
        </w:rPr>
        <w:t xml:space="preserve">, из них средства областного бюджета 7986590,07 рублей, средства местного бюджета 601188,50 рублей. </w:t>
      </w:r>
      <w:r>
        <w:rPr>
          <w:rFonts w:eastAsiaTheme="minorHAnsi"/>
        </w:rPr>
        <w:t xml:space="preserve">Цена </w:t>
      </w:r>
      <w:r w:rsidR="00827205">
        <w:rPr>
          <w:rFonts w:eastAsiaTheme="minorHAnsi"/>
        </w:rPr>
        <w:t xml:space="preserve">контракта </w:t>
      </w:r>
      <w:r>
        <w:rPr>
          <w:rFonts w:eastAsiaTheme="minorHAnsi"/>
        </w:rPr>
        <w:t xml:space="preserve">является твердой и включает все расходы Подрядчика, в том числе дополнительные затраты на </w:t>
      </w:r>
      <w:r w:rsidR="00827205">
        <w:rPr>
          <w:rFonts w:eastAsiaTheme="minorHAnsi"/>
        </w:rPr>
        <w:t xml:space="preserve">строительство </w:t>
      </w:r>
      <w:r>
        <w:rPr>
          <w:rFonts w:eastAsiaTheme="minorHAnsi"/>
        </w:rPr>
        <w:t>временны</w:t>
      </w:r>
      <w:r w:rsidR="00827205">
        <w:rPr>
          <w:rFonts w:eastAsiaTheme="minorHAnsi"/>
        </w:rPr>
        <w:t>х</w:t>
      </w:r>
      <w:r>
        <w:rPr>
          <w:rFonts w:eastAsiaTheme="minorHAnsi"/>
        </w:rPr>
        <w:t xml:space="preserve"> здани</w:t>
      </w:r>
      <w:r w:rsidR="00827205">
        <w:rPr>
          <w:rFonts w:eastAsiaTheme="minorHAnsi"/>
        </w:rPr>
        <w:t>й</w:t>
      </w:r>
      <w:r>
        <w:rPr>
          <w:rFonts w:eastAsiaTheme="minorHAnsi"/>
        </w:rPr>
        <w:t xml:space="preserve"> и сооружени</w:t>
      </w:r>
      <w:r w:rsidR="00827205">
        <w:rPr>
          <w:rFonts w:eastAsiaTheme="minorHAnsi"/>
        </w:rPr>
        <w:t>й</w:t>
      </w:r>
      <w:r>
        <w:rPr>
          <w:rFonts w:eastAsiaTheme="minorHAnsi"/>
        </w:rPr>
        <w:t xml:space="preserve"> (2,4% или </w:t>
      </w:r>
      <w:r w:rsidR="00F26A26">
        <w:rPr>
          <w:rFonts w:eastAsiaTheme="minorHAnsi"/>
        </w:rPr>
        <w:t>201276,06</w:t>
      </w:r>
      <w:r>
        <w:rPr>
          <w:rFonts w:eastAsiaTheme="minorHAnsi"/>
        </w:rPr>
        <w:t xml:space="preserve"> рублей), зимнее удорожание (5,7% или </w:t>
      </w:r>
      <w:r w:rsidR="00F26A26">
        <w:rPr>
          <w:rFonts w:eastAsiaTheme="minorHAnsi"/>
        </w:rPr>
        <w:t>463106,32</w:t>
      </w:r>
      <w:r>
        <w:rPr>
          <w:rFonts w:eastAsiaTheme="minorHAnsi"/>
        </w:rPr>
        <w:t xml:space="preserve"> рублей), </w:t>
      </w:r>
      <w:r w:rsidR="00F26A26">
        <w:rPr>
          <w:rFonts w:eastAsiaTheme="minorHAnsi"/>
        </w:rPr>
        <w:t xml:space="preserve">резерв на </w:t>
      </w:r>
      <w:r>
        <w:rPr>
          <w:rFonts w:eastAsiaTheme="minorHAnsi"/>
        </w:rPr>
        <w:t xml:space="preserve">непредвиденные </w:t>
      </w:r>
      <w:r w:rsidR="00F26A26">
        <w:rPr>
          <w:rFonts w:eastAsiaTheme="minorHAnsi"/>
        </w:rPr>
        <w:t xml:space="preserve">работы и </w:t>
      </w:r>
      <w:r>
        <w:rPr>
          <w:rFonts w:eastAsiaTheme="minorHAnsi"/>
        </w:rPr>
        <w:t>затраты</w:t>
      </w:r>
      <w:r w:rsidR="00F26A26">
        <w:rPr>
          <w:rFonts w:eastAsiaTheme="minorHAnsi"/>
        </w:rPr>
        <w:t xml:space="preserve"> (2%</w:t>
      </w:r>
      <w:r>
        <w:rPr>
          <w:rFonts w:eastAsiaTheme="minorHAnsi"/>
        </w:rPr>
        <w:t xml:space="preserve"> </w:t>
      </w:r>
      <w:r w:rsidR="00323A9A">
        <w:rPr>
          <w:rFonts w:eastAsiaTheme="minorHAnsi"/>
        </w:rPr>
        <w:t xml:space="preserve">или </w:t>
      </w:r>
      <w:r w:rsidR="00F26A26">
        <w:rPr>
          <w:rFonts w:eastAsiaTheme="minorHAnsi"/>
        </w:rPr>
        <w:t>168387,82</w:t>
      </w:r>
      <w:r>
        <w:rPr>
          <w:rFonts w:eastAsiaTheme="minorHAnsi"/>
        </w:rPr>
        <w:t xml:space="preserve"> рублей)</w:t>
      </w:r>
      <w:r>
        <w:rPr>
          <w:rFonts w:eastAsia="Times New Roman"/>
          <w:color w:val="000000"/>
          <w:lang w:eastAsia="ru-RU"/>
        </w:rPr>
        <w:t xml:space="preserve">. Срок исполнения контракта – до 31.12.2014. Подрядчик не выполнил предусмотренный муниципальным контрактом объем работ; 26.02.2015 контракт был расторгнут по соглашению сторон по основаниям п.1 ст.450 Гражданского кодекса РФ, ч.8 ст.95 Федерального закона №44-ФЗ  </w:t>
      </w:r>
      <w:r>
        <w:rPr>
          <w:rFonts w:eastAsiaTheme="minorHAnsi"/>
        </w:rPr>
        <w:t xml:space="preserve">"О контрактной системе в сфере закупок товаров, работ, услуг для обеспечения государственных и муниципальных нужд", </w:t>
      </w:r>
      <w:r>
        <w:rPr>
          <w:rFonts w:eastAsia="Times New Roman"/>
          <w:color w:val="000000"/>
          <w:lang w:eastAsia="ru-RU"/>
        </w:rPr>
        <w:t xml:space="preserve">п.7.5. муниципального контракта.  </w:t>
      </w:r>
      <w:r w:rsidR="003F220B">
        <w:rPr>
          <w:rFonts w:eastAsia="Times New Roman"/>
          <w:color w:val="000000"/>
          <w:lang w:eastAsia="ru-RU"/>
        </w:rPr>
        <w:t>О</w:t>
      </w:r>
      <w:r w:rsidR="003F220B" w:rsidRPr="00A8049D">
        <w:rPr>
          <w:rFonts w:eastAsia="Times New Roman"/>
          <w:lang w:eastAsia="ru-RU"/>
        </w:rPr>
        <w:t>бщее количество дней просрочки за период с</w:t>
      </w:r>
      <w:r w:rsidR="003F220B">
        <w:rPr>
          <w:rFonts w:eastAsia="Times New Roman"/>
          <w:color w:val="000000"/>
          <w:lang w:eastAsia="ru-RU"/>
        </w:rPr>
        <w:t xml:space="preserve"> 01.01.2015 по 2</w:t>
      </w:r>
      <w:r w:rsidR="00FC4C77">
        <w:rPr>
          <w:rFonts w:eastAsia="Times New Roman"/>
          <w:color w:val="000000"/>
          <w:lang w:eastAsia="ru-RU"/>
        </w:rPr>
        <w:t>5.</w:t>
      </w:r>
      <w:r w:rsidR="003F220B">
        <w:rPr>
          <w:rFonts w:eastAsia="Times New Roman"/>
          <w:color w:val="000000"/>
          <w:lang w:eastAsia="ru-RU"/>
        </w:rPr>
        <w:t>02</w:t>
      </w:r>
      <w:r w:rsidR="00FC4C77">
        <w:rPr>
          <w:rFonts w:eastAsia="Times New Roman"/>
          <w:color w:val="000000"/>
          <w:lang w:eastAsia="ru-RU"/>
        </w:rPr>
        <w:t>.</w:t>
      </w:r>
      <w:r w:rsidR="003F220B">
        <w:rPr>
          <w:rFonts w:eastAsia="Times New Roman"/>
          <w:color w:val="000000"/>
          <w:lang w:eastAsia="ru-RU"/>
        </w:rPr>
        <w:t xml:space="preserve">2015 – </w:t>
      </w:r>
      <w:r w:rsidR="00FC4C77">
        <w:rPr>
          <w:rFonts w:eastAsia="Times New Roman"/>
          <w:color w:val="000000"/>
          <w:lang w:eastAsia="ru-RU"/>
        </w:rPr>
        <w:t>56</w:t>
      </w:r>
      <w:r w:rsidR="003F220B">
        <w:rPr>
          <w:rFonts w:eastAsia="Times New Roman"/>
          <w:color w:val="000000"/>
          <w:lang w:eastAsia="ru-RU"/>
        </w:rPr>
        <w:t xml:space="preserve"> дней. </w:t>
      </w:r>
    </w:p>
    <w:p w:rsidR="004D6C26" w:rsidRDefault="004D6C26" w:rsidP="004D6C26">
      <w:pPr>
        <w:autoSpaceDE w:val="0"/>
        <w:autoSpaceDN w:val="0"/>
        <w:adjustRightInd w:val="0"/>
        <w:rPr>
          <w:rFonts w:eastAsia="Times New Roman"/>
          <w:color w:val="000000"/>
          <w:lang w:eastAsia="ru-RU"/>
        </w:rPr>
      </w:pPr>
      <w:r>
        <w:rPr>
          <w:rFonts w:eastAsia="Times New Roman"/>
          <w:color w:val="000000"/>
          <w:lang w:eastAsia="ru-RU"/>
        </w:rPr>
        <w:t xml:space="preserve">В ходе исполнения контракта Подрядчиком были выполнены, а Заказчиком приняты </w:t>
      </w:r>
      <w:r w:rsidR="00F26A26">
        <w:rPr>
          <w:rFonts w:eastAsia="Times New Roman"/>
          <w:color w:val="000000"/>
          <w:lang w:eastAsia="ru-RU"/>
        </w:rPr>
        <w:t xml:space="preserve">фактически выполненные </w:t>
      </w:r>
      <w:r>
        <w:rPr>
          <w:rFonts w:eastAsia="Times New Roman"/>
          <w:color w:val="000000"/>
          <w:lang w:eastAsia="ru-RU"/>
        </w:rPr>
        <w:t xml:space="preserve">работы </w:t>
      </w:r>
      <w:r w:rsidR="00323A9A">
        <w:rPr>
          <w:rFonts w:eastAsia="Times New Roman"/>
          <w:color w:val="000000"/>
          <w:lang w:eastAsia="ru-RU"/>
        </w:rPr>
        <w:t xml:space="preserve">по Актам о приемке выполненных работ формы КС-2 №1,2 от 18.12.2014 </w:t>
      </w:r>
      <w:r>
        <w:rPr>
          <w:rFonts w:eastAsia="Times New Roman"/>
          <w:color w:val="000000"/>
          <w:lang w:eastAsia="ru-RU"/>
        </w:rPr>
        <w:t xml:space="preserve">на общую сумму </w:t>
      </w:r>
      <w:r w:rsidR="00323A9A">
        <w:rPr>
          <w:rFonts w:eastAsia="Times New Roman"/>
          <w:color w:val="000000"/>
          <w:lang w:eastAsia="ru-RU"/>
        </w:rPr>
        <w:t>991266,95 р</w:t>
      </w:r>
      <w:r>
        <w:rPr>
          <w:rFonts w:eastAsia="Times New Roman"/>
          <w:color w:val="000000"/>
          <w:lang w:eastAsia="ru-RU"/>
        </w:rPr>
        <w:t>ублей</w:t>
      </w:r>
      <w:r w:rsidR="00323A9A">
        <w:rPr>
          <w:rFonts w:eastAsia="Times New Roman"/>
          <w:color w:val="000000"/>
          <w:lang w:eastAsia="ru-RU"/>
        </w:rPr>
        <w:t>;</w:t>
      </w:r>
      <w:r>
        <w:rPr>
          <w:rFonts w:eastAsia="Times New Roman"/>
          <w:color w:val="000000"/>
          <w:lang w:eastAsia="ru-RU"/>
        </w:rPr>
        <w:t xml:space="preserve"> </w:t>
      </w:r>
      <w:r w:rsidR="00323A9A">
        <w:rPr>
          <w:rFonts w:eastAsia="Times New Roman"/>
          <w:color w:val="000000"/>
          <w:lang w:eastAsia="ru-RU"/>
        </w:rPr>
        <w:t>дата принятия работ 29.12.2014</w:t>
      </w:r>
      <w:r w:rsidR="00F26A26">
        <w:rPr>
          <w:rFonts w:eastAsia="Times New Roman"/>
          <w:color w:val="000000"/>
          <w:lang w:eastAsia="ru-RU"/>
        </w:rPr>
        <w:t>, в том числе:</w:t>
      </w:r>
    </w:p>
    <w:p w:rsidR="004D6C26" w:rsidRDefault="00F26A26" w:rsidP="004D6C26">
      <w:pPr>
        <w:autoSpaceDE w:val="0"/>
        <w:autoSpaceDN w:val="0"/>
        <w:adjustRightInd w:val="0"/>
        <w:rPr>
          <w:rFonts w:eastAsia="Times New Roman"/>
          <w:color w:val="000000"/>
          <w:lang w:eastAsia="ru-RU"/>
        </w:rPr>
      </w:pPr>
      <w:r>
        <w:rPr>
          <w:rFonts w:eastAsia="Times New Roman"/>
          <w:color w:val="000000"/>
          <w:lang w:eastAsia="ru-RU"/>
        </w:rPr>
        <w:t xml:space="preserve">насосная станция </w:t>
      </w:r>
      <w:r w:rsidR="00323A9A">
        <w:rPr>
          <w:rFonts w:eastAsia="Times New Roman"/>
          <w:color w:val="000000"/>
          <w:lang w:eastAsia="ru-RU"/>
        </w:rPr>
        <w:t>2-го</w:t>
      </w:r>
      <w:r>
        <w:rPr>
          <w:rFonts w:eastAsia="Times New Roman"/>
          <w:color w:val="000000"/>
          <w:lang w:eastAsia="ru-RU"/>
        </w:rPr>
        <w:t xml:space="preserve"> подъема (разработка грунта) -1519,39</w:t>
      </w:r>
      <w:r w:rsidR="004D6C26">
        <w:rPr>
          <w:rFonts w:eastAsia="Times New Roman"/>
          <w:color w:val="000000"/>
          <w:lang w:eastAsia="ru-RU"/>
        </w:rPr>
        <w:t xml:space="preserve"> рублей</w:t>
      </w:r>
      <w:r w:rsidR="00323A9A">
        <w:rPr>
          <w:rFonts w:eastAsia="Times New Roman"/>
          <w:color w:val="000000"/>
          <w:lang w:eastAsia="ru-RU"/>
        </w:rPr>
        <w:t>;</w:t>
      </w:r>
    </w:p>
    <w:p w:rsidR="00323A9A" w:rsidRDefault="00323A9A" w:rsidP="00323A9A">
      <w:pPr>
        <w:autoSpaceDE w:val="0"/>
        <w:autoSpaceDN w:val="0"/>
        <w:adjustRightInd w:val="0"/>
        <w:rPr>
          <w:rFonts w:eastAsia="Times New Roman"/>
          <w:color w:val="000000"/>
          <w:lang w:eastAsia="ru-RU"/>
        </w:rPr>
      </w:pPr>
      <w:r>
        <w:rPr>
          <w:rFonts w:eastAsia="Times New Roman"/>
          <w:color w:val="000000"/>
          <w:lang w:eastAsia="ru-RU"/>
        </w:rPr>
        <w:t>насосная станция 2-го подъема (цокольная часть, горячекатаная арматурная сталь) - 989747,56 рублей.</w:t>
      </w:r>
    </w:p>
    <w:p w:rsidR="00E75F4E" w:rsidRDefault="00E75F4E" w:rsidP="00323A9A">
      <w:pPr>
        <w:autoSpaceDE w:val="0"/>
        <w:autoSpaceDN w:val="0"/>
        <w:adjustRightInd w:val="0"/>
        <w:rPr>
          <w:rFonts w:eastAsia="Times New Roman"/>
          <w:color w:val="000000"/>
          <w:lang w:eastAsia="ru-RU"/>
        </w:rPr>
      </w:pPr>
      <w:r>
        <w:rPr>
          <w:rFonts w:eastAsia="Times New Roman"/>
          <w:color w:val="000000"/>
          <w:lang w:eastAsia="ru-RU"/>
        </w:rPr>
        <w:t xml:space="preserve">В Актах о приемке выполненных работ №1,2 от 18.12.2014 </w:t>
      </w:r>
      <w:r>
        <w:rPr>
          <w:rFonts w:eastAsiaTheme="minorHAnsi"/>
        </w:rPr>
        <w:t>дополнительные затраты на строительство временных зданий и сооружений, зимнее удорожание, непредвиденные работы и затраты не включены.</w:t>
      </w:r>
    </w:p>
    <w:p w:rsidR="00B841CD" w:rsidRDefault="004D6C26" w:rsidP="00323A9A">
      <w:pPr>
        <w:rPr>
          <w:rFonts w:eastAsia="Times New Roman"/>
          <w:color w:val="000000"/>
          <w:lang w:eastAsia="ru-RU"/>
        </w:rPr>
      </w:pPr>
      <w:r>
        <w:rPr>
          <w:rFonts w:eastAsia="Times New Roman"/>
          <w:color w:val="000000"/>
          <w:lang w:eastAsia="ru-RU"/>
        </w:rPr>
        <w:lastRenderedPageBreak/>
        <w:t xml:space="preserve">Сложившаяся на конец года кредиторская задолженность в пользу </w:t>
      </w:r>
      <w:r>
        <w:rPr>
          <w:rFonts w:eastAsiaTheme="minorHAnsi"/>
        </w:rPr>
        <w:t xml:space="preserve">ООО ПК "Крепость" за выполненные работы составила </w:t>
      </w:r>
      <w:r w:rsidR="00323A9A">
        <w:rPr>
          <w:rFonts w:eastAsia="Times New Roman"/>
          <w:color w:val="000000"/>
          <w:lang w:eastAsia="ru-RU"/>
        </w:rPr>
        <w:t>991266,95 рублей</w:t>
      </w:r>
      <w:r w:rsidR="00622369">
        <w:rPr>
          <w:rFonts w:eastAsia="Times New Roman"/>
          <w:color w:val="000000"/>
          <w:lang w:eastAsia="ru-RU"/>
        </w:rPr>
        <w:t xml:space="preserve"> и была оплачена</w:t>
      </w:r>
      <w:r w:rsidR="00323A9A" w:rsidRPr="00323A9A">
        <w:rPr>
          <w:rFonts w:eastAsia="Times New Roman"/>
          <w:color w:val="000000"/>
          <w:lang w:eastAsia="ru-RU"/>
        </w:rPr>
        <w:t xml:space="preserve"> </w:t>
      </w:r>
      <w:r w:rsidR="00622369">
        <w:rPr>
          <w:rFonts w:eastAsia="Times New Roman"/>
          <w:color w:val="000000"/>
          <w:lang w:eastAsia="ru-RU"/>
        </w:rPr>
        <w:t>в 2015 году.</w:t>
      </w:r>
    </w:p>
    <w:p w:rsidR="00E32D6A" w:rsidRDefault="00323A9A" w:rsidP="004F127B">
      <w:pPr>
        <w:rPr>
          <w:rFonts w:eastAsia="Times New Roman"/>
          <w:color w:val="000000"/>
          <w:lang w:eastAsia="ru-RU"/>
        </w:rPr>
      </w:pPr>
      <w:r>
        <w:rPr>
          <w:rFonts w:eastAsia="Times New Roman"/>
          <w:color w:val="000000"/>
          <w:lang w:eastAsia="ru-RU"/>
        </w:rPr>
        <w:t xml:space="preserve">Соглашение о предоставлении субсидии из областного бюджета бюджету </w:t>
      </w:r>
      <w:proofErr w:type="spellStart"/>
      <w:r>
        <w:rPr>
          <w:rFonts w:eastAsia="Times New Roman"/>
          <w:color w:val="000000"/>
          <w:lang w:eastAsia="ru-RU"/>
        </w:rPr>
        <w:t>Нижнеудинского</w:t>
      </w:r>
      <w:proofErr w:type="spellEnd"/>
      <w:r>
        <w:rPr>
          <w:rFonts w:eastAsia="Times New Roman"/>
          <w:color w:val="000000"/>
          <w:lang w:eastAsia="ru-RU"/>
        </w:rPr>
        <w:t xml:space="preserve"> муниципального образования в 2015 году по принятым обязательствам областного бюджета в 2014 году в размере 872300,00 рублей было подписано 20 августа 2015 года</w:t>
      </w:r>
      <w:r w:rsidR="004F127B">
        <w:rPr>
          <w:rFonts w:eastAsia="Times New Roman"/>
          <w:color w:val="000000"/>
          <w:lang w:eastAsia="ru-RU"/>
        </w:rPr>
        <w:t xml:space="preserve">, объем </w:t>
      </w:r>
      <w:proofErr w:type="spellStart"/>
      <w:r w:rsidR="004F127B">
        <w:rPr>
          <w:rFonts w:eastAsia="Times New Roman"/>
          <w:color w:val="000000"/>
          <w:lang w:eastAsia="ru-RU"/>
        </w:rPr>
        <w:t>софинансирования</w:t>
      </w:r>
      <w:proofErr w:type="spellEnd"/>
      <w:r w:rsidR="004F127B">
        <w:rPr>
          <w:rFonts w:eastAsia="Times New Roman"/>
          <w:color w:val="000000"/>
          <w:lang w:eastAsia="ru-RU"/>
        </w:rPr>
        <w:t xml:space="preserve"> расходных обязательств за счет средств местного бюджета составил 119 000,00 рублей.</w:t>
      </w:r>
      <w:r w:rsidR="00B841CD">
        <w:rPr>
          <w:rFonts w:eastAsia="Times New Roman"/>
          <w:color w:val="000000"/>
          <w:lang w:eastAsia="ru-RU"/>
        </w:rPr>
        <w:t xml:space="preserve"> </w:t>
      </w:r>
      <w:r w:rsidR="004F127B">
        <w:rPr>
          <w:rFonts w:eastAsia="Times New Roman"/>
          <w:color w:val="000000"/>
          <w:lang w:eastAsia="ru-RU"/>
        </w:rPr>
        <w:t>Средства областного бюджета в полном объеме поступили на единый счет по учету средств местного бюджета 31.08.2015.</w:t>
      </w:r>
      <w:r w:rsidR="00494767">
        <w:rPr>
          <w:rFonts w:eastAsia="Times New Roman"/>
          <w:color w:val="000000"/>
          <w:lang w:eastAsia="ru-RU"/>
        </w:rPr>
        <w:t xml:space="preserve"> </w:t>
      </w:r>
      <w:r w:rsidR="004F127B">
        <w:rPr>
          <w:rFonts w:eastAsia="Times New Roman"/>
          <w:color w:val="000000"/>
          <w:lang w:eastAsia="ru-RU"/>
        </w:rPr>
        <w:t xml:space="preserve">Кредиторская задолженность оплачена </w:t>
      </w:r>
      <w:r w:rsidR="00D0371C">
        <w:rPr>
          <w:rFonts w:eastAsia="Times New Roman"/>
          <w:color w:val="000000"/>
          <w:lang w:eastAsia="ru-RU"/>
        </w:rPr>
        <w:t xml:space="preserve">Заказчиком с нарушением  сроков, предусмотренных п.2.3. муниципального контракта №ЭА/25 </w:t>
      </w:r>
      <w:r w:rsidR="00271BC0">
        <w:rPr>
          <w:rFonts w:eastAsia="Times New Roman"/>
          <w:color w:val="000000"/>
          <w:lang w:eastAsia="ru-RU"/>
        </w:rPr>
        <w:t>за счет ср</w:t>
      </w:r>
      <w:r w:rsidR="00494767">
        <w:rPr>
          <w:rFonts w:eastAsia="Times New Roman"/>
          <w:color w:val="000000"/>
          <w:lang w:eastAsia="ru-RU"/>
        </w:rPr>
        <w:t>е</w:t>
      </w:r>
      <w:r w:rsidR="00271BC0">
        <w:rPr>
          <w:rFonts w:eastAsia="Times New Roman"/>
          <w:color w:val="000000"/>
          <w:lang w:eastAsia="ru-RU"/>
        </w:rPr>
        <w:t>дств местного бюджета</w:t>
      </w:r>
      <w:r w:rsidR="00494767">
        <w:rPr>
          <w:rFonts w:eastAsia="Times New Roman"/>
          <w:color w:val="000000"/>
          <w:lang w:eastAsia="ru-RU"/>
        </w:rPr>
        <w:t xml:space="preserve"> по платежным поручениям </w:t>
      </w:r>
      <w:r w:rsidR="004F127B">
        <w:rPr>
          <w:rFonts w:eastAsia="Times New Roman"/>
          <w:color w:val="000000"/>
          <w:lang w:eastAsia="ru-RU"/>
        </w:rPr>
        <w:t xml:space="preserve">от 10.04.2015 </w:t>
      </w:r>
      <w:r w:rsidR="00494767">
        <w:rPr>
          <w:rFonts w:eastAsia="Times New Roman"/>
          <w:color w:val="000000"/>
          <w:lang w:eastAsia="ru-RU"/>
        </w:rPr>
        <w:t>№</w:t>
      </w:r>
      <w:r w:rsidR="004F127B">
        <w:rPr>
          <w:rFonts w:eastAsia="Times New Roman"/>
          <w:color w:val="000000"/>
          <w:lang w:eastAsia="ru-RU"/>
        </w:rPr>
        <w:t>28457 на сумму 69388,68 рублей, от 26.05.2015 №314201 на сумму 49563,35 рублей, от 09.06.201</w:t>
      </w:r>
      <w:r w:rsidR="00622369">
        <w:rPr>
          <w:rFonts w:eastAsia="Times New Roman"/>
          <w:color w:val="000000"/>
          <w:lang w:eastAsia="ru-RU"/>
        </w:rPr>
        <w:t>5</w:t>
      </w:r>
      <w:r w:rsidR="004F127B">
        <w:rPr>
          <w:rFonts w:eastAsia="Times New Roman"/>
          <w:color w:val="000000"/>
          <w:lang w:eastAsia="ru-RU"/>
        </w:rPr>
        <w:t xml:space="preserve"> №409766 на сумму 14,92, от 18.08.201</w:t>
      </w:r>
      <w:r w:rsidR="00622369">
        <w:rPr>
          <w:rFonts w:eastAsia="Times New Roman"/>
          <w:color w:val="000000"/>
          <w:lang w:eastAsia="ru-RU"/>
        </w:rPr>
        <w:t>5</w:t>
      </w:r>
      <w:r w:rsidR="004F127B">
        <w:rPr>
          <w:rFonts w:eastAsia="Times New Roman"/>
          <w:color w:val="000000"/>
          <w:lang w:eastAsia="ru-RU"/>
        </w:rPr>
        <w:t xml:space="preserve"> №25673 на сумму 33,05: за счет средств областного бюджета по платежному поручению от 01.09.201</w:t>
      </w:r>
      <w:r w:rsidR="00622369">
        <w:rPr>
          <w:rFonts w:eastAsia="Times New Roman"/>
          <w:color w:val="000000"/>
          <w:lang w:eastAsia="ru-RU"/>
        </w:rPr>
        <w:t>5</w:t>
      </w:r>
      <w:r w:rsidR="004F127B">
        <w:rPr>
          <w:rFonts w:eastAsia="Times New Roman"/>
          <w:color w:val="000000"/>
          <w:lang w:eastAsia="ru-RU"/>
        </w:rPr>
        <w:t xml:space="preserve"> на сумму 872266,95 рублей.</w:t>
      </w:r>
      <w:r w:rsidR="00622369">
        <w:rPr>
          <w:rFonts w:eastAsia="Times New Roman"/>
          <w:color w:val="000000"/>
          <w:lang w:eastAsia="ru-RU"/>
        </w:rPr>
        <w:t xml:space="preserve"> </w:t>
      </w:r>
    </w:p>
    <w:p w:rsidR="006F1127" w:rsidRPr="006F1127" w:rsidRDefault="00B31760" w:rsidP="006F1127">
      <w:pPr>
        <w:autoSpaceDE w:val="0"/>
        <w:autoSpaceDN w:val="0"/>
        <w:adjustRightInd w:val="0"/>
        <w:rPr>
          <w:rFonts w:eastAsia="Times New Roman"/>
          <w:lang w:eastAsia="ru-RU"/>
        </w:rPr>
      </w:pPr>
      <w:r>
        <w:rPr>
          <w:rFonts w:eastAsia="Times New Roman"/>
          <w:color w:val="000000"/>
          <w:lang w:eastAsia="ru-RU"/>
        </w:rPr>
        <w:t>Таким образом, из предусмотренных подпрограммой средств областного и местного бюджетов на 2014-2015 годы в сумме 10940,8 тыс. рублей освоено 3244,3 тыс. рублей или 29,9% выделенных средств.</w:t>
      </w:r>
      <w:r w:rsidR="008557AE">
        <w:rPr>
          <w:rFonts w:eastAsia="Times New Roman"/>
          <w:color w:val="000000"/>
          <w:lang w:eastAsia="ru-RU"/>
        </w:rPr>
        <w:t xml:space="preserve"> </w:t>
      </w:r>
      <w:r w:rsidR="006F1127" w:rsidRPr="006F1127">
        <w:rPr>
          <w:rFonts w:eastAsia="Times New Roman"/>
          <w:lang w:eastAsia="ru-RU"/>
        </w:rPr>
        <w:t>Общая техническая готовность объекта составила 2,9%.</w:t>
      </w:r>
    </w:p>
    <w:p w:rsidR="001B5393" w:rsidRPr="001B5393" w:rsidRDefault="00FC4C77" w:rsidP="006F1127">
      <w:pPr>
        <w:autoSpaceDE w:val="0"/>
        <w:autoSpaceDN w:val="0"/>
        <w:adjustRightInd w:val="0"/>
        <w:rPr>
          <w:rFonts w:eastAsiaTheme="minorHAnsi"/>
        </w:rPr>
      </w:pPr>
      <w:r>
        <w:rPr>
          <w:rFonts w:eastAsia="Times New Roman"/>
          <w:color w:val="000000"/>
          <w:lang w:eastAsia="ru-RU"/>
        </w:rPr>
        <w:t xml:space="preserve">В нарушение </w:t>
      </w:r>
      <w:r w:rsidR="00FC350A">
        <w:rPr>
          <w:rFonts w:eastAsia="Times New Roman"/>
          <w:color w:val="000000"/>
          <w:lang w:eastAsia="ru-RU"/>
        </w:rPr>
        <w:t xml:space="preserve">требований </w:t>
      </w:r>
      <w:r w:rsidR="00E66BA7">
        <w:rPr>
          <w:rFonts w:eastAsia="Times New Roman"/>
          <w:color w:val="000000"/>
          <w:lang w:eastAsia="ru-RU"/>
        </w:rPr>
        <w:t xml:space="preserve">ст. </w:t>
      </w:r>
      <w:r w:rsidR="00FC350A">
        <w:rPr>
          <w:rFonts w:eastAsia="Times New Roman"/>
          <w:color w:val="000000"/>
          <w:lang w:eastAsia="ru-RU"/>
        </w:rPr>
        <w:t>34 Федерального закона №44-ФЗ</w:t>
      </w:r>
      <w:r w:rsidR="00E66BA7">
        <w:rPr>
          <w:rFonts w:eastAsia="Times New Roman"/>
          <w:color w:val="000000"/>
          <w:lang w:eastAsia="ru-RU"/>
        </w:rPr>
        <w:t>,</w:t>
      </w:r>
      <w:r w:rsidR="00FC350A">
        <w:rPr>
          <w:rFonts w:eastAsia="Times New Roman"/>
          <w:color w:val="000000"/>
          <w:lang w:eastAsia="ru-RU"/>
        </w:rPr>
        <w:t xml:space="preserve"> </w:t>
      </w:r>
      <w:r>
        <w:rPr>
          <w:rFonts w:eastAsia="Times New Roman"/>
          <w:color w:val="000000"/>
          <w:lang w:eastAsia="ru-RU"/>
        </w:rPr>
        <w:t>условий муниципального кон</w:t>
      </w:r>
      <w:r w:rsidR="00E66BA7">
        <w:rPr>
          <w:rFonts w:eastAsia="Times New Roman"/>
          <w:color w:val="000000"/>
          <w:lang w:eastAsia="ru-RU"/>
        </w:rPr>
        <w:t>тракта (п.6.1.,6.2) штрафные санкции к Подрядчику</w:t>
      </w:r>
      <w:r w:rsidR="008F2F5A">
        <w:rPr>
          <w:rFonts w:eastAsia="Times New Roman"/>
          <w:color w:val="000000"/>
          <w:lang w:eastAsia="ru-RU"/>
        </w:rPr>
        <w:t xml:space="preserve">, сорвавшему реализацию мероприятия в 2014, </w:t>
      </w:r>
      <w:r w:rsidR="00E66BA7">
        <w:rPr>
          <w:rFonts w:eastAsia="Times New Roman"/>
          <w:color w:val="000000"/>
          <w:lang w:eastAsia="ru-RU"/>
        </w:rPr>
        <w:t>не предъявлялись</w:t>
      </w:r>
      <w:r w:rsidR="001515F0">
        <w:rPr>
          <w:rFonts w:eastAsia="Times New Roman"/>
          <w:color w:val="000000"/>
          <w:lang w:eastAsia="ru-RU"/>
        </w:rPr>
        <w:t>,</w:t>
      </w:r>
      <w:r w:rsidR="00B31760">
        <w:rPr>
          <w:rFonts w:eastAsia="Times New Roman"/>
          <w:color w:val="000000"/>
          <w:lang w:eastAsia="ru-RU"/>
        </w:rPr>
        <w:t xml:space="preserve"> не доначислено пени в сумме 116986,2</w:t>
      </w:r>
      <w:r w:rsidR="001B5393">
        <w:rPr>
          <w:rFonts w:eastAsia="Times New Roman"/>
          <w:color w:val="000000"/>
          <w:lang w:eastAsia="ru-RU"/>
        </w:rPr>
        <w:t>8</w:t>
      </w:r>
      <w:r w:rsidR="00B31760">
        <w:rPr>
          <w:rFonts w:eastAsia="Times New Roman"/>
          <w:color w:val="000000"/>
          <w:lang w:eastAsia="ru-RU"/>
        </w:rPr>
        <w:t xml:space="preserve"> рублей</w:t>
      </w:r>
      <w:r w:rsidR="001B5393">
        <w:rPr>
          <w:rFonts w:eastAsia="Times New Roman"/>
          <w:color w:val="000000"/>
          <w:lang w:eastAsia="ru-RU"/>
        </w:rPr>
        <w:t xml:space="preserve"> (((цена контракта </w:t>
      </w:r>
      <w:r w:rsidR="001B5393">
        <w:rPr>
          <w:rFonts w:eastAsiaTheme="minorHAnsi"/>
        </w:rPr>
        <w:t>8587778,57 руб. – стоимость выполненных работ</w:t>
      </w:r>
      <w:r w:rsidR="001B5393">
        <w:rPr>
          <w:rFonts w:eastAsia="Times New Roman"/>
          <w:color w:val="000000"/>
          <w:lang w:eastAsia="ru-RU"/>
        </w:rPr>
        <w:t xml:space="preserve"> 991266,95 руб.) х 56 дней просрочки х 8,25 ставка рефинансирования): 300 х100, где 300</w:t>
      </w:r>
      <w:bookmarkStart w:id="32" w:name="Par0"/>
      <w:bookmarkEnd w:id="32"/>
      <w:r w:rsidR="001B5393">
        <w:rPr>
          <w:rFonts w:eastAsia="Times New Roman"/>
          <w:color w:val="000000"/>
          <w:lang w:eastAsia="ru-RU"/>
        </w:rPr>
        <w:t xml:space="preserve"> </w:t>
      </w:r>
      <w:r w:rsidR="001B5393" w:rsidRPr="001B5393">
        <w:rPr>
          <w:rFonts w:eastAsiaTheme="minorHAnsi"/>
        </w:rPr>
        <w:t>знаменатель дроби 1/300</w:t>
      </w:r>
      <w:r w:rsidR="001B5393">
        <w:rPr>
          <w:rFonts w:eastAsiaTheme="minorHAnsi"/>
        </w:rPr>
        <w:t>)</w:t>
      </w:r>
      <w:r w:rsidR="001B5393" w:rsidRPr="001B5393">
        <w:rPr>
          <w:rFonts w:eastAsiaTheme="minorHAnsi"/>
        </w:rPr>
        <w:t>.</w:t>
      </w:r>
    </w:p>
    <w:p w:rsidR="001B5393" w:rsidRPr="007F04B3" w:rsidRDefault="007F04B3" w:rsidP="007F04B3">
      <w:pPr>
        <w:ind w:firstLine="540"/>
        <w:rPr>
          <w:rFonts w:eastAsia="Times New Roman"/>
          <w:color w:val="000000"/>
          <w:lang w:eastAsia="ru-RU"/>
        </w:rPr>
      </w:pPr>
      <w:r w:rsidRPr="007F04B3">
        <w:rPr>
          <w:rFonts w:eastAsia="Times New Roman"/>
          <w:color w:val="000000"/>
          <w:lang w:eastAsia="ru-RU"/>
        </w:rPr>
        <w:t xml:space="preserve">В </w:t>
      </w:r>
      <w:r w:rsidRPr="00622369">
        <w:rPr>
          <w:rFonts w:eastAsia="Times New Roman"/>
          <w:b/>
          <w:bCs/>
          <w:color w:val="000000"/>
          <w:lang w:eastAsia="ru-RU"/>
        </w:rPr>
        <w:t>2016 году</w:t>
      </w:r>
      <w:r w:rsidRPr="007F04B3">
        <w:rPr>
          <w:rFonts w:eastAsia="Times New Roman"/>
          <w:color w:val="000000"/>
          <w:lang w:eastAsia="ru-RU"/>
        </w:rPr>
        <w:t xml:space="preserve"> финансирование мероприятия</w:t>
      </w:r>
      <w:r w:rsidRPr="007F04B3">
        <w:t xml:space="preserve"> "Реконструкция центрального водозабора </w:t>
      </w:r>
      <w:proofErr w:type="spellStart"/>
      <w:r w:rsidRPr="007F04B3">
        <w:t>Нижнеудинского</w:t>
      </w:r>
      <w:proofErr w:type="spellEnd"/>
      <w:r w:rsidRPr="007F04B3">
        <w:t xml:space="preserve"> муниципального образования</w:t>
      </w:r>
      <w:r w:rsidRPr="007F04B3">
        <w:rPr>
          <w:rFonts w:eastAsia="Times New Roman"/>
          <w:color w:val="000000"/>
          <w:lang w:eastAsia="ru-RU"/>
        </w:rPr>
        <w:t>" не осуществлялось.</w:t>
      </w:r>
      <w:r w:rsidR="001B5393" w:rsidRPr="007F04B3">
        <w:rPr>
          <w:rFonts w:eastAsia="Times New Roman"/>
          <w:color w:val="000000"/>
          <w:lang w:eastAsia="ru-RU"/>
        </w:rPr>
        <w:t xml:space="preserve"> </w:t>
      </w:r>
    </w:p>
    <w:p w:rsidR="007F04B3" w:rsidRPr="007F04B3" w:rsidRDefault="00642842" w:rsidP="00642842">
      <w:pPr>
        <w:autoSpaceDE w:val="0"/>
        <w:autoSpaceDN w:val="0"/>
        <w:adjustRightInd w:val="0"/>
        <w:ind w:firstLine="540"/>
        <w:outlineLvl w:val="0"/>
        <w:rPr>
          <w:rFonts w:eastAsiaTheme="minorHAnsi"/>
        </w:rPr>
      </w:pPr>
      <w:r w:rsidRPr="00642842">
        <w:t>В</w:t>
      </w:r>
      <w:r>
        <w:rPr>
          <w:b/>
          <w:bCs/>
        </w:rPr>
        <w:t xml:space="preserve"> </w:t>
      </w:r>
      <w:r w:rsidR="007F04B3" w:rsidRPr="007F04B3">
        <w:rPr>
          <w:b/>
          <w:bCs/>
        </w:rPr>
        <w:t>2017 го</w:t>
      </w:r>
      <w:r>
        <w:rPr>
          <w:b/>
          <w:bCs/>
        </w:rPr>
        <w:t xml:space="preserve">ду </w:t>
      </w:r>
      <w:r w:rsidRPr="00642842">
        <w:t>о</w:t>
      </w:r>
      <w:r w:rsidR="007F04B3" w:rsidRPr="00642842">
        <w:t>б</w:t>
      </w:r>
      <w:r w:rsidR="007F04B3" w:rsidRPr="007F04B3">
        <w:t>щий объем финансирования, предусмотренный на реализацию мероприятия в 2017 году составлял 42878,7 тыс. рублей, в том числе р</w:t>
      </w:r>
      <w:r w:rsidR="007F04B3" w:rsidRPr="007F04B3">
        <w:rPr>
          <w:rFonts w:eastAsia="Times New Roman"/>
          <w:lang w:eastAsia="ru-RU"/>
        </w:rPr>
        <w:t xml:space="preserve">азмер субсидии, предоставляемой из областного бюджета  </w:t>
      </w:r>
      <w:proofErr w:type="spellStart"/>
      <w:r w:rsidR="007F04B3" w:rsidRPr="007F04B3">
        <w:rPr>
          <w:rFonts w:eastAsia="Times New Roman"/>
          <w:lang w:eastAsia="ru-RU"/>
        </w:rPr>
        <w:t>Нижнеудинскому</w:t>
      </w:r>
      <w:proofErr w:type="spellEnd"/>
      <w:r w:rsidR="007F04B3" w:rsidRPr="007F04B3">
        <w:rPr>
          <w:rFonts w:eastAsia="Times New Roman"/>
          <w:lang w:eastAsia="ru-RU"/>
        </w:rPr>
        <w:t xml:space="preserve"> муниципальному образованию в рамках </w:t>
      </w:r>
      <w:r w:rsidR="007F04B3" w:rsidRPr="007F04B3">
        <w:rPr>
          <w:rFonts w:eastAsiaTheme="minorHAnsi"/>
        </w:rPr>
        <w:t>подпрограммы "Чистая вода" на 2014-2018 годы государственной программы Иркутской области "Развитие жилищно-коммунального хозяйства Иркутской области" на 2014 - 2018 годы", утвержденной постановлением Правительства Иркутской области от 24.10.2013 №446-пп - 41162,7 тыс. рублей:</w:t>
      </w:r>
    </w:p>
    <w:tbl>
      <w:tblPr>
        <w:tblStyle w:val="a4"/>
        <w:tblW w:w="9351" w:type="dxa"/>
        <w:tblLook w:val="04A0"/>
      </w:tblPr>
      <w:tblGrid>
        <w:gridCol w:w="1696"/>
        <w:gridCol w:w="1499"/>
        <w:gridCol w:w="1298"/>
        <w:gridCol w:w="866"/>
        <w:gridCol w:w="2039"/>
        <w:gridCol w:w="1953"/>
      </w:tblGrid>
      <w:tr w:rsidR="007F04B3" w:rsidRPr="007F04B3" w:rsidTr="007F04B3">
        <w:tc>
          <w:tcPr>
            <w:tcW w:w="1696" w:type="dxa"/>
            <w:vMerge w:val="restart"/>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Мероприятие</w:t>
            </w:r>
          </w:p>
        </w:tc>
        <w:tc>
          <w:tcPr>
            <w:tcW w:w="1514" w:type="dxa"/>
            <w:vMerge w:val="restart"/>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Расчетная оценка затрат, тыс. руб.</w:t>
            </w:r>
          </w:p>
        </w:tc>
        <w:tc>
          <w:tcPr>
            <w:tcW w:w="1221" w:type="dxa"/>
            <w:vMerge w:val="restart"/>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Техническая готовность в %</w:t>
            </w:r>
          </w:p>
        </w:tc>
        <w:tc>
          <w:tcPr>
            <w:tcW w:w="4920" w:type="dxa"/>
            <w:gridSpan w:val="3"/>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Объем финансирования, тыс. руб.</w:t>
            </w:r>
          </w:p>
        </w:tc>
      </w:tr>
      <w:tr w:rsidR="007F04B3" w:rsidRPr="007F04B3" w:rsidTr="007F04B3">
        <w:trPr>
          <w:trHeight w:val="67"/>
        </w:trPr>
        <w:tc>
          <w:tcPr>
            <w:tcW w:w="1696" w:type="dxa"/>
            <w:vMerge/>
            <w:tcBorders>
              <w:bottom w:val="single" w:sz="4" w:space="0" w:color="auto"/>
            </w:tcBorders>
          </w:tcPr>
          <w:p w:rsidR="007F04B3" w:rsidRPr="007F04B3" w:rsidRDefault="007F04B3" w:rsidP="007F04B3">
            <w:pPr>
              <w:autoSpaceDE w:val="0"/>
              <w:autoSpaceDN w:val="0"/>
              <w:adjustRightInd w:val="0"/>
              <w:ind w:firstLine="0"/>
              <w:rPr>
                <w:rFonts w:eastAsiaTheme="minorHAnsi"/>
                <w:sz w:val="20"/>
                <w:szCs w:val="20"/>
              </w:rPr>
            </w:pPr>
          </w:p>
        </w:tc>
        <w:tc>
          <w:tcPr>
            <w:tcW w:w="1514" w:type="dxa"/>
            <w:vMerge/>
            <w:tcBorders>
              <w:bottom w:val="single" w:sz="4" w:space="0" w:color="auto"/>
            </w:tcBorders>
          </w:tcPr>
          <w:p w:rsidR="007F04B3" w:rsidRPr="007F04B3" w:rsidRDefault="007F04B3" w:rsidP="007F04B3">
            <w:pPr>
              <w:autoSpaceDE w:val="0"/>
              <w:autoSpaceDN w:val="0"/>
              <w:adjustRightInd w:val="0"/>
              <w:ind w:firstLine="0"/>
              <w:rPr>
                <w:rFonts w:eastAsiaTheme="minorHAnsi"/>
                <w:sz w:val="20"/>
                <w:szCs w:val="20"/>
              </w:rPr>
            </w:pPr>
          </w:p>
        </w:tc>
        <w:tc>
          <w:tcPr>
            <w:tcW w:w="1221" w:type="dxa"/>
            <w:vMerge/>
            <w:tcBorders>
              <w:bottom w:val="single" w:sz="4" w:space="0" w:color="auto"/>
            </w:tcBorders>
          </w:tcPr>
          <w:p w:rsidR="007F04B3" w:rsidRPr="007F04B3" w:rsidRDefault="007F04B3" w:rsidP="007F04B3">
            <w:pPr>
              <w:autoSpaceDE w:val="0"/>
              <w:autoSpaceDN w:val="0"/>
              <w:adjustRightInd w:val="0"/>
              <w:ind w:firstLine="0"/>
              <w:rPr>
                <w:rFonts w:eastAsiaTheme="minorHAnsi"/>
                <w:sz w:val="20"/>
                <w:szCs w:val="20"/>
              </w:rPr>
            </w:pPr>
          </w:p>
        </w:tc>
        <w:tc>
          <w:tcPr>
            <w:tcW w:w="866" w:type="dxa"/>
            <w:tcBorders>
              <w:bottom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Всего</w:t>
            </w:r>
          </w:p>
        </w:tc>
        <w:tc>
          <w:tcPr>
            <w:tcW w:w="2069" w:type="dxa"/>
            <w:tcBorders>
              <w:bottom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Средства областного бюджета</w:t>
            </w:r>
          </w:p>
        </w:tc>
        <w:tc>
          <w:tcPr>
            <w:tcW w:w="1985" w:type="dxa"/>
            <w:tcBorders>
              <w:bottom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Средства местного бюджета</w:t>
            </w:r>
          </w:p>
        </w:tc>
      </w:tr>
      <w:tr w:rsidR="007F04B3" w:rsidRPr="007F04B3" w:rsidTr="007F04B3">
        <w:tc>
          <w:tcPr>
            <w:tcW w:w="1696" w:type="dxa"/>
            <w:tcBorders>
              <w:top w:val="single" w:sz="4" w:space="0" w:color="auto"/>
              <w:left w:val="single" w:sz="4" w:space="0" w:color="auto"/>
              <w:bottom w:val="single" w:sz="4" w:space="0" w:color="auto"/>
              <w:right w:val="single" w:sz="4" w:space="0" w:color="auto"/>
            </w:tcBorders>
          </w:tcPr>
          <w:p w:rsidR="007F04B3" w:rsidRPr="007F04B3" w:rsidRDefault="007F04B3" w:rsidP="007F04B3">
            <w:pPr>
              <w:autoSpaceDE w:val="0"/>
              <w:autoSpaceDN w:val="0"/>
              <w:adjustRightInd w:val="0"/>
              <w:ind w:firstLine="0"/>
              <w:jc w:val="left"/>
              <w:rPr>
                <w:rFonts w:eastAsiaTheme="minorHAnsi"/>
                <w:sz w:val="20"/>
                <w:szCs w:val="20"/>
              </w:rPr>
            </w:pPr>
            <w:r w:rsidRPr="007F04B3">
              <w:rPr>
                <w:sz w:val="20"/>
                <w:szCs w:val="20"/>
              </w:rPr>
              <w:t xml:space="preserve">Реконструкция центрального водозабора </w:t>
            </w:r>
            <w:proofErr w:type="spellStart"/>
            <w:r w:rsidRPr="007F04B3">
              <w:rPr>
                <w:sz w:val="20"/>
                <w:szCs w:val="20"/>
              </w:rPr>
              <w:t>Нижнеудинского</w:t>
            </w:r>
            <w:proofErr w:type="spellEnd"/>
            <w:r w:rsidRPr="007F04B3">
              <w:rPr>
                <w:sz w:val="20"/>
                <w:szCs w:val="20"/>
              </w:rPr>
              <w:t xml:space="preserve"> муниципального образования</w:t>
            </w:r>
          </w:p>
        </w:tc>
        <w:tc>
          <w:tcPr>
            <w:tcW w:w="1514"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224 699,1</w:t>
            </w:r>
          </w:p>
        </w:tc>
        <w:tc>
          <w:tcPr>
            <w:tcW w:w="1221"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2,5</w:t>
            </w:r>
          </w:p>
        </w:tc>
        <w:tc>
          <w:tcPr>
            <w:tcW w:w="866"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42878,7</w:t>
            </w:r>
          </w:p>
        </w:tc>
        <w:tc>
          <w:tcPr>
            <w:tcW w:w="2069"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41162,7</w:t>
            </w:r>
            <w:r w:rsidR="00606753">
              <w:rPr>
                <w:rFonts w:eastAsiaTheme="minorHAnsi"/>
                <w:sz w:val="20"/>
                <w:szCs w:val="20"/>
              </w:rPr>
              <w:t xml:space="preserve"> (96,00%)</w:t>
            </w:r>
          </w:p>
        </w:tc>
        <w:tc>
          <w:tcPr>
            <w:tcW w:w="1985"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1716,0</w:t>
            </w:r>
            <w:r w:rsidR="00606753">
              <w:rPr>
                <w:rFonts w:eastAsiaTheme="minorHAnsi"/>
                <w:sz w:val="20"/>
                <w:szCs w:val="20"/>
              </w:rPr>
              <w:t xml:space="preserve"> (4,00%)</w:t>
            </w:r>
          </w:p>
        </w:tc>
      </w:tr>
    </w:tbl>
    <w:p w:rsidR="00642842" w:rsidRDefault="007F04B3" w:rsidP="008557AE">
      <w:pPr>
        <w:autoSpaceDE w:val="0"/>
        <w:autoSpaceDN w:val="0"/>
        <w:adjustRightInd w:val="0"/>
        <w:ind w:firstLine="0"/>
        <w:rPr>
          <w:rFonts w:eastAsia="Times New Roman"/>
          <w:lang w:eastAsia="ru-RU"/>
        </w:rPr>
      </w:pPr>
      <w:proofErr w:type="spellStart"/>
      <w:r w:rsidRPr="007F04B3">
        <w:rPr>
          <w:rFonts w:eastAsia="Times New Roman"/>
          <w:lang w:eastAsia="ru-RU"/>
        </w:rPr>
        <w:lastRenderedPageBreak/>
        <w:t>Нижнеудинским</w:t>
      </w:r>
      <w:proofErr w:type="spellEnd"/>
      <w:r w:rsidRPr="007F04B3">
        <w:rPr>
          <w:rFonts w:eastAsia="Times New Roman"/>
          <w:lang w:eastAsia="ru-RU"/>
        </w:rPr>
        <w:t xml:space="preserve"> муниципальным образованием  в соответствии с </w:t>
      </w:r>
      <w:r w:rsidRPr="007F04B3">
        <w:rPr>
          <w:rFonts w:eastAsiaTheme="minorHAnsi"/>
        </w:rPr>
        <w:t>Положение</w:t>
      </w:r>
      <w:r w:rsidR="008557AE">
        <w:rPr>
          <w:rFonts w:eastAsiaTheme="minorHAnsi"/>
        </w:rPr>
        <w:t>м</w:t>
      </w:r>
      <w:r w:rsidRPr="007F04B3">
        <w:rPr>
          <w:rFonts w:eastAsiaTheme="minorHAnsi"/>
        </w:rPr>
        <w:t xml:space="preserve"> №336-пп</w:t>
      </w:r>
      <w:r w:rsidRPr="007F04B3">
        <w:rPr>
          <w:rFonts w:eastAsia="Times New Roman"/>
          <w:lang w:eastAsia="ru-RU"/>
        </w:rPr>
        <w:t xml:space="preserve"> было обеспечено долевое финансирование расходных обязательств на реализацию мероприятия</w:t>
      </w:r>
      <w:r w:rsidR="00606753">
        <w:rPr>
          <w:rFonts w:eastAsia="Times New Roman"/>
          <w:lang w:eastAsia="ru-RU"/>
        </w:rPr>
        <w:t xml:space="preserve"> в сумме 1716,0 тыс. рублей</w:t>
      </w:r>
      <w:r w:rsidRPr="007F04B3">
        <w:rPr>
          <w:rFonts w:eastAsia="Times New Roman"/>
          <w:lang w:eastAsia="ru-RU"/>
        </w:rPr>
        <w:t xml:space="preserve"> </w:t>
      </w:r>
      <w:r w:rsidR="00606753" w:rsidRPr="007F04B3">
        <w:rPr>
          <w:rFonts w:eastAsiaTheme="minorHAnsi"/>
        </w:rPr>
        <w:t xml:space="preserve">в рамках муниципальной программы "Развитие жилищно-коммунального хозяйства </w:t>
      </w:r>
      <w:proofErr w:type="spellStart"/>
      <w:r w:rsidR="00606753" w:rsidRPr="007F04B3">
        <w:rPr>
          <w:rFonts w:eastAsiaTheme="minorHAnsi"/>
        </w:rPr>
        <w:t>Нижнеудинского</w:t>
      </w:r>
      <w:proofErr w:type="spellEnd"/>
      <w:r w:rsidR="00606753" w:rsidRPr="007F04B3">
        <w:rPr>
          <w:rFonts w:eastAsiaTheme="minorHAnsi"/>
        </w:rPr>
        <w:t xml:space="preserve"> муниципального образования на 2017-2019 годы", утвержденной </w:t>
      </w:r>
      <w:r w:rsidR="00606753" w:rsidRPr="007F04B3">
        <w:rPr>
          <w:rFonts w:eastAsia="Times New Roman"/>
          <w:bCs/>
          <w:lang w:eastAsia="ru-RU"/>
        </w:rPr>
        <w:t xml:space="preserve">решением Думы </w:t>
      </w:r>
      <w:proofErr w:type="spellStart"/>
      <w:r w:rsidR="00606753" w:rsidRPr="007F04B3">
        <w:rPr>
          <w:rFonts w:eastAsia="Times New Roman"/>
          <w:bCs/>
          <w:lang w:eastAsia="ru-RU"/>
        </w:rPr>
        <w:t>Нижнеудинского</w:t>
      </w:r>
      <w:proofErr w:type="spellEnd"/>
      <w:r w:rsidR="00606753" w:rsidRPr="007F04B3">
        <w:rPr>
          <w:rFonts w:eastAsia="Times New Roman"/>
          <w:bCs/>
          <w:lang w:eastAsia="ru-RU"/>
        </w:rPr>
        <w:t xml:space="preserve"> муниципального образования от 22 марта 2017 года № 18,</w:t>
      </w:r>
      <w:r w:rsidR="00606753" w:rsidRPr="007F04B3">
        <w:rPr>
          <w:rFonts w:eastAsiaTheme="minorHAnsi"/>
        </w:rPr>
        <w:t xml:space="preserve"> по коду бюджетной классификации</w:t>
      </w:r>
      <w:r w:rsidR="00355A0E">
        <w:rPr>
          <w:rFonts w:eastAsiaTheme="minorHAnsi"/>
        </w:rPr>
        <w:t>:</w:t>
      </w:r>
      <w:r w:rsidR="00606753" w:rsidRPr="007F04B3">
        <w:rPr>
          <w:rFonts w:eastAsiaTheme="minorHAnsi"/>
        </w:rPr>
        <w:t xml:space="preserve"> </w:t>
      </w:r>
      <w:r w:rsidR="00355A0E">
        <w:rPr>
          <w:rFonts w:eastAsia="Times New Roman"/>
          <w:color w:val="000000"/>
          <w:lang w:eastAsia="ru-RU"/>
        </w:rPr>
        <w:t xml:space="preserve">главе </w:t>
      </w:r>
      <w:r w:rsidR="00355A0E" w:rsidRPr="007F04B3">
        <w:rPr>
          <w:rFonts w:eastAsiaTheme="minorHAnsi"/>
        </w:rPr>
        <w:t>915</w:t>
      </w:r>
      <w:r w:rsidR="00355A0E">
        <w:rPr>
          <w:rFonts w:eastAsiaTheme="minorHAnsi"/>
        </w:rPr>
        <w:t xml:space="preserve"> </w:t>
      </w:r>
      <w:r w:rsidR="00355A0E">
        <w:rPr>
          <w:rFonts w:eastAsia="Times New Roman"/>
          <w:color w:val="000000"/>
          <w:lang w:eastAsia="ru-RU"/>
        </w:rPr>
        <w:t xml:space="preserve">"администрация </w:t>
      </w:r>
      <w:proofErr w:type="spellStart"/>
      <w:r w:rsidR="00355A0E">
        <w:rPr>
          <w:rFonts w:eastAsia="Times New Roman"/>
          <w:color w:val="000000"/>
          <w:lang w:eastAsia="ru-RU"/>
        </w:rPr>
        <w:t>Нижнеудинского</w:t>
      </w:r>
      <w:proofErr w:type="spellEnd"/>
      <w:r w:rsidR="00355A0E">
        <w:rPr>
          <w:rFonts w:eastAsia="Times New Roman"/>
          <w:color w:val="000000"/>
          <w:lang w:eastAsia="ru-RU"/>
        </w:rPr>
        <w:t xml:space="preserve"> муниципального образования</w:t>
      </w:r>
      <w:r w:rsidR="00355A0E">
        <w:rPr>
          <w:rFonts w:eastAsiaTheme="minorHAnsi"/>
        </w:rPr>
        <w:t xml:space="preserve">" разделу, подразделу </w:t>
      </w:r>
      <w:r w:rsidR="00355A0E" w:rsidRPr="00530186">
        <w:rPr>
          <w:rFonts w:eastAsia="Times New Roman"/>
          <w:color w:val="000000"/>
          <w:lang w:eastAsia="ru-RU"/>
        </w:rPr>
        <w:t>0502</w:t>
      </w:r>
      <w:r w:rsidR="00355A0E">
        <w:rPr>
          <w:rFonts w:eastAsia="Times New Roman"/>
          <w:color w:val="000000"/>
          <w:lang w:eastAsia="ru-RU"/>
        </w:rPr>
        <w:t xml:space="preserve"> "Коммунальное хозяйство" целевой статье </w:t>
      </w:r>
      <w:r w:rsidR="00355A0E" w:rsidRPr="007F04B3">
        <w:rPr>
          <w:rFonts w:eastAsiaTheme="minorHAnsi"/>
        </w:rPr>
        <w:t>79542</w:t>
      </w:r>
      <w:r w:rsidR="00355A0E" w:rsidRPr="007F04B3">
        <w:rPr>
          <w:rFonts w:eastAsiaTheme="minorHAnsi"/>
          <w:lang w:val="en-US"/>
        </w:rPr>
        <w:t>S</w:t>
      </w:r>
      <w:r w:rsidR="00355A0E" w:rsidRPr="007F04B3">
        <w:rPr>
          <w:rFonts w:eastAsiaTheme="minorHAnsi"/>
        </w:rPr>
        <w:t>243</w:t>
      </w:r>
      <w:r w:rsidR="00355A0E">
        <w:rPr>
          <w:rFonts w:eastAsiaTheme="minorHAnsi"/>
        </w:rPr>
        <w:t xml:space="preserve">0 </w:t>
      </w:r>
      <w:r w:rsidR="00355A0E">
        <w:rPr>
          <w:rFonts w:eastAsia="Times New Roman"/>
          <w:color w:val="000000"/>
          <w:lang w:eastAsia="ru-RU"/>
        </w:rPr>
        <w:t>"</w:t>
      </w:r>
      <w:proofErr w:type="spellStart"/>
      <w:r w:rsidR="00355A0E">
        <w:rPr>
          <w:rFonts w:eastAsia="Times New Roman"/>
          <w:color w:val="000000"/>
          <w:lang w:eastAsia="ru-RU"/>
        </w:rPr>
        <w:t>Софинансирование</w:t>
      </w:r>
      <w:proofErr w:type="spellEnd"/>
      <w:r w:rsidR="00355A0E">
        <w:rPr>
          <w:rFonts w:eastAsia="Times New Roman"/>
          <w:color w:val="000000"/>
          <w:lang w:eastAsia="ru-RU"/>
        </w:rPr>
        <w:t xml:space="preserve"> расходных обязательств</w:t>
      </w:r>
      <w:r w:rsidR="008557AE">
        <w:rPr>
          <w:rFonts w:eastAsia="Times New Roman"/>
          <w:color w:val="000000"/>
          <w:lang w:eastAsia="ru-RU"/>
        </w:rPr>
        <w:t xml:space="preserve"> </w:t>
      </w:r>
      <w:r w:rsidR="00355A0E">
        <w:rPr>
          <w:rFonts w:eastAsia="Times New Roman"/>
          <w:color w:val="000000"/>
          <w:lang w:eastAsia="ru-RU"/>
        </w:rPr>
        <w:t>муниципальных образований на строительство, реконструкцию и модернизацию объектов водоснабжения , водоотведения и очистки сточных вод" виду расходов 414 "</w:t>
      </w:r>
      <w:r w:rsidR="008557AE">
        <w:rPr>
          <w:rFonts w:eastAsiaTheme="minorHAnsi"/>
        </w:rPr>
        <w:t>Бюджетные инвестиции в объекты капитального строительства государственной (муниципальной) собственности"</w:t>
      </w:r>
      <w:r w:rsidR="00355A0E">
        <w:rPr>
          <w:rFonts w:eastAsia="Times New Roman"/>
          <w:color w:val="000000"/>
          <w:lang w:eastAsia="ru-RU"/>
        </w:rPr>
        <w:t xml:space="preserve"> </w:t>
      </w:r>
      <w:r w:rsidRPr="007F04B3">
        <w:rPr>
          <w:rFonts w:eastAsiaTheme="minorHAnsi"/>
        </w:rPr>
        <w:t xml:space="preserve">(решение Думы </w:t>
      </w:r>
      <w:proofErr w:type="spellStart"/>
      <w:r w:rsidR="00642842">
        <w:rPr>
          <w:rFonts w:eastAsiaTheme="minorHAnsi"/>
        </w:rPr>
        <w:t>Нижнеудинского</w:t>
      </w:r>
      <w:proofErr w:type="spellEnd"/>
      <w:r w:rsidR="00642842">
        <w:rPr>
          <w:rFonts w:eastAsiaTheme="minorHAnsi"/>
        </w:rPr>
        <w:t xml:space="preserve"> МО </w:t>
      </w:r>
      <w:r w:rsidRPr="007F04B3">
        <w:rPr>
          <w:rFonts w:eastAsiaTheme="minorHAnsi"/>
        </w:rPr>
        <w:t xml:space="preserve">от </w:t>
      </w:r>
      <w:r w:rsidRPr="007F04B3">
        <w:rPr>
          <w:rFonts w:eastAsia="Times New Roman"/>
          <w:lang w:eastAsia="ru-RU"/>
        </w:rPr>
        <w:t>25.05.2017)</w:t>
      </w:r>
      <w:r w:rsidR="00606753">
        <w:rPr>
          <w:rFonts w:eastAsia="Times New Roman"/>
          <w:lang w:eastAsia="ru-RU"/>
        </w:rPr>
        <w:t>.</w:t>
      </w:r>
      <w:r w:rsidR="008557AE">
        <w:rPr>
          <w:rFonts w:eastAsia="Times New Roman"/>
          <w:lang w:eastAsia="ru-RU"/>
        </w:rPr>
        <w:t xml:space="preserve"> </w:t>
      </w:r>
    </w:p>
    <w:p w:rsidR="007F04B3" w:rsidRPr="007F04B3" w:rsidRDefault="007F04B3" w:rsidP="00642842">
      <w:pPr>
        <w:autoSpaceDE w:val="0"/>
        <w:autoSpaceDN w:val="0"/>
        <w:adjustRightInd w:val="0"/>
        <w:ind w:firstLine="708"/>
        <w:rPr>
          <w:rFonts w:eastAsiaTheme="minorHAnsi"/>
        </w:rPr>
      </w:pPr>
      <w:r w:rsidRPr="007F04B3">
        <w:rPr>
          <w:rFonts w:eastAsia="Times New Roman"/>
          <w:lang w:eastAsia="ru-RU"/>
        </w:rPr>
        <w:t>Уведомление</w:t>
      </w:r>
      <w:r w:rsidR="00606753">
        <w:rPr>
          <w:rFonts w:eastAsia="Times New Roman"/>
          <w:lang w:eastAsia="ru-RU"/>
        </w:rPr>
        <w:t>м</w:t>
      </w:r>
      <w:r w:rsidRPr="007F04B3">
        <w:rPr>
          <w:rFonts w:eastAsia="Times New Roman"/>
          <w:lang w:eastAsia="ru-RU"/>
        </w:rPr>
        <w:t xml:space="preserve"> м</w:t>
      </w:r>
      <w:r w:rsidRPr="007F04B3">
        <w:rPr>
          <w:rFonts w:eastAsiaTheme="minorHAnsi"/>
        </w:rPr>
        <w:t xml:space="preserve">инистерства жилищной политики, энергетики и транспорта Иркутской области </w:t>
      </w:r>
      <w:r w:rsidR="00B23B79">
        <w:rPr>
          <w:rFonts w:eastAsiaTheme="minorHAnsi"/>
        </w:rPr>
        <w:t xml:space="preserve"> от 30.05.2017 </w:t>
      </w:r>
      <w:r w:rsidRPr="007F04B3">
        <w:rPr>
          <w:rFonts w:eastAsia="Times New Roman"/>
          <w:lang w:eastAsia="ru-RU"/>
        </w:rPr>
        <w:t xml:space="preserve">№ 2691 </w:t>
      </w:r>
      <w:r w:rsidR="00B23B79">
        <w:rPr>
          <w:rFonts w:eastAsia="Times New Roman"/>
          <w:lang w:eastAsia="ru-RU"/>
        </w:rPr>
        <w:t>доведены</w:t>
      </w:r>
      <w:r w:rsidRPr="007F04B3">
        <w:rPr>
          <w:rFonts w:eastAsia="Times New Roman"/>
          <w:lang w:eastAsia="ru-RU"/>
        </w:rPr>
        <w:t xml:space="preserve"> бюджетны</w:t>
      </w:r>
      <w:r w:rsidR="00B23B79">
        <w:rPr>
          <w:rFonts w:eastAsia="Times New Roman"/>
          <w:lang w:eastAsia="ru-RU"/>
        </w:rPr>
        <w:t xml:space="preserve">е </w:t>
      </w:r>
      <w:r w:rsidRPr="007F04B3">
        <w:rPr>
          <w:rFonts w:eastAsia="Times New Roman"/>
          <w:lang w:eastAsia="ru-RU"/>
        </w:rPr>
        <w:t>ассигнования и лимит</w:t>
      </w:r>
      <w:r w:rsidR="00B23B79">
        <w:rPr>
          <w:rFonts w:eastAsia="Times New Roman"/>
          <w:lang w:eastAsia="ru-RU"/>
        </w:rPr>
        <w:t>ы</w:t>
      </w:r>
      <w:r w:rsidRPr="007F04B3">
        <w:rPr>
          <w:rFonts w:eastAsia="Times New Roman"/>
          <w:lang w:eastAsia="ru-RU"/>
        </w:rPr>
        <w:t xml:space="preserve"> бюджетных обязательств областного бюджета на 2017 год для </w:t>
      </w:r>
      <w:proofErr w:type="spellStart"/>
      <w:r w:rsidRPr="007F04B3">
        <w:rPr>
          <w:rFonts w:eastAsia="Times New Roman"/>
          <w:lang w:eastAsia="ru-RU"/>
        </w:rPr>
        <w:t>Нижнеудинского</w:t>
      </w:r>
      <w:proofErr w:type="spellEnd"/>
      <w:r w:rsidRPr="007F04B3">
        <w:rPr>
          <w:rFonts w:eastAsia="Times New Roman"/>
          <w:lang w:eastAsia="ru-RU"/>
        </w:rPr>
        <w:t xml:space="preserve"> муниципального образования  в размере  41162700,00 рублей; финансирование субсидии осуществлялось по коду бюджетной классификации 812 0502 6160272430 522 0000261090319 101000. В бюджете муниципального образования бюджетные ассигнования на реализацию мероприятия </w:t>
      </w:r>
      <w:bookmarkStart w:id="33" w:name="_Hlk32907667"/>
      <w:r w:rsidRPr="007F04B3">
        <w:rPr>
          <w:rFonts w:eastAsia="Times New Roman"/>
          <w:lang w:eastAsia="ru-RU"/>
        </w:rPr>
        <w:t xml:space="preserve">в сумме 41162700,00 рублей </w:t>
      </w:r>
      <w:bookmarkEnd w:id="33"/>
      <w:r w:rsidRPr="007F04B3">
        <w:rPr>
          <w:rFonts w:eastAsia="Times New Roman"/>
          <w:lang w:eastAsia="ru-RU"/>
        </w:rPr>
        <w:t>отражены по коду бюджетной классификации 915050279542</w:t>
      </w:r>
      <w:r w:rsidRPr="007F04B3">
        <w:rPr>
          <w:rFonts w:eastAsia="Times New Roman"/>
          <w:lang w:val="en-US" w:eastAsia="ru-RU"/>
        </w:rPr>
        <w:t>S</w:t>
      </w:r>
      <w:r w:rsidRPr="007F04B3">
        <w:rPr>
          <w:rFonts w:eastAsia="Times New Roman"/>
          <w:lang w:eastAsia="ru-RU"/>
        </w:rPr>
        <w:t xml:space="preserve">2430414 (решение Думы НМО от 19.06.20217); ранее 29.05.2017 распоряжением главы </w:t>
      </w:r>
      <w:proofErr w:type="spellStart"/>
      <w:r w:rsidRPr="007F04B3">
        <w:rPr>
          <w:rFonts w:eastAsia="Times New Roman"/>
          <w:lang w:eastAsia="ru-RU"/>
        </w:rPr>
        <w:t>Нижнеудинского</w:t>
      </w:r>
      <w:proofErr w:type="spellEnd"/>
      <w:r w:rsidRPr="007F04B3">
        <w:rPr>
          <w:rFonts w:eastAsia="Times New Roman"/>
          <w:lang w:eastAsia="ru-RU"/>
        </w:rPr>
        <w:t xml:space="preserve"> муниципального образования внесены соответствующие изменения в сводную бюджетную роспись </w:t>
      </w:r>
      <w:proofErr w:type="spellStart"/>
      <w:r w:rsidRPr="007F04B3">
        <w:rPr>
          <w:rFonts w:eastAsia="Times New Roman"/>
        </w:rPr>
        <w:t>Нижнеудинского</w:t>
      </w:r>
      <w:proofErr w:type="spellEnd"/>
      <w:r w:rsidRPr="007F04B3">
        <w:rPr>
          <w:rFonts w:eastAsia="Times New Roman"/>
        </w:rPr>
        <w:t xml:space="preserve"> муниципального образования на 2017 год по основания предусмотренным ст. 217 Бюджетного кодекса РФ, п.12.1 раздела 4 Порядка составления и ведения сводной  бюджетной росписи </w:t>
      </w:r>
      <w:proofErr w:type="spellStart"/>
      <w:r w:rsidRPr="007F04B3">
        <w:rPr>
          <w:rFonts w:eastAsia="Times New Roman"/>
        </w:rPr>
        <w:t>Нижнеудинского</w:t>
      </w:r>
      <w:proofErr w:type="spellEnd"/>
      <w:r w:rsidRPr="007F04B3">
        <w:rPr>
          <w:rFonts w:eastAsia="Times New Roman"/>
        </w:rPr>
        <w:t xml:space="preserve"> муниципального образования; бюджетная смета администрации </w:t>
      </w:r>
      <w:proofErr w:type="spellStart"/>
      <w:r w:rsidRPr="007F04B3">
        <w:rPr>
          <w:rFonts w:eastAsia="Times New Roman"/>
        </w:rPr>
        <w:t>Нижнеудинского</w:t>
      </w:r>
      <w:proofErr w:type="spellEnd"/>
      <w:r w:rsidRPr="007F04B3">
        <w:rPr>
          <w:rFonts w:eastAsia="Times New Roman"/>
        </w:rPr>
        <w:t xml:space="preserve"> муниципального образования на 2017 год с учетом предложенных изменений утверждена 30.05.2017. </w:t>
      </w:r>
      <w:r w:rsidRPr="007F04B3">
        <w:rPr>
          <w:rFonts w:eastAsiaTheme="minorHAnsi"/>
        </w:rPr>
        <w:t xml:space="preserve">Соглашение №350 о предоставлении субсидии из областного бюджета бюджету </w:t>
      </w:r>
      <w:proofErr w:type="spellStart"/>
      <w:r w:rsidRPr="007F04B3">
        <w:rPr>
          <w:rFonts w:eastAsiaTheme="minorHAnsi"/>
        </w:rPr>
        <w:t>Нижнеудинского</w:t>
      </w:r>
      <w:proofErr w:type="spellEnd"/>
      <w:r w:rsidRPr="007F04B3">
        <w:rPr>
          <w:rFonts w:eastAsiaTheme="minorHAnsi"/>
        </w:rPr>
        <w:t xml:space="preserve"> муниципального образования </w:t>
      </w:r>
      <w:r w:rsidR="00B23B79" w:rsidRPr="007F04B3">
        <w:rPr>
          <w:rFonts w:eastAsia="Times New Roman"/>
          <w:lang w:eastAsia="ru-RU"/>
        </w:rPr>
        <w:t xml:space="preserve">в сумме 41162700,00 рублей </w:t>
      </w:r>
      <w:r w:rsidR="00B23B79">
        <w:rPr>
          <w:rFonts w:eastAsia="Times New Roman"/>
          <w:lang w:eastAsia="ru-RU"/>
        </w:rPr>
        <w:t xml:space="preserve">было </w:t>
      </w:r>
      <w:r w:rsidR="00B23B79">
        <w:rPr>
          <w:rFonts w:eastAsiaTheme="minorHAnsi"/>
        </w:rPr>
        <w:t>заключено</w:t>
      </w:r>
      <w:r w:rsidRPr="007F04B3">
        <w:rPr>
          <w:rFonts w:eastAsiaTheme="minorHAnsi"/>
        </w:rPr>
        <w:t xml:space="preserve"> 3</w:t>
      </w:r>
      <w:r w:rsidR="00B23B79">
        <w:rPr>
          <w:rFonts w:eastAsiaTheme="minorHAnsi"/>
        </w:rPr>
        <w:t>1.05.2017</w:t>
      </w:r>
      <w:r w:rsidRPr="007F04B3">
        <w:rPr>
          <w:rFonts w:eastAsiaTheme="minorHAnsi"/>
        </w:rPr>
        <w:t xml:space="preserve">. </w:t>
      </w:r>
    </w:p>
    <w:p w:rsidR="007F04B3" w:rsidRPr="007F04B3" w:rsidRDefault="007F04B3" w:rsidP="007F04B3">
      <w:pPr>
        <w:autoSpaceDE w:val="0"/>
        <w:autoSpaceDN w:val="0"/>
        <w:adjustRightInd w:val="0"/>
        <w:ind w:firstLine="709"/>
        <w:outlineLvl w:val="0"/>
        <w:rPr>
          <w:rFonts w:eastAsiaTheme="minorHAnsi"/>
          <w:snapToGrid w:val="0"/>
        </w:rPr>
      </w:pPr>
      <w:r w:rsidRPr="007F04B3">
        <w:rPr>
          <w:rFonts w:eastAsiaTheme="minorHAnsi"/>
          <w:snapToGrid w:val="0"/>
        </w:rPr>
        <w:t>В 2017 году было запланировано строительство следующих объектов:</w:t>
      </w:r>
    </w:p>
    <w:tbl>
      <w:tblPr>
        <w:tblW w:w="9356" w:type="dxa"/>
        <w:tblInd w:w="-142" w:type="dxa"/>
        <w:tblLook w:val="04A0"/>
      </w:tblPr>
      <w:tblGrid>
        <w:gridCol w:w="9356"/>
      </w:tblGrid>
      <w:tr w:rsidR="007F04B3" w:rsidRPr="007F04B3" w:rsidTr="007F04B3">
        <w:trPr>
          <w:trHeight w:val="255"/>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Насосная станция 2-го подъема</w:t>
            </w:r>
          </w:p>
        </w:tc>
      </w:tr>
      <w:tr w:rsidR="007F04B3" w:rsidRPr="007F04B3" w:rsidTr="007F04B3">
        <w:trPr>
          <w:trHeight w:val="255"/>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Камера - фильтров поглотителей 1</w:t>
            </w:r>
          </w:p>
        </w:tc>
      </w:tr>
      <w:tr w:rsidR="007F04B3" w:rsidRPr="007F04B3" w:rsidTr="007F04B3">
        <w:trPr>
          <w:trHeight w:val="255"/>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Камера - фильтров поглотителей 2</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Резервуар для воды емкостью 600м3 1</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Резервуар для воды емкостью 600м3 2</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Резервуар для воды емкостью 150м3 1</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Резервуар для воды емкостью 150м3 2</w:t>
            </w:r>
          </w:p>
        </w:tc>
      </w:tr>
      <w:tr w:rsidR="007F04B3" w:rsidRPr="007F04B3" w:rsidTr="007F04B3">
        <w:trPr>
          <w:trHeight w:val="255"/>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 xml:space="preserve">Проектируемый водопровод В1н </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lastRenderedPageBreak/>
              <w:t>Водопровод речной воды всасывающий В7вс</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Водопровод речной воды напорный В7н</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Водопровод в резервуары чистой воды В13</w:t>
            </w:r>
          </w:p>
        </w:tc>
      </w:tr>
      <w:tr w:rsidR="007F04B3" w:rsidRPr="007F04B3" w:rsidTr="007F04B3">
        <w:trPr>
          <w:trHeight w:val="70"/>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 xml:space="preserve">Водопровод всасывающий из резервуаров чистой воды В1 </w:t>
            </w:r>
            <w:proofErr w:type="spellStart"/>
            <w:proofErr w:type="gramStart"/>
            <w:r w:rsidRPr="007F04B3">
              <w:rPr>
                <w:rFonts w:eastAsia="Times New Roman"/>
                <w:lang w:eastAsia="ru-RU"/>
              </w:rPr>
              <w:t>вс</w:t>
            </w:r>
            <w:proofErr w:type="spellEnd"/>
            <w:proofErr w:type="gramEnd"/>
            <w:r w:rsidRPr="007F04B3">
              <w:rPr>
                <w:rFonts w:eastAsia="Times New Roman"/>
                <w:lang w:eastAsia="ru-RU"/>
              </w:rPr>
              <w:t xml:space="preserve">  </w:t>
            </w:r>
          </w:p>
        </w:tc>
      </w:tr>
      <w:tr w:rsidR="007F04B3" w:rsidRPr="007F04B3" w:rsidTr="007F04B3">
        <w:trPr>
          <w:trHeight w:val="255"/>
        </w:trPr>
        <w:tc>
          <w:tcPr>
            <w:tcW w:w="9356" w:type="dxa"/>
            <w:shd w:val="clear" w:color="auto" w:fill="auto"/>
            <w:hideMark/>
          </w:tcPr>
          <w:p w:rsidR="007F04B3" w:rsidRPr="007F04B3" w:rsidRDefault="007F04B3" w:rsidP="007F04B3">
            <w:pPr>
              <w:ind w:firstLine="0"/>
              <w:jc w:val="left"/>
              <w:rPr>
                <w:rFonts w:eastAsia="Times New Roman"/>
                <w:lang w:eastAsia="ru-RU"/>
              </w:rPr>
            </w:pPr>
            <w:r w:rsidRPr="007F04B3">
              <w:rPr>
                <w:rFonts w:eastAsia="Times New Roman"/>
                <w:lang w:eastAsia="ru-RU"/>
              </w:rPr>
              <w:t>Водопровод промывных вод В14</w:t>
            </w:r>
          </w:p>
        </w:tc>
      </w:tr>
      <w:tr w:rsidR="007F04B3" w:rsidRPr="007F04B3" w:rsidTr="007F04B3">
        <w:trPr>
          <w:trHeight w:val="70"/>
        </w:trPr>
        <w:tc>
          <w:tcPr>
            <w:tcW w:w="9356" w:type="dxa"/>
            <w:shd w:val="clear" w:color="auto" w:fill="auto"/>
            <w:hideMark/>
          </w:tcPr>
          <w:p w:rsidR="007F04B3" w:rsidRPr="007F04B3" w:rsidRDefault="007F04B3" w:rsidP="007F04B3">
            <w:pPr>
              <w:ind w:firstLine="0"/>
              <w:contextualSpacing/>
              <w:jc w:val="left"/>
              <w:rPr>
                <w:rFonts w:eastAsia="Times New Roman"/>
                <w:lang w:eastAsia="ru-RU"/>
              </w:rPr>
            </w:pPr>
            <w:r w:rsidRPr="007F04B3">
              <w:rPr>
                <w:rFonts w:eastAsia="Times New Roman"/>
                <w:lang w:eastAsia="ru-RU"/>
              </w:rPr>
              <w:t xml:space="preserve">Водопровод промывных вод всасывающий В15 </w:t>
            </w:r>
          </w:p>
        </w:tc>
      </w:tr>
      <w:tr w:rsidR="007F04B3" w:rsidRPr="007F04B3" w:rsidTr="007F04B3">
        <w:trPr>
          <w:trHeight w:val="510"/>
        </w:trPr>
        <w:tc>
          <w:tcPr>
            <w:tcW w:w="9356" w:type="dxa"/>
            <w:shd w:val="clear" w:color="auto" w:fill="auto"/>
            <w:hideMark/>
          </w:tcPr>
          <w:p w:rsidR="007F04B3" w:rsidRPr="007F04B3" w:rsidRDefault="007F04B3" w:rsidP="007F04B3">
            <w:pPr>
              <w:ind w:firstLine="0"/>
              <w:contextualSpacing/>
              <w:jc w:val="left"/>
              <w:rPr>
                <w:rFonts w:eastAsia="Times New Roman"/>
                <w:lang w:eastAsia="ru-RU"/>
              </w:rPr>
            </w:pPr>
            <w:r w:rsidRPr="007F04B3">
              <w:rPr>
                <w:rFonts w:eastAsia="Times New Roman"/>
                <w:lang w:eastAsia="ru-RU"/>
              </w:rPr>
              <w:t xml:space="preserve">Водопровод переливной и спускной из резервуаров чистой воды </w:t>
            </w:r>
            <w:proofErr w:type="spellStart"/>
            <w:r w:rsidRPr="007F04B3">
              <w:rPr>
                <w:rFonts w:eastAsia="Times New Roman"/>
                <w:lang w:eastAsia="ru-RU"/>
              </w:rPr>
              <w:t>Вп</w:t>
            </w:r>
            <w:proofErr w:type="spellEnd"/>
            <w:r w:rsidRPr="007F04B3">
              <w:rPr>
                <w:rFonts w:eastAsia="Times New Roman"/>
                <w:lang w:eastAsia="ru-RU"/>
              </w:rPr>
              <w:t xml:space="preserve">, </w:t>
            </w:r>
            <w:proofErr w:type="spellStart"/>
            <w:r w:rsidRPr="007F04B3">
              <w:rPr>
                <w:rFonts w:eastAsia="Times New Roman"/>
                <w:lang w:eastAsia="ru-RU"/>
              </w:rPr>
              <w:t>Всп</w:t>
            </w:r>
            <w:proofErr w:type="spellEnd"/>
            <w:r w:rsidRPr="007F04B3">
              <w:rPr>
                <w:rFonts w:eastAsia="Times New Roman"/>
                <w:lang w:eastAsia="ru-RU"/>
              </w:rPr>
              <w:t xml:space="preserve"> </w:t>
            </w:r>
          </w:p>
        </w:tc>
      </w:tr>
    </w:tbl>
    <w:p w:rsidR="007F04B3" w:rsidRPr="007F04B3" w:rsidRDefault="007F04B3" w:rsidP="008557AE">
      <w:pPr>
        <w:autoSpaceDE w:val="0"/>
        <w:autoSpaceDN w:val="0"/>
        <w:adjustRightInd w:val="0"/>
        <w:ind w:firstLine="540"/>
        <w:contextualSpacing/>
        <w:outlineLvl w:val="0"/>
        <w:rPr>
          <w:rFonts w:eastAsiaTheme="minorHAnsi"/>
        </w:rPr>
      </w:pPr>
      <w:r w:rsidRPr="007F04B3">
        <w:t xml:space="preserve">При осуществлении закупки в соответствии с Федеральным законом №44-ФЗ был использован конкурентный способ определения подрядчика – электронный аукцион. Согласно части  11 статьи 21 Федерального закона №44-ФЗ Заказчик осуществлял закупки в соответствии с информацией, включенной в план-график на 2017 год. </w:t>
      </w:r>
      <w:r w:rsidRPr="007F04B3">
        <w:rPr>
          <w:rFonts w:eastAsiaTheme="minorHAnsi"/>
        </w:rP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7F04B3" w:rsidRPr="007F04B3" w:rsidRDefault="007F04B3" w:rsidP="007F04B3">
      <w:pPr>
        <w:autoSpaceDE w:val="0"/>
        <w:autoSpaceDN w:val="0"/>
        <w:adjustRightInd w:val="0"/>
        <w:ind w:firstLine="540"/>
        <w:rPr>
          <w:rFonts w:eastAsiaTheme="minorHAnsi"/>
        </w:rPr>
      </w:pPr>
      <w:r w:rsidRPr="007F04B3">
        <w:rPr>
          <w:rFonts w:eastAsiaTheme="minorHAnsi"/>
        </w:rPr>
        <w:t xml:space="preserve"> извещение об осуществлении закупки №0134300078217000030 размещено в единой информационной системе в сфере закупок www.zakupki.gov.ru (далее - ЕИС) - 31.05.2017;</w:t>
      </w:r>
    </w:p>
    <w:p w:rsidR="007F04B3" w:rsidRPr="007F04B3" w:rsidRDefault="007F04B3" w:rsidP="007F04B3">
      <w:pPr>
        <w:autoSpaceDE w:val="0"/>
        <w:autoSpaceDN w:val="0"/>
        <w:adjustRightInd w:val="0"/>
        <w:ind w:firstLine="540"/>
        <w:rPr>
          <w:rFonts w:eastAsiaTheme="minorHAnsi"/>
        </w:rPr>
      </w:pPr>
      <w:r w:rsidRPr="007F04B3">
        <w:rPr>
          <w:rFonts w:eastAsiaTheme="minorHAnsi"/>
        </w:rPr>
        <w:t xml:space="preserve"> способ определения поставщика (подрядчика, исполнителя) – электронный аукцион;</w:t>
      </w:r>
    </w:p>
    <w:p w:rsidR="007F04B3" w:rsidRPr="007F04B3" w:rsidRDefault="007F04B3" w:rsidP="007F04B3">
      <w:pPr>
        <w:autoSpaceDE w:val="0"/>
        <w:autoSpaceDN w:val="0"/>
        <w:adjustRightInd w:val="0"/>
        <w:ind w:firstLine="540"/>
        <w:rPr>
          <w:rFonts w:eastAsiaTheme="minorHAnsi"/>
        </w:rPr>
      </w:pPr>
      <w:r w:rsidRPr="007F04B3">
        <w:rPr>
          <w:rFonts w:eastAsiaTheme="minorHAnsi"/>
        </w:rPr>
        <w:t xml:space="preserve"> начальная (максимальная) цена контракта </w:t>
      </w:r>
      <w:r w:rsidRPr="007F04B3">
        <w:rPr>
          <w:lang w:eastAsia="ru-RU"/>
        </w:rPr>
        <w:t xml:space="preserve">(НМЦК) была рассчитана проектно-сметным методом на основании локального ресурсного сметного расчета и составила </w:t>
      </w:r>
      <w:r w:rsidRPr="007F04B3">
        <w:rPr>
          <w:rFonts w:eastAsiaTheme="minorHAnsi"/>
        </w:rPr>
        <w:t>42 877 800,00 рублей;</w:t>
      </w:r>
    </w:p>
    <w:p w:rsidR="007F04B3" w:rsidRPr="007F04B3" w:rsidRDefault="007F04B3" w:rsidP="007F04B3">
      <w:pPr>
        <w:autoSpaceDE w:val="0"/>
        <w:autoSpaceDN w:val="0"/>
        <w:adjustRightInd w:val="0"/>
        <w:ind w:firstLine="540"/>
        <w:rPr>
          <w:rFonts w:eastAsiaTheme="minorHAnsi"/>
        </w:rPr>
      </w:pPr>
      <w:r w:rsidRPr="007F04B3">
        <w:rPr>
          <w:rFonts w:eastAsiaTheme="minorHAnsi"/>
        </w:rPr>
        <w:t xml:space="preserve"> дата окончания подачи заявок на участие в аукционе – 16.06.2017;</w:t>
      </w:r>
    </w:p>
    <w:p w:rsidR="007F04B3" w:rsidRPr="007F04B3" w:rsidRDefault="007F04B3" w:rsidP="007F04B3">
      <w:pPr>
        <w:autoSpaceDE w:val="0"/>
        <w:autoSpaceDN w:val="0"/>
        <w:adjustRightInd w:val="0"/>
        <w:ind w:firstLine="540"/>
      </w:pPr>
      <w:r w:rsidRPr="007F04B3">
        <w:rPr>
          <w:rFonts w:eastAsiaTheme="minorHAnsi"/>
        </w:rPr>
        <w:t xml:space="preserve"> на участие в аукционе подано две заявки от участников закупки, допущена до участия в аукционе одна заявка; в ЕИС зарегистрировано две </w:t>
      </w:r>
      <w:r w:rsidRPr="007F04B3">
        <w:t xml:space="preserve">жалобы на действие Заказчика, обе были отозваны; </w:t>
      </w:r>
    </w:p>
    <w:p w:rsidR="007F04B3" w:rsidRPr="007F04B3" w:rsidRDefault="007F04B3" w:rsidP="007F04B3">
      <w:pPr>
        <w:autoSpaceDE w:val="0"/>
        <w:autoSpaceDN w:val="0"/>
        <w:adjustRightInd w:val="0"/>
        <w:ind w:firstLine="540"/>
      </w:pPr>
      <w:r w:rsidRPr="007F04B3">
        <w:rPr>
          <w:rFonts w:eastAsiaTheme="minorHAnsi"/>
        </w:rPr>
        <w:t xml:space="preserve"> по основаниям ч.8 ст. 67 Федерального закона №44-ФЗ </w:t>
      </w:r>
      <w:r w:rsidRPr="007F04B3">
        <w:t xml:space="preserve">электронный аукцион признан несостоявшимся; </w:t>
      </w:r>
    </w:p>
    <w:p w:rsidR="007F04B3" w:rsidRPr="007F04B3" w:rsidRDefault="007F04B3" w:rsidP="007F04B3">
      <w:pPr>
        <w:autoSpaceDE w:val="0"/>
        <w:autoSpaceDN w:val="0"/>
        <w:adjustRightInd w:val="0"/>
        <w:ind w:firstLine="540"/>
        <w:rPr>
          <w:rFonts w:eastAsiaTheme="minorHAnsi"/>
        </w:rPr>
      </w:pPr>
      <w:r w:rsidRPr="007F04B3">
        <w:t xml:space="preserve"> на основании рассмотрения вторых частей заявок на участие в электронном аукционе и в соответствии с ч.3.1. ст. 71 </w:t>
      </w:r>
      <w:r w:rsidRPr="007F04B3">
        <w:rPr>
          <w:rFonts w:eastAsiaTheme="minorHAnsi"/>
        </w:rPr>
        <w:t>Федерального закона №44-ФЗ контракт заключен с участником - Общество с ограниченной ответственностью "</w:t>
      </w:r>
      <w:proofErr w:type="spellStart"/>
      <w:r w:rsidRPr="007F04B3">
        <w:rPr>
          <w:rFonts w:eastAsiaTheme="minorHAnsi"/>
        </w:rPr>
        <w:t>Черемховоспецстрой</w:t>
      </w:r>
      <w:proofErr w:type="spellEnd"/>
      <w:r w:rsidRPr="007F04B3">
        <w:rPr>
          <w:rFonts w:eastAsiaTheme="minorHAnsi"/>
        </w:rPr>
        <w:t>" с предложением о цене                            42 877 800,00 рублей (в размере НМЦК).</w:t>
      </w:r>
    </w:p>
    <w:p w:rsidR="007F04B3" w:rsidRPr="007F04B3" w:rsidRDefault="007F04B3" w:rsidP="007F04B3">
      <w:pPr>
        <w:autoSpaceDE w:val="0"/>
        <w:autoSpaceDN w:val="0"/>
        <w:adjustRightInd w:val="0"/>
        <w:ind w:firstLine="540"/>
        <w:rPr>
          <w:rFonts w:eastAsiaTheme="minorHAnsi"/>
        </w:rPr>
      </w:pPr>
      <w:r w:rsidRPr="007F04B3">
        <w:t>Победитель электронного аукциона предоставил обеспечение контракта в форме банковской гарантии №6632-2/2-2017 от 27.06.2017 на сумму 4287780,00 рублей. С</w:t>
      </w:r>
      <w:r w:rsidRPr="007F04B3">
        <w:rPr>
          <w:rFonts w:eastAsiaTheme="minorHAnsi"/>
        </w:rPr>
        <w:t>рок действия банковской гарантии более чем на месяц превышает предусмотренный контрактом срок исполнения обязательств</w:t>
      </w:r>
      <w:r w:rsidR="00B23B79">
        <w:rPr>
          <w:rFonts w:eastAsiaTheme="minorHAnsi"/>
        </w:rPr>
        <w:t xml:space="preserve"> </w:t>
      </w:r>
      <w:r w:rsidR="00B23B79" w:rsidRPr="007F04B3">
        <w:rPr>
          <w:rFonts w:eastAsiaTheme="minorHAnsi"/>
        </w:rPr>
        <w:t>(28.06.2017-01.06.2018)</w:t>
      </w:r>
      <w:r w:rsidRPr="007F04B3">
        <w:rPr>
          <w:rFonts w:eastAsiaTheme="minorHAnsi"/>
        </w:rPr>
        <w:t xml:space="preserve">, что соответствует требованиям </w:t>
      </w:r>
      <w:hyperlink r:id="rId21" w:history="1">
        <w:r w:rsidRPr="007F04B3">
          <w:rPr>
            <w:rFonts w:eastAsiaTheme="minorHAnsi"/>
          </w:rPr>
          <w:t>ч. 3 ст. 96</w:t>
        </w:r>
      </w:hyperlink>
      <w:r w:rsidRPr="007F04B3">
        <w:rPr>
          <w:rFonts w:eastAsiaTheme="minorHAnsi"/>
        </w:rPr>
        <w:t xml:space="preserve"> Федерального закона № 44-ФЗ. Банковская гарантия является безотзывной и включена в реестр банковских гарантий.</w:t>
      </w:r>
    </w:p>
    <w:p w:rsidR="007F04B3" w:rsidRPr="007F04B3" w:rsidRDefault="007F04B3" w:rsidP="007F04B3">
      <w:pPr>
        <w:autoSpaceDE w:val="0"/>
        <w:autoSpaceDN w:val="0"/>
        <w:adjustRightInd w:val="0"/>
        <w:ind w:firstLine="540"/>
      </w:pPr>
      <w:r w:rsidRPr="007F04B3">
        <w:t xml:space="preserve">Дата заключения контракта соответствует положениям п.9 ст.70  Федерального закона №44-ФЗ,  согласно которому «…Контракт может быть заключен не ранее чем через десять дней с даты размещения в единой </w:t>
      </w:r>
      <w:r w:rsidRPr="007F04B3">
        <w:lastRenderedPageBreak/>
        <w:t xml:space="preserve">информационной системе протокола подведения итогов электронного аукциона» (дата размещения протокола 21.06.2017, дата заключения муниципального контракта №ЭА/17  03.07.2017). Информация о заключенном контракте размещена в ЕИС 03.07.2017.  </w:t>
      </w:r>
    </w:p>
    <w:p w:rsidR="007F04B3" w:rsidRPr="007F04B3" w:rsidRDefault="007F04B3" w:rsidP="007F04B3">
      <w:pPr>
        <w:autoSpaceDE w:val="0"/>
        <w:autoSpaceDN w:val="0"/>
        <w:adjustRightInd w:val="0"/>
        <w:contextualSpacing/>
        <w:rPr>
          <w:rFonts w:eastAsia="Times New Roman"/>
          <w:color w:val="000000"/>
          <w:lang w:eastAsia="ru-RU"/>
        </w:rPr>
      </w:pPr>
      <w:r w:rsidRPr="007F04B3">
        <w:t xml:space="preserve">Пунктом 3.1 муниципального контракта №ЭА/17 определен срок исполнения обязательств – до 20.12.2017; </w:t>
      </w:r>
      <w:bookmarkStart w:id="34" w:name="_Hlk32146130"/>
      <w:r w:rsidRPr="007F04B3">
        <w:t>указанный срок Подрядчиком был нарушен, обязательства по муниципальному контракту исполнены не в полном объеме</w:t>
      </w:r>
      <w:bookmarkEnd w:id="34"/>
      <w:r w:rsidRPr="007F04B3">
        <w:t>. Заказчиком приняты фактически выполненные работы по Актам о приемке выполненных работ формы КС-2 общей стоимостью 42648172,48 рублей (Приложение №</w:t>
      </w:r>
      <w:r w:rsidR="00B23B79">
        <w:t xml:space="preserve"> </w:t>
      </w:r>
      <w:r w:rsidR="00CF19CA">
        <w:t>1</w:t>
      </w:r>
      <w:r w:rsidRPr="007F04B3">
        <w:t xml:space="preserve">). Оплата за фактически выполненные работы производилась по мере подписания Заказчиком и Подрядчиком Актов о приемке выполненных работ (форма КС-2), Справки о стоимости выполненных работ и затрат (форма КС-3). Все затраты </w:t>
      </w:r>
      <w:r w:rsidRPr="007F04B3">
        <w:rPr>
          <w:rFonts w:eastAsia="Times New Roman"/>
          <w:color w:val="000000"/>
          <w:lang w:eastAsia="ru-RU"/>
        </w:rPr>
        <w:t xml:space="preserve">отражены на счете 106 01 </w:t>
      </w:r>
      <w:r w:rsidRPr="007F04B3">
        <w:rPr>
          <w:rFonts w:eastAsiaTheme="minorHAnsi"/>
        </w:rPr>
        <w:t>"Вложения в основные средства"</w:t>
      </w:r>
      <w:r w:rsidRPr="007F04B3">
        <w:rPr>
          <w:rFonts w:eastAsia="Times New Roman"/>
          <w:color w:val="000000"/>
          <w:lang w:eastAsia="ru-RU"/>
        </w:rPr>
        <w:t xml:space="preserve">. </w:t>
      </w:r>
      <w:r w:rsidR="00B23B79" w:rsidRPr="007F04B3">
        <w:t>Согласно п. 6.1. муниципального контракта №ЭА/17 гарантийный срок на все выполненные работы составляет 60 месяцев со дня подписания акта о приемке выполненных работ.</w:t>
      </w:r>
    </w:p>
    <w:p w:rsidR="00A4773A" w:rsidRDefault="007F04B3" w:rsidP="007F04B3">
      <w:pPr>
        <w:autoSpaceDE w:val="0"/>
        <w:autoSpaceDN w:val="0"/>
        <w:adjustRightInd w:val="0"/>
        <w:ind w:firstLine="540"/>
      </w:pPr>
      <w:r w:rsidRPr="007F04B3">
        <w:t xml:space="preserve">На момент составления настоящего акта </w:t>
      </w:r>
      <w:r w:rsidR="00B23B79">
        <w:t xml:space="preserve">обязательства по муниципальному контракту </w:t>
      </w:r>
      <w:r w:rsidR="00B23B79" w:rsidRPr="007F04B3">
        <w:t xml:space="preserve">№ЭА/17 от 03.07.2017 </w:t>
      </w:r>
      <w:r w:rsidR="00B23B79">
        <w:t xml:space="preserve">Подрядчиком не исполнены, контракт не расторгнут; стоимость невыполненных работ </w:t>
      </w:r>
      <w:r w:rsidR="00B23B79" w:rsidRPr="007F04B3">
        <w:t>229627,52 рублей</w:t>
      </w:r>
      <w:r w:rsidR="00B23B79">
        <w:t>.</w:t>
      </w:r>
      <w:r w:rsidRPr="007F04B3">
        <w:t xml:space="preserve"> </w:t>
      </w:r>
    </w:p>
    <w:p w:rsidR="007F04B3" w:rsidRPr="007F04B3" w:rsidRDefault="007F04B3" w:rsidP="007F04B3">
      <w:pPr>
        <w:autoSpaceDE w:val="0"/>
        <w:autoSpaceDN w:val="0"/>
        <w:adjustRightInd w:val="0"/>
        <w:ind w:firstLine="540"/>
      </w:pPr>
      <w:r w:rsidRPr="007F04B3">
        <w:t>Заказчиком проводи</w:t>
      </w:r>
      <w:r w:rsidR="00B23B79">
        <w:t>лась</w:t>
      </w:r>
      <w:r w:rsidRPr="007F04B3">
        <w:t xml:space="preserve"> претензионная работа в отношении Подрядчика; в адрес директора ООО "</w:t>
      </w:r>
      <w:proofErr w:type="spellStart"/>
      <w:r w:rsidRPr="007F04B3">
        <w:t>Черемховоспецстрой</w:t>
      </w:r>
      <w:proofErr w:type="spellEnd"/>
      <w:r w:rsidRPr="007F04B3">
        <w:t>" направлено две Претензии: от 31.10.2018 №6689, от 21.10.2019 №9052 по уплате пени в размере 254128,78 рублей</w:t>
      </w:r>
      <w:r w:rsidR="00CF19CA">
        <w:t>; пени Подрядчиком не оплачены.</w:t>
      </w:r>
    </w:p>
    <w:p w:rsidR="007F04B3" w:rsidRPr="007F04B3" w:rsidRDefault="007F04B3" w:rsidP="00B23B79">
      <w:pPr>
        <w:ind w:firstLine="540"/>
        <w:rPr>
          <w:rFonts w:eastAsiaTheme="minorHAnsi"/>
        </w:rPr>
      </w:pPr>
      <w:r w:rsidRPr="007F04B3">
        <w:tab/>
        <w:t>В составе стоимости выполненных работ по муниципальному контракту №ЭА/17  Заказчиком оплачена стоимость непредвиденных работ и затрат Подрядчика в размере 1021377,77 рублей (с учетом перерасчета в цены 2 квартала 2017 года и НДС</w:t>
      </w:r>
      <w:r w:rsidR="00A4773A">
        <w:t>, см. Приложение №1</w:t>
      </w:r>
      <w:r w:rsidRPr="007F04B3">
        <w:t>),</w:t>
      </w:r>
      <w:r w:rsidRPr="007F04B3">
        <w:rPr>
          <w:rFonts w:eastAsiaTheme="minorHAnsi"/>
        </w:rPr>
        <w:t xml:space="preserve">  что на </w:t>
      </w:r>
      <w:r w:rsidR="00CF19CA">
        <w:rPr>
          <w:rFonts w:eastAsiaTheme="minorHAnsi"/>
        </w:rPr>
        <w:t>180636,60</w:t>
      </w:r>
      <w:r w:rsidRPr="007F04B3">
        <w:rPr>
          <w:rFonts w:eastAsiaTheme="minorHAnsi"/>
        </w:rPr>
        <w:t xml:space="preserve"> рублей превышает объем предусмотренного муниципальным контрактом резерва средств на непредвиденные работы и затраты.  </w:t>
      </w:r>
    </w:p>
    <w:p w:rsidR="006B0158" w:rsidRDefault="007F04B3" w:rsidP="007F04B3">
      <w:pPr>
        <w:autoSpaceDE w:val="0"/>
        <w:autoSpaceDN w:val="0"/>
        <w:adjustRightInd w:val="0"/>
        <w:ind w:firstLine="540"/>
        <w:rPr>
          <w:rFonts w:eastAsiaTheme="minorHAnsi"/>
        </w:rPr>
      </w:pPr>
      <w:r w:rsidRPr="007F04B3">
        <w:rPr>
          <w:rFonts w:eastAsiaTheme="minorHAnsi"/>
        </w:rPr>
        <w:t xml:space="preserve">Кроме того, </w:t>
      </w:r>
      <w:r w:rsidRPr="007F04B3">
        <w:rPr>
          <w:rFonts w:eastAsiaTheme="minorHAnsi"/>
          <w:color w:val="333333"/>
        </w:rPr>
        <w:t xml:space="preserve">из общей стоимости непредвиденных работ и затрат </w:t>
      </w:r>
      <w:r w:rsidRPr="007F04B3">
        <w:rPr>
          <w:rFonts w:eastAsiaTheme="minorHAnsi"/>
        </w:rPr>
        <w:t xml:space="preserve">Заказчик оплатил </w:t>
      </w:r>
      <w:r w:rsidRPr="007F04B3">
        <w:rPr>
          <w:rFonts w:eastAsiaTheme="minorHAnsi"/>
          <w:color w:val="333333"/>
        </w:rPr>
        <w:t>228412,87 рублей к</w:t>
      </w:r>
      <w:r w:rsidRPr="007F04B3">
        <w:rPr>
          <w:rFonts w:eastAsiaTheme="minorHAnsi"/>
        </w:rPr>
        <w:t>онкретные виды и основания возникновения которых не нашли отражения в актах о приемке выполненных работ (форма КС-2), что является прямым нарушением условий муниципального контракта</w:t>
      </w:r>
      <w:r w:rsidR="00CF19CA">
        <w:rPr>
          <w:rFonts w:eastAsiaTheme="minorHAnsi"/>
        </w:rPr>
        <w:t xml:space="preserve"> (п.2.5.)</w:t>
      </w:r>
      <w:r w:rsidR="006B0158">
        <w:rPr>
          <w:rFonts w:eastAsiaTheme="minorHAnsi"/>
        </w:rPr>
        <w:t xml:space="preserve"> и не соответствует принципу эффективного использования бюджетных средств (ст. 34 Бюджетного кодекса РФ).</w:t>
      </w:r>
    </w:p>
    <w:p w:rsidR="00A4773A" w:rsidRDefault="007F04B3" w:rsidP="006B0158">
      <w:pPr>
        <w:autoSpaceDE w:val="0"/>
        <w:autoSpaceDN w:val="0"/>
        <w:adjustRightInd w:val="0"/>
        <w:ind w:firstLine="540"/>
        <w:rPr>
          <w:rFonts w:eastAsia="Times New Roman"/>
          <w:color w:val="000000"/>
          <w:lang w:eastAsia="ru-RU"/>
        </w:rPr>
      </w:pPr>
      <w:r w:rsidRPr="007F04B3">
        <w:rPr>
          <w:rFonts w:eastAsia="Times New Roman"/>
          <w:color w:val="000000"/>
          <w:lang w:eastAsia="ru-RU"/>
        </w:rPr>
        <w:t xml:space="preserve">В составе фактически выполненных работ </w:t>
      </w:r>
      <w:bookmarkStart w:id="35" w:name="_Hlk27035819"/>
      <w:r w:rsidRPr="007F04B3">
        <w:rPr>
          <w:rFonts w:eastAsia="Times New Roman"/>
          <w:color w:val="000000"/>
          <w:lang w:eastAsia="ru-RU"/>
        </w:rPr>
        <w:t xml:space="preserve">по муниципальному контракту </w:t>
      </w:r>
      <w:r w:rsidRPr="007F04B3">
        <w:rPr>
          <w:rFonts w:eastAsia="Times New Roman"/>
          <w:color w:val="000000"/>
        </w:rPr>
        <w:t>№ЭА/17</w:t>
      </w:r>
      <w:bookmarkEnd w:id="35"/>
      <w:r w:rsidRPr="007F04B3">
        <w:rPr>
          <w:rFonts w:eastAsia="Times New Roman"/>
          <w:color w:val="000000"/>
        </w:rPr>
        <w:t xml:space="preserve"> Заказчиком также оплачены дополнительные затраты, включенные в раздел "Временные здания и сооружения", в размере 2,4 % от сметной стоимости строительно-монтажных работ или </w:t>
      </w:r>
      <w:r w:rsidR="00A4773A">
        <w:rPr>
          <w:rFonts w:eastAsia="Times New Roman"/>
          <w:color w:val="000000"/>
          <w:lang w:eastAsia="ru-RU"/>
        </w:rPr>
        <w:t>919958,32</w:t>
      </w:r>
      <w:r w:rsidRPr="007F04B3">
        <w:rPr>
          <w:rFonts w:eastAsia="Times New Roman"/>
          <w:color w:val="000000"/>
          <w:lang w:eastAsia="ru-RU"/>
        </w:rPr>
        <w:t xml:space="preserve"> руб</w:t>
      </w:r>
      <w:r w:rsidR="006B0158">
        <w:rPr>
          <w:rFonts w:eastAsia="Times New Roman"/>
          <w:color w:val="000000"/>
          <w:lang w:eastAsia="ru-RU"/>
        </w:rPr>
        <w:t>.</w:t>
      </w:r>
      <w:r w:rsidR="00A4773A">
        <w:rPr>
          <w:rFonts w:eastAsia="Times New Roman"/>
          <w:color w:val="000000"/>
          <w:lang w:eastAsia="ru-RU"/>
        </w:rPr>
        <w:t xml:space="preserve"> (см. Приложение №1)</w:t>
      </w:r>
      <w:r w:rsidR="006B0158">
        <w:rPr>
          <w:rFonts w:eastAsia="Times New Roman"/>
          <w:color w:val="000000"/>
          <w:lang w:eastAsia="ru-RU"/>
        </w:rPr>
        <w:t>;</w:t>
      </w:r>
      <w:r w:rsidRPr="007F04B3">
        <w:rPr>
          <w:rFonts w:eastAsia="Times New Roman"/>
          <w:color w:val="000000"/>
          <w:lang w:eastAsia="ru-RU"/>
        </w:rPr>
        <w:t xml:space="preserve"> </w:t>
      </w:r>
      <w:r w:rsidR="006B0158">
        <w:rPr>
          <w:rFonts w:eastAsia="Times New Roman"/>
          <w:color w:val="000000"/>
          <w:lang w:eastAsia="ru-RU"/>
        </w:rPr>
        <w:t>д</w:t>
      </w:r>
      <w:r w:rsidRPr="007F04B3">
        <w:rPr>
          <w:rFonts w:eastAsia="Times New Roman"/>
          <w:color w:val="000000"/>
          <w:lang w:eastAsia="ru-RU"/>
        </w:rPr>
        <w:t xml:space="preserve">окументов, подтверждающих факт строительства </w:t>
      </w:r>
      <w:r w:rsidR="006B0158">
        <w:rPr>
          <w:rFonts w:eastAsia="Times New Roman"/>
          <w:color w:val="000000"/>
          <w:lang w:eastAsia="ru-RU"/>
        </w:rPr>
        <w:t xml:space="preserve">которых </w:t>
      </w:r>
      <w:r w:rsidRPr="007F04B3">
        <w:rPr>
          <w:rFonts w:eastAsia="Times New Roman"/>
          <w:color w:val="000000"/>
          <w:lang w:eastAsia="ru-RU"/>
        </w:rPr>
        <w:t xml:space="preserve">и отражения их в бухгалтерском учете не представлено. </w:t>
      </w:r>
    </w:p>
    <w:p w:rsidR="006B0158" w:rsidRDefault="006B0158" w:rsidP="006B0158">
      <w:pPr>
        <w:autoSpaceDE w:val="0"/>
        <w:autoSpaceDN w:val="0"/>
        <w:adjustRightInd w:val="0"/>
        <w:ind w:firstLine="540"/>
        <w:rPr>
          <w:rFonts w:eastAsiaTheme="minorHAnsi"/>
        </w:rPr>
      </w:pPr>
      <w:r>
        <w:rPr>
          <w:rFonts w:eastAsia="Times New Roman"/>
          <w:color w:val="000000"/>
          <w:lang w:eastAsia="ru-RU"/>
        </w:rPr>
        <w:lastRenderedPageBreak/>
        <w:t xml:space="preserve">Таким образом, Заказчик оплатил затраты на строительство временных зданий и сооружений в отсутствие подтверждающих такие расходы документов, что является нарушением условий </w:t>
      </w:r>
      <w:r w:rsidRPr="007F04B3">
        <w:rPr>
          <w:rFonts w:eastAsiaTheme="minorHAnsi"/>
        </w:rPr>
        <w:t>муниципального контракта</w:t>
      </w:r>
      <w:r w:rsidR="009E7839">
        <w:rPr>
          <w:rFonts w:eastAsiaTheme="minorHAnsi"/>
        </w:rPr>
        <w:t xml:space="preserve"> (</w:t>
      </w:r>
      <w:r w:rsidRPr="007F04B3">
        <w:rPr>
          <w:rFonts w:eastAsiaTheme="minorHAnsi"/>
        </w:rPr>
        <w:t>п.2.5</w:t>
      </w:r>
      <w:r w:rsidR="00A4773A">
        <w:rPr>
          <w:rFonts w:eastAsiaTheme="minorHAnsi"/>
        </w:rPr>
        <w:t>.</w:t>
      </w:r>
      <w:r w:rsidR="009E7839">
        <w:rPr>
          <w:rFonts w:eastAsiaTheme="minorHAnsi"/>
        </w:rPr>
        <w:t xml:space="preserve">) и не </w:t>
      </w:r>
      <w:r>
        <w:rPr>
          <w:rFonts w:eastAsiaTheme="minorHAnsi"/>
        </w:rPr>
        <w:t>соответствует принципу эффективного использования бюджетных средств (ст. 34 Бюджетного кодекса РФ).</w:t>
      </w:r>
    </w:p>
    <w:p w:rsidR="007F04B3" w:rsidRPr="007F04B3" w:rsidRDefault="007F04B3" w:rsidP="007F04B3">
      <w:pPr>
        <w:ind w:firstLine="540"/>
        <w:rPr>
          <w:rFonts w:eastAsiaTheme="minorHAnsi"/>
        </w:rPr>
      </w:pPr>
      <w:r w:rsidRPr="007F04B3">
        <w:rPr>
          <w:rFonts w:eastAsiaTheme="minorHAnsi"/>
        </w:rPr>
        <w:t xml:space="preserve">При размещении информации в ЕИС об исполнении </w:t>
      </w:r>
      <w:r w:rsidRPr="007F04B3">
        <w:t xml:space="preserve">муниципального контракта №ЭА/17 </w:t>
      </w:r>
      <w:r w:rsidRPr="007F04B3">
        <w:rPr>
          <w:rFonts w:eastAsiaTheme="minorHAnsi"/>
        </w:rPr>
        <w:t xml:space="preserve"> Заказчиком допущено нарушение </w:t>
      </w:r>
      <w:hyperlink r:id="rId22" w:history="1">
        <w:r w:rsidRPr="007F04B3">
          <w:rPr>
            <w:rFonts w:eastAsiaTheme="minorHAnsi"/>
          </w:rPr>
          <w:t>части 2 статьи 103</w:t>
        </w:r>
      </w:hyperlink>
      <w:r w:rsidRPr="007F04B3">
        <w:rPr>
          <w:rFonts w:eastAsiaTheme="minorHAnsi"/>
        </w:rPr>
        <w:t xml:space="preserve"> Федерального закона №44-ФЗ, в частности, нарушен срок размещения информации о выполненной работе в </w:t>
      </w:r>
      <w:r w:rsidRPr="007F04B3">
        <w:t>рамках контракта</w:t>
      </w:r>
      <w:r w:rsidR="009457F1">
        <w:t xml:space="preserve"> (Информация в ЕИС от 15.10.2018)</w:t>
      </w:r>
      <w:r w:rsidRPr="007F04B3">
        <w:t>; у</w:t>
      </w:r>
      <w:r w:rsidRPr="007F04B3">
        <w:rPr>
          <w:rFonts w:eastAsiaTheme="minorHAnsi"/>
        </w:rPr>
        <w:t xml:space="preserve">казанное нарушение содержит признаки административного правонарушения, предусмотренного </w:t>
      </w:r>
      <w:hyperlink r:id="rId23" w:history="1">
        <w:r w:rsidRPr="007F04B3">
          <w:rPr>
            <w:rFonts w:eastAsiaTheme="minorHAnsi"/>
          </w:rPr>
          <w:t>частью 3 статьи 7.30</w:t>
        </w:r>
      </w:hyperlink>
      <w:r w:rsidRPr="007F04B3">
        <w:rPr>
          <w:rFonts w:eastAsiaTheme="minorHAnsi"/>
        </w:rPr>
        <w:t xml:space="preserve"> Кодекса Российской Федерации об административных правонарушениях.</w:t>
      </w:r>
    </w:p>
    <w:p w:rsidR="007F04B3" w:rsidRPr="007F04B3" w:rsidRDefault="007F04B3" w:rsidP="007F04B3">
      <w:pPr>
        <w:autoSpaceDE w:val="0"/>
        <w:autoSpaceDN w:val="0"/>
        <w:adjustRightInd w:val="0"/>
        <w:ind w:firstLine="540"/>
        <w:outlineLvl w:val="0"/>
        <w:rPr>
          <w:b/>
          <w:bCs/>
        </w:rPr>
      </w:pPr>
      <w:r w:rsidRPr="007F04B3">
        <w:rPr>
          <w:b/>
          <w:bCs/>
        </w:rPr>
        <w:t xml:space="preserve">2018 год </w:t>
      </w:r>
    </w:p>
    <w:p w:rsidR="007F04B3" w:rsidRDefault="007F04B3" w:rsidP="007F04B3">
      <w:pPr>
        <w:autoSpaceDE w:val="0"/>
        <w:autoSpaceDN w:val="0"/>
        <w:adjustRightInd w:val="0"/>
        <w:ind w:firstLine="540"/>
        <w:rPr>
          <w:rFonts w:eastAsiaTheme="minorHAnsi"/>
        </w:rPr>
      </w:pPr>
      <w:r w:rsidRPr="007F04B3">
        <w:t>Общий объем финансирования, предусмотренный на реализацию мероприятия в 2018 году составлял 88 890,0 тыс. рублей, в том числе р</w:t>
      </w:r>
      <w:r w:rsidRPr="007F04B3">
        <w:rPr>
          <w:rFonts w:eastAsia="Times New Roman"/>
          <w:lang w:eastAsia="ru-RU"/>
        </w:rPr>
        <w:t xml:space="preserve">азмер субсидии, предоставляемой из областного бюджета  </w:t>
      </w:r>
      <w:proofErr w:type="spellStart"/>
      <w:r w:rsidRPr="007F04B3">
        <w:rPr>
          <w:rFonts w:eastAsia="Times New Roman"/>
          <w:lang w:eastAsia="ru-RU"/>
        </w:rPr>
        <w:t>Нижнеудинскому</w:t>
      </w:r>
      <w:proofErr w:type="spellEnd"/>
      <w:r w:rsidRPr="007F04B3">
        <w:rPr>
          <w:rFonts w:eastAsia="Times New Roman"/>
          <w:lang w:eastAsia="ru-RU"/>
        </w:rPr>
        <w:t xml:space="preserve"> муниципальному образованию в рамках </w:t>
      </w:r>
      <w:r w:rsidRPr="007F04B3">
        <w:rPr>
          <w:rFonts w:eastAsiaTheme="minorHAnsi"/>
        </w:rPr>
        <w:t>подпрограммы "Чистая вода" на 2014-2018 годы государственной программы Иркутской области "Развитие жилищно-коммунального хозяйства Иркутской области" на 2014 - 2018 годы", утвержденной постановлением Правительства Иркутской области от 24.10.2013 №446-пп – 80 000,0 тыс. рублей:</w:t>
      </w:r>
    </w:p>
    <w:p w:rsidR="00C3525B" w:rsidRPr="007F04B3" w:rsidRDefault="00C3525B" w:rsidP="007F04B3">
      <w:pPr>
        <w:autoSpaceDE w:val="0"/>
        <w:autoSpaceDN w:val="0"/>
        <w:adjustRightInd w:val="0"/>
        <w:ind w:firstLine="540"/>
        <w:rPr>
          <w:rFonts w:eastAsiaTheme="minorHAnsi"/>
        </w:rPr>
      </w:pPr>
    </w:p>
    <w:tbl>
      <w:tblPr>
        <w:tblStyle w:val="a4"/>
        <w:tblW w:w="9351" w:type="dxa"/>
        <w:tblLook w:val="04A0"/>
      </w:tblPr>
      <w:tblGrid>
        <w:gridCol w:w="1695"/>
        <w:gridCol w:w="1477"/>
        <w:gridCol w:w="1298"/>
        <w:gridCol w:w="866"/>
        <w:gridCol w:w="2133"/>
        <w:gridCol w:w="1882"/>
      </w:tblGrid>
      <w:tr w:rsidR="007F04B3" w:rsidRPr="007F04B3" w:rsidTr="007F04B3">
        <w:tc>
          <w:tcPr>
            <w:tcW w:w="1696" w:type="dxa"/>
            <w:vMerge w:val="restart"/>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Мероприятие</w:t>
            </w:r>
          </w:p>
        </w:tc>
        <w:tc>
          <w:tcPr>
            <w:tcW w:w="1514" w:type="dxa"/>
            <w:vMerge w:val="restart"/>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Расчетная оценка затрат /Остаток сметной стоимости, тыс. руб.</w:t>
            </w:r>
          </w:p>
        </w:tc>
        <w:tc>
          <w:tcPr>
            <w:tcW w:w="1221" w:type="dxa"/>
            <w:vMerge w:val="restart"/>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Техническая готовность в %</w:t>
            </w:r>
          </w:p>
        </w:tc>
        <w:tc>
          <w:tcPr>
            <w:tcW w:w="4920" w:type="dxa"/>
            <w:gridSpan w:val="3"/>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Объем финансирования, тыс. руб.</w:t>
            </w:r>
          </w:p>
        </w:tc>
      </w:tr>
      <w:tr w:rsidR="007F04B3" w:rsidRPr="007F04B3" w:rsidTr="007F04B3">
        <w:trPr>
          <w:trHeight w:val="67"/>
        </w:trPr>
        <w:tc>
          <w:tcPr>
            <w:tcW w:w="1696" w:type="dxa"/>
            <w:vMerge/>
            <w:tcBorders>
              <w:bottom w:val="single" w:sz="4" w:space="0" w:color="auto"/>
            </w:tcBorders>
          </w:tcPr>
          <w:p w:rsidR="007F04B3" w:rsidRPr="007F04B3" w:rsidRDefault="007F04B3" w:rsidP="007F04B3">
            <w:pPr>
              <w:autoSpaceDE w:val="0"/>
              <w:autoSpaceDN w:val="0"/>
              <w:adjustRightInd w:val="0"/>
              <w:ind w:firstLine="0"/>
              <w:rPr>
                <w:rFonts w:eastAsiaTheme="minorHAnsi"/>
                <w:sz w:val="20"/>
                <w:szCs w:val="20"/>
              </w:rPr>
            </w:pPr>
          </w:p>
        </w:tc>
        <w:tc>
          <w:tcPr>
            <w:tcW w:w="1514" w:type="dxa"/>
            <w:vMerge/>
            <w:tcBorders>
              <w:bottom w:val="single" w:sz="4" w:space="0" w:color="auto"/>
            </w:tcBorders>
          </w:tcPr>
          <w:p w:rsidR="007F04B3" w:rsidRPr="007F04B3" w:rsidRDefault="007F04B3" w:rsidP="007F04B3">
            <w:pPr>
              <w:autoSpaceDE w:val="0"/>
              <w:autoSpaceDN w:val="0"/>
              <w:adjustRightInd w:val="0"/>
              <w:ind w:firstLine="0"/>
              <w:rPr>
                <w:rFonts w:eastAsiaTheme="minorHAnsi"/>
                <w:sz w:val="20"/>
                <w:szCs w:val="20"/>
              </w:rPr>
            </w:pPr>
          </w:p>
        </w:tc>
        <w:tc>
          <w:tcPr>
            <w:tcW w:w="1221" w:type="dxa"/>
            <w:vMerge/>
            <w:tcBorders>
              <w:bottom w:val="single" w:sz="4" w:space="0" w:color="auto"/>
            </w:tcBorders>
          </w:tcPr>
          <w:p w:rsidR="007F04B3" w:rsidRPr="007F04B3" w:rsidRDefault="007F04B3" w:rsidP="007F04B3">
            <w:pPr>
              <w:autoSpaceDE w:val="0"/>
              <w:autoSpaceDN w:val="0"/>
              <w:adjustRightInd w:val="0"/>
              <w:ind w:firstLine="0"/>
              <w:rPr>
                <w:rFonts w:eastAsiaTheme="minorHAnsi"/>
                <w:sz w:val="20"/>
                <w:szCs w:val="20"/>
              </w:rPr>
            </w:pPr>
          </w:p>
        </w:tc>
        <w:tc>
          <w:tcPr>
            <w:tcW w:w="866" w:type="dxa"/>
            <w:tcBorders>
              <w:bottom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Всего</w:t>
            </w:r>
          </w:p>
        </w:tc>
        <w:tc>
          <w:tcPr>
            <w:tcW w:w="2069" w:type="dxa"/>
            <w:tcBorders>
              <w:bottom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Средства областного бюджета</w:t>
            </w:r>
            <w:r w:rsidR="005D0180">
              <w:rPr>
                <w:rFonts w:eastAsiaTheme="minorHAnsi"/>
                <w:sz w:val="20"/>
                <w:szCs w:val="20"/>
              </w:rPr>
              <w:t xml:space="preserve">/процент </w:t>
            </w:r>
            <w:proofErr w:type="spellStart"/>
            <w:r w:rsidR="005D0180">
              <w:rPr>
                <w:rFonts w:eastAsiaTheme="minorHAnsi"/>
                <w:sz w:val="20"/>
                <w:szCs w:val="20"/>
              </w:rPr>
              <w:t>софинансирования</w:t>
            </w:r>
            <w:proofErr w:type="spellEnd"/>
          </w:p>
        </w:tc>
        <w:tc>
          <w:tcPr>
            <w:tcW w:w="1985" w:type="dxa"/>
            <w:tcBorders>
              <w:bottom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Средства местного бюджета</w:t>
            </w:r>
          </w:p>
        </w:tc>
      </w:tr>
      <w:tr w:rsidR="007F04B3" w:rsidRPr="007F04B3" w:rsidTr="007F04B3">
        <w:tc>
          <w:tcPr>
            <w:tcW w:w="1696" w:type="dxa"/>
            <w:tcBorders>
              <w:top w:val="single" w:sz="4" w:space="0" w:color="auto"/>
              <w:left w:val="single" w:sz="4" w:space="0" w:color="auto"/>
              <w:bottom w:val="single" w:sz="4" w:space="0" w:color="auto"/>
              <w:right w:val="single" w:sz="4" w:space="0" w:color="auto"/>
            </w:tcBorders>
          </w:tcPr>
          <w:p w:rsidR="007F04B3" w:rsidRPr="007F04B3" w:rsidRDefault="007F04B3" w:rsidP="007F04B3">
            <w:pPr>
              <w:autoSpaceDE w:val="0"/>
              <w:autoSpaceDN w:val="0"/>
              <w:adjustRightInd w:val="0"/>
              <w:ind w:firstLine="0"/>
              <w:jc w:val="left"/>
              <w:rPr>
                <w:rFonts w:eastAsiaTheme="minorHAnsi"/>
                <w:sz w:val="20"/>
                <w:szCs w:val="20"/>
              </w:rPr>
            </w:pPr>
            <w:r w:rsidRPr="007F04B3">
              <w:rPr>
                <w:sz w:val="20"/>
                <w:szCs w:val="20"/>
              </w:rPr>
              <w:t xml:space="preserve">Реконструкция центрального водозабора </w:t>
            </w:r>
            <w:proofErr w:type="spellStart"/>
            <w:r w:rsidRPr="007F04B3">
              <w:rPr>
                <w:sz w:val="20"/>
                <w:szCs w:val="20"/>
              </w:rPr>
              <w:t>Нижнеудинского</w:t>
            </w:r>
            <w:proofErr w:type="spellEnd"/>
            <w:r w:rsidRPr="007F04B3">
              <w:rPr>
                <w:sz w:val="20"/>
                <w:szCs w:val="20"/>
              </w:rPr>
              <w:t xml:space="preserve"> муниципального образования</w:t>
            </w:r>
          </w:p>
        </w:tc>
        <w:tc>
          <w:tcPr>
            <w:tcW w:w="1514"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224 699,1/</w:t>
            </w:r>
          </w:p>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181820,4</w:t>
            </w:r>
          </w:p>
        </w:tc>
        <w:tc>
          <w:tcPr>
            <w:tcW w:w="1221"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20,4</w:t>
            </w:r>
          </w:p>
        </w:tc>
        <w:tc>
          <w:tcPr>
            <w:tcW w:w="866"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88890,0</w:t>
            </w:r>
          </w:p>
        </w:tc>
        <w:tc>
          <w:tcPr>
            <w:tcW w:w="2069" w:type="dxa"/>
            <w:tcBorders>
              <w:top w:val="single" w:sz="4" w:space="0" w:color="auto"/>
              <w:left w:val="single" w:sz="4" w:space="0" w:color="auto"/>
              <w:bottom w:val="single" w:sz="4" w:space="0" w:color="auto"/>
              <w:right w:val="single" w:sz="4" w:space="0" w:color="auto"/>
            </w:tcBorders>
            <w:vAlign w:val="center"/>
          </w:tcPr>
          <w:p w:rsidR="005D0180"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80000,0</w:t>
            </w:r>
            <w:r w:rsidR="005D0180">
              <w:rPr>
                <w:rFonts w:eastAsiaTheme="minorHAnsi"/>
                <w:sz w:val="20"/>
                <w:szCs w:val="20"/>
              </w:rPr>
              <w:t>/</w:t>
            </w:r>
          </w:p>
          <w:p w:rsidR="007F04B3" w:rsidRPr="007F04B3" w:rsidRDefault="005D0180" w:rsidP="007F04B3">
            <w:pPr>
              <w:autoSpaceDE w:val="0"/>
              <w:autoSpaceDN w:val="0"/>
              <w:adjustRightInd w:val="0"/>
              <w:ind w:firstLine="0"/>
              <w:jc w:val="center"/>
              <w:rPr>
                <w:rFonts w:eastAsiaTheme="minorHAnsi"/>
                <w:sz w:val="20"/>
                <w:szCs w:val="20"/>
              </w:rPr>
            </w:pPr>
            <w:r w:rsidRPr="005D0180">
              <w:rPr>
                <w:rFonts w:eastAsiaTheme="minorHAnsi"/>
                <w:sz w:val="20"/>
                <w:szCs w:val="20"/>
              </w:rPr>
              <w:t>89,998875014062324%</w:t>
            </w:r>
          </w:p>
        </w:tc>
        <w:tc>
          <w:tcPr>
            <w:tcW w:w="1985" w:type="dxa"/>
            <w:tcBorders>
              <w:top w:val="single" w:sz="4" w:space="0" w:color="auto"/>
              <w:left w:val="single" w:sz="4" w:space="0" w:color="auto"/>
              <w:bottom w:val="single" w:sz="4" w:space="0" w:color="auto"/>
              <w:right w:val="single" w:sz="4" w:space="0" w:color="auto"/>
            </w:tcBorders>
            <w:vAlign w:val="center"/>
          </w:tcPr>
          <w:p w:rsidR="007F04B3" w:rsidRPr="007F04B3" w:rsidRDefault="007F04B3" w:rsidP="007F04B3">
            <w:pPr>
              <w:autoSpaceDE w:val="0"/>
              <w:autoSpaceDN w:val="0"/>
              <w:adjustRightInd w:val="0"/>
              <w:ind w:firstLine="0"/>
              <w:jc w:val="center"/>
              <w:rPr>
                <w:rFonts w:eastAsiaTheme="minorHAnsi"/>
                <w:sz w:val="20"/>
                <w:szCs w:val="20"/>
              </w:rPr>
            </w:pPr>
            <w:r w:rsidRPr="007F04B3">
              <w:rPr>
                <w:rFonts w:eastAsiaTheme="minorHAnsi"/>
                <w:sz w:val="20"/>
                <w:szCs w:val="20"/>
              </w:rPr>
              <w:t>8890,0</w:t>
            </w:r>
          </w:p>
        </w:tc>
      </w:tr>
    </w:tbl>
    <w:p w:rsidR="007F04B3" w:rsidRPr="007F04B3" w:rsidRDefault="007F04B3" w:rsidP="007F04B3">
      <w:pPr>
        <w:autoSpaceDE w:val="0"/>
        <w:autoSpaceDN w:val="0"/>
        <w:adjustRightInd w:val="0"/>
        <w:ind w:firstLine="708"/>
        <w:rPr>
          <w:rFonts w:eastAsiaTheme="minorHAnsi"/>
          <w:color w:val="FF0000"/>
        </w:rPr>
      </w:pPr>
    </w:p>
    <w:p w:rsidR="005D0180" w:rsidRDefault="007F04B3" w:rsidP="007F04B3">
      <w:pPr>
        <w:ind w:firstLine="708"/>
        <w:rPr>
          <w:rFonts w:eastAsia="Times New Roman"/>
          <w:lang w:eastAsia="ru-RU"/>
        </w:rPr>
      </w:pPr>
      <w:proofErr w:type="spellStart"/>
      <w:r w:rsidRPr="007F04B3">
        <w:rPr>
          <w:rFonts w:eastAsia="Times New Roman"/>
          <w:lang w:eastAsia="ru-RU"/>
        </w:rPr>
        <w:t>Нижнеудинским</w:t>
      </w:r>
      <w:proofErr w:type="spellEnd"/>
      <w:r w:rsidRPr="007F04B3">
        <w:rPr>
          <w:rFonts w:eastAsia="Times New Roman"/>
          <w:lang w:eastAsia="ru-RU"/>
        </w:rPr>
        <w:t xml:space="preserve"> муниципальным образованием  в соответствии с </w:t>
      </w:r>
      <w:r w:rsidRPr="007F04B3">
        <w:rPr>
          <w:rFonts w:eastAsiaTheme="minorHAnsi"/>
        </w:rPr>
        <w:t>Положение №336-пп</w:t>
      </w:r>
      <w:r w:rsidRPr="007F04B3">
        <w:rPr>
          <w:rFonts w:eastAsia="Times New Roman"/>
          <w:lang w:eastAsia="ru-RU"/>
        </w:rPr>
        <w:t xml:space="preserve"> было обеспечено долевое финансирование расходных обязательств на реализацию мероприятия </w:t>
      </w:r>
      <w:r w:rsidR="005D0180">
        <w:rPr>
          <w:rFonts w:eastAsia="Times New Roman"/>
          <w:lang w:eastAsia="ru-RU"/>
        </w:rPr>
        <w:t xml:space="preserve">в размере 8890,0 тыс. рублей </w:t>
      </w:r>
      <w:r w:rsidR="005D0180" w:rsidRPr="007F04B3">
        <w:rPr>
          <w:rFonts w:eastAsiaTheme="minorHAnsi"/>
        </w:rPr>
        <w:t xml:space="preserve">в рамках муниципальной программы "Развитие жилищно-коммунального хозяйства </w:t>
      </w:r>
      <w:proofErr w:type="spellStart"/>
      <w:r w:rsidR="005D0180" w:rsidRPr="007F04B3">
        <w:rPr>
          <w:rFonts w:eastAsiaTheme="minorHAnsi"/>
        </w:rPr>
        <w:t>Нижнеудинского</w:t>
      </w:r>
      <w:proofErr w:type="spellEnd"/>
      <w:r w:rsidR="005D0180" w:rsidRPr="007F04B3">
        <w:rPr>
          <w:rFonts w:eastAsiaTheme="minorHAnsi"/>
        </w:rPr>
        <w:t xml:space="preserve"> муниципального образования на 2017-2019 годы", утвержденной </w:t>
      </w:r>
      <w:r w:rsidR="005D0180" w:rsidRPr="007F04B3">
        <w:rPr>
          <w:rFonts w:eastAsia="Times New Roman"/>
          <w:bCs/>
          <w:lang w:eastAsia="ru-RU"/>
        </w:rPr>
        <w:t xml:space="preserve">решением Думы </w:t>
      </w:r>
      <w:proofErr w:type="spellStart"/>
      <w:r w:rsidR="005D0180" w:rsidRPr="007F04B3">
        <w:rPr>
          <w:rFonts w:eastAsia="Times New Roman"/>
          <w:bCs/>
          <w:lang w:eastAsia="ru-RU"/>
        </w:rPr>
        <w:t>Нижнеудинского</w:t>
      </w:r>
      <w:proofErr w:type="spellEnd"/>
      <w:r w:rsidR="005D0180" w:rsidRPr="007F04B3">
        <w:rPr>
          <w:rFonts w:eastAsia="Times New Roman"/>
          <w:bCs/>
          <w:lang w:eastAsia="ru-RU"/>
        </w:rPr>
        <w:t xml:space="preserve"> муниципального образования от 22 марта 2017 года № 18,</w:t>
      </w:r>
      <w:r w:rsidR="005D0180" w:rsidRPr="007F04B3">
        <w:rPr>
          <w:rFonts w:eastAsiaTheme="minorHAnsi"/>
        </w:rPr>
        <w:t xml:space="preserve"> по коду бюджетной классификации</w:t>
      </w:r>
      <w:r w:rsidR="00A44B31">
        <w:rPr>
          <w:rFonts w:eastAsiaTheme="minorHAnsi"/>
        </w:rPr>
        <w:t>:</w:t>
      </w:r>
      <w:r w:rsidR="005D0180" w:rsidRPr="007F04B3">
        <w:rPr>
          <w:rFonts w:eastAsiaTheme="minorHAnsi"/>
        </w:rPr>
        <w:t xml:space="preserve"> </w:t>
      </w:r>
      <w:r w:rsidR="00A44B31">
        <w:rPr>
          <w:rFonts w:eastAsia="Times New Roman"/>
          <w:color w:val="000000"/>
          <w:lang w:eastAsia="ru-RU"/>
        </w:rPr>
        <w:t xml:space="preserve">главе </w:t>
      </w:r>
      <w:r w:rsidR="00A44B31" w:rsidRPr="007F04B3">
        <w:rPr>
          <w:rFonts w:eastAsiaTheme="minorHAnsi"/>
        </w:rPr>
        <w:t>915</w:t>
      </w:r>
      <w:r w:rsidR="00A44B31">
        <w:rPr>
          <w:rFonts w:eastAsiaTheme="minorHAnsi"/>
        </w:rPr>
        <w:t xml:space="preserve"> </w:t>
      </w:r>
      <w:r w:rsidR="00A44B31">
        <w:rPr>
          <w:rFonts w:eastAsia="Times New Roman"/>
          <w:color w:val="000000"/>
          <w:lang w:eastAsia="ru-RU"/>
        </w:rPr>
        <w:t xml:space="preserve">"администрация </w:t>
      </w:r>
      <w:proofErr w:type="spellStart"/>
      <w:r w:rsidR="00A44B31">
        <w:rPr>
          <w:rFonts w:eastAsia="Times New Roman"/>
          <w:color w:val="000000"/>
          <w:lang w:eastAsia="ru-RU"/>
        </w:rPr>
        <w:t>Нижнеудинского</w:t>
      </w:r>
      <w:proofErr w:type="spellEnd"/>
      <w:r w:rsidR="00A44B31">
        <w:rPr>
          <w:rFonts w:eastAsia="Times New Roman"/>
          <w:color w:val="000000"/>
          <w:lang w:eastAsia="ru-RU"/>
        </w:rPr>
        <w:t xml:space="preserve"> муниципального образования</w:t>
      </w:r>
      <w:r w:rsidR="00A44B31">
        <w:rPr>
          <w:rFonts w:eastAsiaTheme="minorHAnsi"/>
        </w:rPr>
        <w:t xml:space="preserve">" разделу, подразделу </w:t>
      </w:r>
      <w:r w:rsidR="00A44B31" w:rsidRPr="00530186">
        <w:rPr>
          <w:rFonts w:eastAsia="Times New Roman"/>
          <w:color w:val="000000"/>
          <w:lang w:eastAsia="ru-RU"/>
        </w:rPr>
        <w:t>0502</w:t>
      </w:r>
      <w:r w:rsidR="00A44B31">
        <w:rPr>
          <w:rFonts w:eastAsia="Times New Roman"/>
          <w:color w:val="000000"/>
          <w:lang w:eastAsia="ru-RU"/>
        </w:rPr>
        <w:t xml:space="preserve"> "Коммунальное хозяйство" целевой статье </w:t>
      </w:r>
      <w:r w:rsidR="00A44B31" w:rsidRPr="007F04B3">
        <w:rPr>
          <w:rFonts w:eastAsiaTheme="minorHAnsi"/>
        </w:rPr>
        <w:t>79542</w:t>
      </w:r>
      <w:r w:rsidR="00A44B31" w:rsidRPr="007F04B3">
        <w:rPr>
          <w:rFonts w:eastAsiaTheme="minorHAnsi"/>
          <w:lang w:val="en-US"/>
        </w:rPr>
        <w:t>S</w:t>
      </w:r>
      <w:r w:rsidR="00A44B31" w:rsidRPr="007F04B3">
        <w:rPr>
          <w:rFonts w:eastAsiaTheme="minorHAnsi"/>
        </w:rPr>
        <w:t>243</w:t>
      </w:r>
      <w:r w:rsidR="00A44B31">
        <w:rPr>
          <w:rFonts w:eastAsiaTheme="minorHAnsi"/>
        </w:rPr>
        <w:t xml:space="preserve">0 </w:t>
      </w:r>
      <w:r w:rsidR="00A44B31">
        <w:rPr>
          <w:rFonts w:eastAsia="Times New Roman"/>
          <w:color w:val="000000"/>
          <w:lang w:eastAsia="ru-RU"/>
        </w:rPr>
        <w:t>"</w:t>
      </w:r>
      <w:proofErr w:type="spellStart"/>
      <w:r w:rsidR="00A44B31">
        <w:rPr>
          <w:rFonts w:eastAsia="Times New Roman"/>
          <w:color w:val="000000"/>
          <w:lang w:eastAsia="ru-RU"/>
        </w:rPr>
        <w:t>Софинансирование</w:t>
      </w:r>
      <w:proofErr w:type="spellEnd"/>
      <w:r w:rsidR="00A44B31">
        <w:rPr>
          <w:rFonts w:eastAsia="Times New Roman"/>
          <w:color w:val="000000"/>
          <w:lang w:eastAsia="ru-RU"/>
        </w:rPr>
        <w:t xml:space="preserve"> расходных обязательств муниципальных образований на строительство, реконструкцию и модернизацию объектов водоснабжения , водоотведения и очистки сточных вод" виду расходов 414 </w:t>
      </w:r>
      <w:r w:rsidR="00A44B31">
        <w:rPr>
          <w:rFonts w:eastAsia="Times New Roman"/>
          <w:color w:val="000000"/>
          <w:lang w:eastAsia="ru-RU"/>
        </w:rPr>
        <w:lastRenderedPageBreak/>
        <w:t>"</w:t>
      </w:r>
      <w:r w:rsidR="00A44B31">
        <w:rPr>
          <w:rFonts w:eastAsiaTheme="minorHAnsi"/>
        </w:rPr>
        <w:t>Бюджетные инвестиции в объекты капитального строительства государственной (муниципальной) собственности"</w:t>
      </w:r>
      <w:r w:rsidR="005D0180" w:rsidRPr="007F04B3">
        <w:rPr>
          <w:rFonts w:eastAsiaTheme="minorHAnsi"/>
        </w:rPr>
        <w:t xml:space="preserve"> </w:t>
      </w:r>
      <w:r w:rsidRPr="007F04B3">
        <w:rPr>
          <w:rFonts w:eastAsiaTheme="minorHAnsi"/>
        </w:rPr>
        <w:t xml:space="preserve">(решение Думы НМО от </w:t>
      </w:r>
      <w:r w:rsidRPr="007F04B3">
        <w:rPr>
          <w:rFonts w:eastAsia="Times New Roman"/>
          <w:lang w:eastAsia="ru-RU"/>
        </w:rPr>
        <w:t>22.03.2018)</w:t>
      </w:r>
      <w:r w:rsidR="005D0180">
        <w:rPr>
          <w:rFonts w:eastAsia="Times New Roman"/>
          <w:lang w:eastAsia="ru-RU"/>
        </w:rPr>
        <w:t>.</w:t>
      </w:r>
      <w:r w:rsidRPr="007F04B3">
        <w:rPr>
          <w:rFonts w:eastAsia="Times New Roman"/>
          <w:lang w:eastAsia="ru-RU"/>
        </w:rPr>
        <w:t xml:space="preserve"> </w:t>
      </w:r>
    </w:p>
    <w:p w:rsidR="005D0180" w:rsidRDefault="007F04B3" w:rsidP="007F04B3">
      <w:pPr>
        <w:ind w:firstLine="708"/>
        <w:rPr>
          <w:rFonts w:eastAsia="Times New Roman"/>
          <w:lang w:eastAsia="ru-RU"/>
        </w:rPr>
      </w:pPr>
      <w:r w:rsidRPr="007F04B3">
        <w:rPr>
          <w:rFonts w:eastAsia="Times New Roman"/>
          <w:lang w:eastAsia="ru-RU"/>
        </w:rPr>
        <w:t>Уведомление</w:t>
      </w:r>
      <w:r w:rsidR="005D0180">
        <w:rPr>
          <w:rFonts w:eastAsia="Times New Roman"/>
          <w:lang w:eastAsia="ru-RU"/>
        </w:rPr>
        <w:t>м</w:t>
      </w:r>
      <w:r w:rsidRPr="007F04B3">
        <w:rPr>
          <w:rFonts w:eastAsia="Times New Roman"/>
          <w:lang w:eastAsia="ru-RU"/>
        </w:rPr>
        <w:t xml:space="preserve"> м</w:t>
      </w:r>
      <w:r w:rsidRPr="007F04B3">
        <w:rPr>
          <w:rFonts w:eastAsiaTheme="minorHAnsi"/>
        </w:rPr>
        <w:t xml:space="preserve">инистерства жилищной политики, энергетики и транспорта Иркутской области </w:t>
      </w:r>
      <w:r w:rsidR="005D0180">
        <w:rPr>
          <w:rFonts w:eastAsiaTheme="minorHAnsi"/>
        </w:rPr>
        <w:t xml:space="preserve"> от 01.03.2018 </w:t>
      </w:r>
      <w:r w:rsidRPr="007F04B3">
        <w:rPr>
          <w:rFonts w:eastAsia="Times New Roman"/>
          <w:lang w:eastAsia="ru-RU"/>
        </w:rPr>
        <w:t xml:space="preserve">№ 2134 </w:t>
      </w:r>
      <w:r w:rsidR="005D0180">
        <w:rPr>
          <w:rFonts w:eastAsia="Times New Roman"/>
          <w:lang w:eastAsia="ru-RU"/>
        </w:rPr>
        <w:t xml:space="preserve">доведены </w:t>
      </w:r>
      <w:r w:rsidRPr="007F04B3">
        <w:rPr>
          <w:rFonts w:eastAsia="Times New Roman"/>
          <w:lang w:eastAsia="ru-RU"/>
        </w:rPr>
        <w:t xml:space="preserve"> бюджетны</w:t>
      </w:r>
      <w:r w:rsidR="005D0180">
        <w:rPr>
          <w:rFonts w:eastAsia="Times New Roman"/>
          <w:lang w:eastAsia="ru-RU"/>
        </w:rPr>
        <w:t>е</w:t>
      </w:r>
      <w:r w:rsidRPr="007F04B3">
        <w:rPr>
          <w:rFonts w:eastAsia="Times New Roman"/>
          <w:lang w:eastAsia="ru-RU"/>
        </w:rPr>
        <w:t xml:space="preserve"> ассигнования и лимит</w:t>
      </w:r>
      <w:r w:rsidR="005D0180">
        <w:rPr>
          <w:rFonts w:eastAsia="Times New Roman"/>
          <w:lang w:eastAsia="ru-RU"/>
        </w:rPr>
        <w:t>ы</w:t>
      </w:r>
      <w:r w:rsidRPr="007F04B3">
        <w:rPr>
          <w:rFonts w:eastAsia="Times New Roman"/>
          <w:lang w:eastAsia="ru-RU"/>
        </w:rPr>
        <w:t xml:space="preserve"> бюджетных обязательств областного бюджета на 2018 год для </w:t>
      </w:r>
      <w:proofErr w:type="spellStart"/>
      <w:r w:rsidRPr="007F04B3">
        <w:rPr>
          <w:rFonts w:eastAsia="Times New Roman"/>
          <w:lang w:eastAsia="ru-RU"/>
        </w:rPr>
        <w:t>Нижнеудинского</w:t>
      </w:r>
      <w:proofErr w:type="spellEnd"/>
      <w:r w:rsidRPr="007F04B3">
        <w:rPr>
          <w:rFonts w:eastAsia="Times New Roman"/>
          <w:lang w:eastAsia="ru-RU"/>
        </w:rPr>
        <w:t xml:space="preserve"> муниципального образования  в размере  </w:t>
      </w:r>
      <w:bookmarkStart w:id="36" w:name="_Hlk32236786"/>
      <w:r w:rsidRPr="007F04B3">
        <w:rPr>
          <w:rFonts w:eastAsia="Times New Roman"/>
          <w:lang w:eastAsia="ru-RU"/>
        </w:rPr>
        <w:t>80000,00 рублей</w:t>
      </w:r>
      <w:bookmarkEnd w:id="36"/>
      <w:r w:rsidRPr="007F04B3">
        <w:rPr>
          <w:rFonts w:eastAsia="Times New Roman"/>
          <w:lang w:eastAsia="ru-RU"/>
        </w:rPr>
        <w:t>; финансирование субсидии осуществлялось по коду бюджетной классификации 812 0502 6160272430 5220 000261090319 101000. В бюджете муниципального образования бюджетные ассигнования на реализацию мероприятия в сумме 80 000,00 рублей отражены по коду бюджетной классификации 915050279542</w:t>
      </w:r>
      <w:r w:rsidRPr="007F04B3">
        <w:rPr>
          <w:rFonts w:eastAsia="Times New Roman"/>
          <w:lang w:val="en-US" w:eastAsia="ru-RU"/>
        </w:rPr>
        <w:t>S</w:t>
      </w:r>
      <w:r w:rsidRPr="007F04B3">
        <w:rPr>
          <w:rFonts w:eastAsia="Times New Roman"/>
          <w:lang w:eastAsia="ru-RU"/>
        </w:rPr>
        <w:t xml:space="preserve">2430414 (решение Думы НМО от 22.03.2018). </w:t>
      </w:r>
    </w:p>
    <w:p w:rsidR="007F04B3" w:rsidRPr="007F04B3" w:rsidRDefault="007F04B3" w:rsidP="007F04B3">
      <w:pPr>
        <w:ind w:firstLine="708"/>
        <w:rPr>
          <w:rFonts w:eastAsiaTheme="minorHAnsi"/>
        </w:rPr>
      </w:pPr>
      <w:r w:rsidRPr="007F04B3">
        <w:rPr>
          <w:rFonts w:eastAsiaTheme="minorHAnsi"/>
        </w:rPr>
        <w:t xml:space="preserve">Соглашение о предоставлении субсидии из областного бюджета бюджету </w:t>
      </w:r>
      <w:proofErr w:type="spellStart"/>
      <w:r w:rsidRPr="007F04B3">
        <w:rPr>
          <w:rFonts w:eastAsiaTheme="minorHAnsi"/>
        </w:rPr>
        <w:t>Нижнеудинского</w:t>
      </w:r>
      <w:proofErr w:type="spellEnd"/>
      <w:r w:rsidRPr="007F04B3">
        <w:rPr>
          <w:rFonts w:eastAsiaTheme="minorHAnsi"/>
        </w:rPr>
        <w:t xml:space="preserve"> муниципального образования на строительство, реконструкцию и модернизацию объектов водоснабжения, водоотведения и очистки сточных вод между министерством жилищной политики, энергетики и транспорта Иркутской области и администрацией </w:t>
      </w:r>
      <w:proofErr w:type="spellStart"/>
      <w:r w:rsidRPr="007F04B3">
        <w:rPr>
          <w:rFonts w:eastAsiaTheme="minorHAnsi"/>
        </w:rPr>
        <w:t>Нижнеудинского</w:t>
      </w:r>
      <w:proofErr w:type="spellEnd"/>
      <w:r w:rsidRPr="007F04B3">
        <w:rPr>
          <w:rFonts w:eastAsiaTheme="minorHAnsi"/>
        </w:rPr>
        <w:t xml:space="preserve"> муниципального образования подписано 19 марта 2018 года. </w:t>
      </w:r>
    </w:p>
    <w:p w:rsidR="007F04B3" w:rsidRDefault="007F04B3" w:rsidP="007F04B3">
      <w:pPr>
        <w:ind w:firstLine="708"/>
      </w:pPr>
      <w:r w:rsidRPr="007F04B3">
        <w:rPr>
          <w:rFonts w:eastAsiaTheme="minorHAnsi"/>
          <w:snapToGrid w:val="0"/>
        </w:rPr>
        <w:t>В 2018 году было запланировано проведение следующих видов работ  (3-й</w:t>
      </w:r>
      <w:r w:rsidRPr="007F04B3">
        <w:t xml:space="preserve"> этап реконструкции):</w:t>
      </w:r>
    </w:p>
    <w:p w:rsidR="00081811" w:rsidRPr="007F04B3" w:rsidRDefault="00081811" w:rsidP="007F04B3">
      <w:pPr>
        <w:ind w:firstLine="708"/>
        <w:rPr>
          <w:b/>
          <w:bCs/>
        </w:rPr>
      </w:pPr>
    </w:p>
    <w:tbl>
      <w:tblPr>
        <w:tblW w:w="8411" w:type="dxa"/>
        <w:tblInd w:w="562" w:type="dxa"/>
        <w:tblCellMar>
          <w:top w:w="47" w:type="dxa"/>
          <w:left w:w="105" w:type="dxa"/>
          <w:right w:w="8" w:type="dxa"/>
        </w:tblCellMar>
        <w:tblLook w:val="04A0"/>
      </w:tblPr>
      <w:tblGrid>
        <w:gridCol w:w="2036"/>
        <w:gridCol w:w="6375"/>
      </w:tblGrid>
      <w:tr w:rsidR="007F04B3" w:rsidRPr="007F04B3" w:rsidTr="007F04B3">
        <w:trPr>
          <w:trHeight w:val="240"/>
        </w:trPr>
        <w:tc>
          <w:tcPr>
            <w:tcW w:w="2036" w:type="dxa"/>
            <w:tcBorders>
              <w:top w:val="single" w:sz="4" w:space="0" w:color="auto"/>
              <w:left w:val="single" w:sz="4" w:space="0" w:color="000000"/>
              <w:bottom w:val="single" w:sz="4" w:space="0" w:color="auto"/>
              <w:right w:val="single" w:sz="4" w:space="0" w:color="000000"/>
            </w:tcBorders>
            <w:shd w:val="clear" w:color="auto" w:fill="auto"/>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Генплан</w:t>
            </w:r>
          </w:p>
        </w:tc>
        <w:tc>
          <w:tcPr>
            <w:tcW w:w="6375" w:type="dxa"/>
            <w:tcBorders>
              <w:top w:val="single" w:sz="4" w:space="0" w:color="auto"/>
              <w:left w:val="single" w:sz="4" w:space="0" w:color="000000"/>
              <w:bottom w:val="single" w:sz="4" w:space="0" w:color="auto"/>
              <w:right w:val="single" w:sz="4" w:space="0" w:color="auto"/>
            </w:tcBorders>
            <w:shd w:val="clear" w:color="auto" w:fill="auto"/>
          </w:tcPr>
          <w:p w:rsidR="007F04B3" w:rsidRPr="007F04B3" w:rsidRDefault="007F04B3" w:rsidP="007F04B3">
            <w:pPr>
              <w:ind w:firstLine="0"/>
              <w:jc w:val="left"/>
              <w:rPr>
                <w:rFonts w:eastAsia="Times New Roman"/>
                <w:sz w:val="20"/>
                <w:szCs w:val="20"/>
                <w:lang w:eastAsia="ru-RU"/>
              </w:rPr>
            </w:pPr>
            <w:r w:rsidRPr="007F04B3">
              <w:rPr>
                <w:rFonts w:eastAsia="Times New Roman"/>
                <w:bCs/>
                <w:sz w:val="20"/>
                <w:szCs w:val="20"/>
                <w:lang w:eastAsia="ru-RU"/>
              </w:rPr>
              <w:t>Завозка грунта 13183 куб.м., вертикальная планировка с уплотнением, установка ограждения.</w:t>
            </w:r>
          </w:p>
        </w:tc>
      </w:tr>
      <w:tr w:rsidR="007F04B3" w:rsidRPr="007F04B3" w:rsidTr="007F04B3">
        <w:trPr>
          <w:trHeight w:val="255"/>
        </w:trPr>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Насосная станция 1-го подъема</w:t>
            </w:r>
          </w:p>
        </w:tc>
        <w:tc>
          <w:tcPr>
            <w:tcW w:w="6375" w:type="dxa"/>
            <w:tcBorders>
              <w:top w:val="single" w:sz="4" w:space="0" w:color="auto"/>
              <w:left w:val="single" w:sz="4" w:space="0" w:color="000000"/>
              <w:bottom w:val="single" w:sz="4" w:space="0" w:color="auto"/>
              <w:right w:val="single" w:sz="4" w:space="0" w:color="auto"/>
            </w:tcBorders>
            <w:shd w:val="clear" w:color="auto" w:fill="auto"/>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Внутренние отделочные работы, установка окон и дверей, монтаж насосного оборудования, технологических трубопроводов, внутренних сетей электроснабжения.</w:t>
            </w:r>
          </w:p>
        </w:tc>
      </w:tr>
      <w:tr w:rsidR="007F04B3" w:rsidRPr="007F04B3" w:rsidTr="007F04B3">
        <w:trPr>
          <w:trHeight w:val="225"/>
        </w:trPr>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Насосная станция 2-го подъема</w:t>
            </w:r>
          </w:p>
        </w:tc>
        <w:tc>
          <w:tcPr>
            <w:tcW w:w="6375" w:type="dxa"/>
            <w:tcBorders>
              <w:top w:val="single" w:sz="4" w:space="0" w:color="auto"/>
              <w:left w:val="single" w:sz="4" w:space="0" w:color="000000"/>
              <w:bottom w:val="single" w:sz="4" w:space="0" w:color="auto"/>
              <w:right w:val="single" w:sz="4" w:space="0" w:color="auto"/>
            </w:tcBorders>
            <w:shd w:val="clear" w:color="auto" w:fill="auto"/>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Внутренние отделочные работы, устройство перегородок из газобетонных блоков, установка окон и дверей, монтаж насосного оборудования, технологических трубопроводов, внутренних сетей электроснабжения, водоснабжения и водоотведения, монтаж пожарной сигнализации, автоматизации технологических процессов, систем отопления и вентиляции.</w:t>
            </w:r>
          </w:p>
        </w:tc>
      </w:tr>
      <w:tr w:rsidR="007F04B3" w:rsidRPr="007F04B3" w:rsidTr="007F04B3">
        <w:trPr>
          <w:trHeight w:val="255"/>
        </w:trPr>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Наружные электрические сети</w:t>
            </w:r>
          </w:p>
        </w:tc>
        <w:tc>
          <w:tcPr>
            <w:tcW w:w="6375" w:type="dxa"/>
            <w:tcBorders>
              <w:top w:val="single" w:sz="4" w:space="0" w:color="auto"/>
              <w:left w:val="single" w:sz="4" w:space="0" w:color="000000"/>
              <w:bottom w:val="single" w:sz="4" w:space="0" w:color="auto"/>
              <w:right w:val="single" w:sz="4" w:space="0" w:color="auto"/>
            </w:tcBorders>
            <w:shd w:val="clear" w:color="auto" w:fill="auto"/>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Монтаж КТП-ВК-1000/10/0,4-02УЗ, заземления всех объектов, наружных сетей 10 кВ и 0,4 кВ.</w:t>
            </w:r>
          </w:p>
        </w:tc>
      </w:tr>
      <w:tr w:rsidR="007F04B3" w:rsidRPr="007F04B3" w:rsidTr="007F04B3">
        <w:trPr>
          <w:trHeight w:val="270"/>
        </w:trPr>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Наружные сети ВК</w:t>
            </w:r>
          </w:p>
        </w:tc>
        <w:tc>
          <w:tcPr>
            <w:tcW w:w="6375" w:type="dxa"/>
            <w:tcBorders>
              <w:top w:val="single" w:sz="4" w:space="0" w:color="auto"/>
              <w:left w:val="single" w:sz="4" w:space="0" w:color="000000"/>
              <w:bottom w:val="single" w:sz="4" w:space="0" w:color="auto"/>
              <w:right w:val="single" w:sz="4" w:space="0" w:color="auto"/>
            </w:tcBorders>
            <w:shd w:val="clear" w:color="auto" w:fill="auto"/>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Устройство монолитных ж/б выгребов 60 и 25 куб.м., трубопроводов водоотведения, окончание строительства водопровода В1н.</w:t>
            </w:r>
          </w:p>
        </w:tc>
      </w:tr>
      <w:tr w:rsidR="007F04B3" w:rsidRPr="007F04B3" w:rsidTr="007F04B3">
        <w:trPr>
          <w:trHeight w:val="225"/>
        </w:trPr>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ПНР</w:t>
            </w:r>
          </w:p>
        </w:tc>
        <w:tc>
          <w:tcPr>
            <w:tcW w:w="6375" w:type="dxa"/>
            <w:tcBorders>
              <w:top w:val="single" w:sz="4" w:space="0" w:color="auto"/>
              <w:left w:val="single" w:sz="4" w:space="0" w:color="000000"/>
              <w:bottom w:val="single" w:sz="4" w:space="0" w:color="auto"/>
              <w:right w:val="single" w:sz="4" w:space="0" w:color="auto"/>
            </w:tcBorders>
            <w:shd w:val="clear" w:color="auto" w:fill="auto"/>
          </w:tcPr>
          <w:p w:rsidR="007F04B3" w:rsidRPr="007F04B3" w:rsidRDefault="007F04B3" w:rsidP="007F04B3">
            <w:pPr>
              <w:ind w:firstLine="0"/>
              <w:jc w:val="left"/>
              <w:rPr>
                <w:rFonts w:eastAsia="Times New Roman"/>
                <w:sz w:val="20"/>
                <w:szCs w:val="20"/>
                <w:lang w:eastAsia="ru-RU"/>
              </w:rPr>
            </w:pPr>
            <w:r w:rsidRPr="007F04B3">
              <w:rPr>
                <w:rFonts w:eastAsia="Times New Roman"/>
                <w:sz w:val="20"/>
                <w:szCs w:val="20"/>
                <w:lang w:eastAsia="ru-RU"/>
              </w:rPr>
              <w:t>Пуско-наладочные работы всех систем водозабора, ВВОД в ЭКСПЛУАТАЦИЮ</w:t>
            </w:r>
          </w:p>
        </w:tc>
      </w:tr>
    </w:tbl>
    <w:p w:rsidR="00081811" w:rsidRDefault="00081811" w:rsidP="007F04B3">
      <w:pPr>
        <w:autoSpaceDE w:val="0"/>
        <w:autoSpaceDN w:val="0"/>
        <w:adjustRightInd w:val="0"/>
        <w:ind w:firstLine="540"/>
        <w:outlineLvl w:val="0"/>
      </w:pPr>
    </w:p>
    <w:p w:rsidR="007F04B3" w:rsidRPr="007F04B3" w:rsidRDefault="007F04B3" w:rsidP="007F04B3">
      <w:pPr>
        <w:autoSpaceDE w:val="0"/>
        <w:autoSpaceDN w:val="0"/>
        <w:adjustRightInd w:val="0"/>
        <w:ind w:firstLine="540"/>
        <w:outlineLvl w:val="0"/>
      </w:pPr>
      <w:r w:rsidRPr="007F04B3">
        <w:t xml:space="preserve">При осуществлении закупки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 (далее по тексту Федеральный закон №44-ФЗ) был использован конкурентный способ определения подрядчика – электронный аукцион. В соответствии с частью 11 статьи 21 Федерального закона №44-ФЗ Заказчик осуществлял закупки в соответствии с информацией, включенной в план-график на 2018 год. </w:t>
      </w:r>
    </w:p>
    <w:p w:rsidR="007F04B3" w:rsidRPr="007F04B3" w:rsidRDefault="007F04B3" w:rsidP="007F04B3">
      <w:pPr>
        <w:autoSpaceDE w:val="0"/>
        <w:autoSpaceDN w:val="0"/>
        <w:adjustRightInd w:val="0"/>
        <w:ind w:firstLine="540"/>
      </w:pPr>
      <w:r w:rsidRPr="007F04B3">
        <w:rPr>
          <w:rFonts w:eastAsia="Times New Roman"/>
          <w:lang w:eastAsia="ru-RU"/>
        </w:rPr>
        <w:lastRenderedPageBreak/>
        <w:t xml:space="preserve">Срок размещения извещения  о проведении электронного аукциона на официальном сайте заказчиком не нарушен и составляет </w:t>
      </w:r>
      <w:r w:rsidRPr="007F04B3">
        <w:t>не менее пятнадцати дней до даты окончания срока подачи заявок на участие в аукционе</w:t>
      </w:r>
      <w:r w:rsidRPr="007F04B3">
        <w:rPr>
          <w:rFonts w:eastAsia="Times New Roman"/>
          <w:lang w:eastAsia="ru-RU"/>
        </w:rPr>
        <w:t xml:space="preserve">, что соответствует ч.3 ст.63 Федерального закона №44-ФЗ в случаях, когда </w:t>
      </w:r>
      <w:r w:rsidRPr="007F04B3">
        <w:t xml:space="preserve">начальная (максимальная) цена контракта (цена лота) превышает три миллиона рублей (дата и время размещения извещения – </w:t>
      </w:r>
      <w:r w:rsidRPr="007F04B3">
        <w:rPr>
          <w:rFonts w:eastAsia="Times New Roman"/>
          <w:lang w:eastAsia="ru-RU"/>
        </w:rPr>
        <w:t>11.04.2018 15:38</w:t>
      </w:r>
      <w:r w:rsidRPr="007F04B3">
        <w:t xml:space="preserve">, дата и время окончания подачи заявок – 27.04.2018 09:00). </w:t>
      </w:r>
    </w:p>
    <w:p w:rsidR="007F04B3" w:rsidRPr="007F04B3" w:rsidRDefault="007F04B3" w:rsidP="007F04B3">
      <w:pPr>
        <w:autoSpaceDE w:val="0"/>
        <w:autoSpaceDN w:val="0"/>
        <w:adjustRightInd w:val="0"/>
        <w:ind w:firstLine="540"/>
      </w:pPr>
      <w:r w:rsidRPr="007F04B3">
        <w:rPr>
          <w:lang w:eastAsia="ru-RU"/>
        </w:rPr>
        <w:t xml:space="preserve">Начальная (максимальная) цена контракта (НМЦК) была рассчитана проектно-сметным методом и </w:t>
      </w:r>
      <w:r w:rsidRPr="007F04B3">
        <w:rPr>
          <w:rFonts w:eastAsia="Times New Roman"/>
          <w:lang w:eastAsia="ru-RU"/>
        </w:rPr>
        <w:t xml:space="preserve">составила 40772943,13 рублей. Размер установленного обеспечения заявки соответствует ч.14 ст.44 </w:t>
      </w:r>
      <w:r w:rsidR="00AE6914">
        <w:rPr>
          <w:rFonts w:eastAsia="Times New Roman"/>
          <w:lang w:eastAsia="ru-RU"/>
        </w:rPr>
        <w:t>Федерального закона</w:t>
      </w:r>
      <w:r w:rsidRPr="007F04B3">
        <w:rPr>
          <w:rFonts w:eastAsia="Times New Roman"/>
          <w:lang w:eastAsia="ru-RU"/>
        </w:rPr>
        <w:t xml:space="preserve"> №44-ФЗ и составляет 5% от начальной максимальной цены контракта (2038647,16 руб.). Размер установленного обеспечения контракт</w:t>
      </w:r>
      <w:r w:rsidR="00AE6914">
        <w:rPr>
          <w:rFonts w:eastAsia="Times New Roman"/>
          <w:lang w:eastAsia="ru-RU"/>
        </w:rPr>
        <w:t>а</w:t>
      </w:r>
      <w:r w:rsidRPr="007F04B3">
        <w:rPr>
          <w:rFonts w:eastAsia="Times New Roman"/>
          <w:lang w:eastAsia="ru-RU"/>
        </w:rPr>
        <w:t xml:space="preserve"> соответствует ч.6 ст.96 </w:t>
      </w:r>
      <w:r w:rsidR="00AE6914">
        <w:rPr>
          <w:rFonts w:eastAsia="Times New Roman"/>
          <w:lang w:eastAsia="ru-RU"/>
        </w:rPr>
        <w:t>Федерального закона</w:t>
      </w:r>
      <w:r w:rsidRPr="007F04B3">
        <w:rPr>
          <w:rFonts w:eastAsia="Times New Roman"/>
          <w:lang w:eastAsia="ru-RU"/>
        </w:rPr>
        <w:t xml:space="preserve"> №44-ФЗ и составляет 10% от НМЦК (40772943,13 руб.). </w:t>
      </w:r>
      <w:r w:rsidRPr="007F04B3">
        <w:t>Дата окончания срока рассмотрения первых частей заявок участников соответствует требованиям ч.2 ст. 67 Федерального закона №44-ФЗ «… не может превышать семь дней с даты окончания срока</w:t>
      </w:r>
      <w:r w:rsidR="00AE6914">
        <w:t xml:space="preserve">                                          </w:t>
      </w:r>
      <w:r w:rsidRPr="007F04B3">
        <w:t xml:space="preserve"> подачи указанных заявок…» (дата окончания подачи заявок – 27.04.2018 09:00, дата окончания срока рассмотрения – 03.05.2018). По окончании срока подачи заявок на участие в электронном аукционе было подано четыре заяви (Протокол рассмотрения заявок на участие в аукционе </w:t>
      </w:r>
      <w:bookmarkStart w:id="37" w:name="_Hlk31805360"/>
      <w:r w:rsidRPr="007F04B3">
        <w:t>№</w:t>
      </w:r>
      <w:r w:rsidRPr="007F04B3">
        <w:rPr>
          <w:highlight w:val="lightGray"/>
        </w:rPr>
        <w:t>0134300078218000024</w:t>
      </w:r>
      <w:r w:rsidRPr="007F04B3">
        <w:t xml:space="preserve"> </w:t>
      </w:r>
      <w:bookmarkEnd w:id="37"/>
      <w:r w:rsidRPr="007F04B3">
        <w:t>от 03.05.201</w:t>
      </w:r>
      <w:r w:rsidR="00EE3B8C">
        <w:t>8</w:t>
      </w:r>
      <w:r w:rsidRPr="007F04B3">
        <w:t xml:space="preserve">). Единая комиссия, рассмотрев первые части заявок на участие в электронном аукционе в порядке, установленном ст.67 Федерального закона №44-ФЗ, единогласно приняла решение </w:t>
      </w:r>
      <w:r w:rsidRPr="007F04B3">
        <w:rPr>
          <w:rFonts w:eastAsiaTheme="minorHAnsi"/>
          <w:color w:val="212529"/>
        </w:rPr>
        <w:t>о признании только одного участника закупки, подавшего заявку на участие в электронном аукционе, его участником. По результатам рассмотрения заявки единственного участника, данная заявка признана соответствующей требованиям Федерального закона № 44-ФЗ и документации об аукционе. (п. 3 ч.2 ст. 71); т</w:t>
      </w:r>
      <w:r w:rsidRPr="007F04B3">
        <w:t xml:space="preserve">ри заявки были отклонены. От одного заявителя (ООО "Автобан-99, г.Москва) в </w:t>
      </w:r>
      <w:bookmarkStart w:id="38" w:name="_Hlk31805159"/>
      <w:r w:rsidRPr="007F04B3">
        <w:t xml:space="preserve">Иркутское УФАС России </w:t>
      </w:r>
      <w:bookmarkEnd w:id="38"/>
      <w:r w:rsidRPr="007F04B3">
        <w:t>была направлена жалоба на действие заказчика, в частности на установление заказчиком требований, повлекшими за собой ограничение количества участников закупки.  Иркутское УФАС России признала жалобу необоснованной (Решение</w:t>
      </w:r>
      <w:r w:rsidRPr="007F04B3">
        <w:rPr>
          <w:rFonts w:eastAsiaTheme="minorHAnsi"/>
          <w:vanish/>
          <w:color w:val="212529"/>
        </w:rPr>
        <w:t xml:space="preserve"> № 525/18 от 07.05.2018</w:t>
      </w:r>
      <w:r w:rsidRPr="007F04B3">
        <w:t xml:space="preserve"> </w:t>
      </w:r>
      <w:r w:rsidRPr="007F04B3">
        <w:rPr>
          <w:rFonts w:eastAsiaTheme="minorHAnsi"/>
          <w:vanish/>
          <w:color w:val="212529"/>
        </w:rPr>
        <w:t xml:space="preserve">№ 525/18 от 07.05.2018 </w:t>
      </w:r>
      <w:r w:rsidRPr="007F04B3">
        <w:rPr>
          <w:rFonts w:eastAsiaTheme="minorHAnsi"/>
          <w:color w:val="212529"/>
        </w:rPr>
        <w:t>№535/18 от 07.05.2018)</w:t>
      </w:r>
      <w:r w:rsidRPr="007F04B3">
        <w:rPr>
          <w:rFonts w:ascii="Roboto" w:eastAsiaTheme="minorHAnsi" w:hAnsi="Roboto" w:cstheme="minorBidi"/>
          <w:color w:val="212529"/>
          <w:sz w:val="22"/>
          <w:szCs w:val="22"/>
        </w:rPr>
        <w:t xml:space="preserve">. </w:t>
      </w:r>
      <w:r w:rsidRPr="007F04B3">
        <w:t>По основания ч.8 ст.67 Федерального закона №44-ФЗ аукцион признан несостоявшимся; согласно Протоколу подведения итогов электронного аукциона №</w:t>
      </w:r>
      <w:r w:rsidRPr="007F04B3">
        <w:rPr>
          <w:highlight w:val="lightGray"/>
        </w:rPr>
        <w:t>0134300078218000024</w:t>
      </w:r>
      <w:r w:rsidRPr="007F04B3">
        <w:t xml:space="preserve"> от 04.05.2018 в соответствии с ч.3.1 ст.71 Федерального закона №44-ФЗ  контракт заключен с участником – ООО "</w:t>
      </w:r>
      <w:proofErr w:type="spellStart"/>
      <w:r w:rsidRPr="007F04B3">
        <w:t>Черемховоспецстрой</w:t>
      </w:r>
      <w:proofErr w:type="spellEnd"/>
      <w:r w:rsidRPr="007F04B3">
        <w:t xml:space="preserve">", сумма предложения  – </w:t>
      </w:r>
      <w:r w:rsidRPr="007F04B3">
        <w:rPr>
          <w:rFonts w:eastAsia="Times New Roman"/>
          <w:lang w:eastAsia="ru-RU"/>
        </w:rPr>
        <w:t>40772943,13 рублей</w:t>
      </w:r>
      <w:r w:rsidRPr="007F04B3">
        <w:t xml:space="preserve">, т.е. в размере НМЦК. </w:t>
      </w:r>
    </w:p>
    <w:p w:rsidR="007F04B3" w:rsidRPr="007F04B3" w:rsidRDefault="007F04B3" w:rsidP="007F04B3">
      <w:pPr>
        <w:autoSpaceDE w:val="0"/>
        <w:autoSpaceDN w:val="0"/>
        <w:adjustRightInd w:val="0"/>
        <w:ind w:firstLine="540"/>
        <w:rPr>
          <w:rFonts w:eastAsiaTheme="minorHAnsi"/>
        </w:rPr>
      </w:pPr>
      <w:r w:rsidRPr="007F04B3">
        <w:t>Победитель электронного аукциона предоставил обеспечение контракта в форме банковской гарантии №816927 от 11.05.2018 на сумму 4077294,31 рублей. С</w:t>
      </w:r>
      <w:r w:rsidRPr="007F04B3">
        <w:rPr>
          <w:rFonts w:eastAsiaTheme="minorHAnsi"/>
        </w:rPr>
        <w:t>рок действия банковской гарантии более чем на месяц превышает предусмотренный контрактом срок исполнения обязательств</w:t>
      </w:r>
      <w:r w:rsidR="005D0180">
        <w:rPr>
          <w:rFonts w:eastAsiaTheme="minorHAnsi"/>
        </w:rPr>
        <w:t xml:space="preserve"> </w:t>
      </w:r>
      <w:r w:rsidR="005D0180" w:rsidRPr="007F04B3">
        <w:rPr>
          <w:rFonts w:eastAsiaTheme="minorHAnsi"/>
        </w:rPr>
        <w:t>(11.05.2018-17.03.2019)</w:t>
      </w:r>
      <w:r w:rsidRPr="007F04B3">
        <w:rPr>
          <w:rFonts w:eastAsiaTheme="minorHAnsi"/>
        </w:rPr>
        <w:t xml:space="preserve">, что соответствует требованиям </w:t>
      </w:r>
      <w:hyperlink r:id="rId24" w:history="1">
        <w:r w:rsidRPr="007F04B3">
          <w:rPr>
            <w:rFonts w:eastAsiaTheme="minorHAnsi"/>
          </w:rPr>
          <w:t>ч. 3 ст. 96</w:t>
        </w:r>
      </w:hyperlink>
      <w:r w:rsidRPr="007F04B3">
        <w:rPr>
          <w:rFonts w:eastAsiaTheme="minorHAnsi"/>
        </w:rPr>
        <w:t xml:space="preserve"> Федерального закона № 44-ФЗ. Банковская гарантия является безотзывной и включена в реестр </w:t>
      </w:r>
      <w:r w:rsidRPr="007F04B3">
        <w:rPr>
          <w:rFonts w:eastAsiaTheme="minorHAnsi"/>
        </w:rPr>
        <w:lastRenderedPageBreak/>
        <w:t>банковских гарантий 10.05.2018. Банк, предоставивший банковскую гарантию включен в перечень банков, который размещен на сайте Минфина России по адресу: https://www.minfin.ru/ru/perfomance/contracts/list_banks/.</w:t>
      </w:r>
    </w:p>
    <w:p w:rsidR="007F04B3" w:rsidRPr="007F04B3" w:rsidRDefault="007F04B3" w:rsidP="007F04B3">
      <w:pPr>
        <w:autoSpaceDE w:val="0"/>
        <w:autoSpaceDN w:val="0"/>
        <w:adjustRightInd w:val="0"/>
        <w:ind w:firstLine="540"/>
      </w:pPr>
      <w:r w:rsidRPr="007F04B3">
        <w:t xml:space="preserve">Дата заключения контракта соответствует положениям п.9 ст.70  Федерального закона №44-ФЗ,  согласно которому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(дата размещения протокола 07.05.2018, дата заключения муниципального контракта </w:t>
      </w:r>
      <w:r w:rsidRPr="007F04B3">
        <w:rPr>
          <w:highlight w:val="lightGray"/>
        </w:rPr>
        <w:t>№ЭА/08 18.05.2018</w:t>
      </w:r>
      <w:r w:rsidRPr="007F04B3">
        <w:t xml:space="preserve">). Информация о заключенном контракте размещена в ЕИС 18.05.2018.  </w:t>
      </w:r>
    </w:p>
    <w:p w:rsidR="007F04B3" w:rsidRPr="007F04B3" w:rsidRDefault="007F04B3" w:rsidP="007F04B3">
      <w:pPr>
        <w:autoSpaceDE w:val="0"/>
        <w:autoSpaceDN w:val="0"/>
        <w:adjustRightInd w:val="0"/>
        <w:ind w:firstLine="540"/>
      </w:pPr>
      <w:r w:rsidRPr="007F04B3">
        <w:t>Пунктом 3.1 муниципального контракта №ЭА/08 определены календарные сроки выполнения работ - до15.12.2018. Сроки обязательств по муниципальному контракту №ЭА/08 от 18.05.2018 Подрядчиком не нарушены (Приложение №</w:t>
      </w:r>
      <w:r w:rsidR="00787109">
        <w:t>2</w:t>
      </w:r>
      <w:r w:rsidR="005D0180">
        <w:t>)</w:t>
      </w:r>
      <w:r w:rsidRPr="007F04B3">
        <w:t xml:space="preserve">. Работы приняты Заказчиком по Актам о приемке выполненных работ формы КС-2, оплата за фактически выполненные работы произведена в срок, установленный п.2.4. муниципального контракта в течение 30 дней с даты подписания Актов о приемке выполненных работ (форма КС-2), Справки о стоимости выполненных работ и затрат (форма КС-3) на общую сумму 40772943,13 рублей. </w:t>
      </w:r>
    </w:p>
    <w:p w:rsidR="007F04B3" w:rsidRPr="007F04B3" w:rsidRDefault="007F04B3" w:rsidP="007F04B3">
      <w:pPr>
        <w:autoSpaceDE w:val="0"/>
        <w:autoSpaceDN w:val="0"/>
        <w:adjustRightInd w:val="0"/>
        <w:ind w:firstLine="540"/>
      </w:pPr>
      <w:r w:rsidRPr="007F04B3">
        <w:t>Пунктом 5.3 муниципального контракта предусмотрен гарантийный срок сооружения (всех конструктивных сооружений) 8 лет с даты получения разрешения на ввод объекта в эксплуатацию.</w:t>
      </w:r>
    </w:p>
    <w:p w:rsidR="007F04B3" w:rsidRPr="007F04B3" w:rsidRDefault="007F04B3" w:rsidP="007F04B3">
      <w:pPr>
        <w:autoSpaceDE w:val="0"/>
        <w:autoSpaceDN w:val="0"/>
        <w:adjustRightInd w:val="0"/>
        <w:ind w:firstLine="540"/>
        <w:rPr>
          <w:rFonts w:eastAsia="Times New Roman"/>
          <w:lang w:eastAsia="ru-RU"/>
        </w:rPr>
      </w:pPr>
      <w:r w:rsidRPr="007F04B3">
        <w:t xml:space="preserve">Согласно данным бухгалтерского учета затраты отражены на счете </w:t>
      </w:r>
      <w:r w:rsidRPr="007F04B3">
        <w:rPr>
          <w:rFonts w:eastAsiaTheme="minorHAnsi"/>
        </w:rPr>
        <w:t>106 01 "Вложения в основные средства".</w:t>
      </w:r>
    </w:p>
    <w:p w:rsidR="007F04B3" w:rsidRPr="007F04B3" w:rsidRDefault="007F04B3" w:rsidP="007F04B3">
      <w:pPr>
        <w:autoSpaceDE w:val="0"/>
        <w:autoSpaceDN w:val="0"/>
        <w:adjustRightInd w:val="0"/>
        <w:ind w:firstLine="540"/>
        <w:rPr>
          <w:rFonts w:eastAsiaTheme="minorHAnsi"/>
          <w:color w:val="333333"/>
        </w:rPr>
      </w:pPr>
      <w:r w:rsidRPr="007F04B3">
        <w:rPr>
          <w:rFonts w:eastAsiaTheme="minorHAnsi"/>
        </w:rPr>
        <w:t xml:space="preserve">Цена муниципального контракта </w:t>
      </w:r>
      <w:bookmarkStart w:id="39" w:name="_Hlk32245814"/>
      <w:r w:rsidRPr="007F04B3">
        <w:rPr>
          <w:rFonts w:eastAsiaTheme="minorHAnsi"/>
        </w:rPr>
        <w:t xml:space="preserve">№ЭА/08 </w:t>
      </w:r>
      <w:bookmarkEnd w:id="39"/>
      <w:r w:rsidRPr="007F04B3">
        <w:rPr>
          <w:rFonts w:eastAsiaTheme="minorHAnsi"/>
        </w:rPr>
        <w:t>от 18.05.2018 включает резерв средств на непредвиденные работы и затраты в размере, предусмотренном сводным сметным расчетом -779469,77 рублей. Заказчиком оплачены непредвиденные работы и затраты Подрядчика в сумме 800175,48 рублей</w:t>
      </w:r>
      <w:r w:rsidRPr="007F04B3">
        <w:rPr>
          <w:rFonts w:eastAsiaTheme="minorHAnsi"/>
          <w:color w:val="333333"/>
        </w:rPr>
        <w:t>,</w:t>
      </w:r>
      <w:r w:rsidRPr="007F04B3">
        <w:rPr>
          <w:rFonts w:eastAsiaTheme="minorHAnsi"/>
        </w:rPr>
        <w:t xml:space="preserve"> что на 20705,71 рублей превышает объем предусмотренного муниципальным контрактом резерва</w:t>
      </w:r>
      <w:r w:rsidRPr="007F04B3">
        <w:rPr>
          <w:rFonts w:eastAsiaTheme="minorHAnsi"/>
          <w:color w:val="333333"/>
        </w:rPr>
        <w:t xml:space="preserve"> средств на непредвиденные работы и затраты. </w:t>
      </w:r>
    </w:p>
    <w:p w:rsidR="007F04B3" w:rsidRPr="007F04B3" w:rsidRDefault="007F04B3" w:rsidP="007F04B3">
      <w:pPr>
        <w:autoSpaceDE w:val="0"/>
        <w:autoSpaceDN w:val="0"/>
        <w:adjustRightInd w:val="0"/>
        <w:ind w:firstLine="540"/>
        <w:rPr>
          <w:rFonts w:eastAsia="Times New Roman"/>
          <w:color w:val="000000"/>
          <w:lang w:eastAsia="ru-RU"/>
        </w:rPr>
      </w:pPr>
      <w:bookmarkStart w:id="40" w:name="_Hlk32246891"/>
      <w:r w:rsidRPr="007F04B3">
        <w:rPr>
          <w:rFonts w:eastAsiaTheme="minorHAnsi"/>
          <w:color w:val="333333"/>
        </w:rPr>
        <w:t xml:space="preserve">В рамках </w:t>
      </w:r>
      <w:r w:rsidRPr="007F04B3">
        <w:rPr>
          <w:rFonts w:eastAsiaTheme="minorHAnsi"/>
        </w:rPr>
        <w:t xml:space="preserve">муниципального контракта №ЭА/08 Заказчиком </w:t>
      </w:r>
      <w:r w:rsidR="005D0180">
        <w:rPr>
          <w:rFonts w:eastAsiaTheme="minorHAnsi"/>
        </w:rPr>
        <w:t>о</w:t>
      </w:r>
      <w:r w:rsidRPr="007F04B3">
        <w:rPr>
          <w:rFonts w:eastAsiaTheme="minorHAnsi"/>
          <w:color w:val="333333"/>
        </w:rPr>
        <w:t xml:space="preserve">плачены нормативные затраты </w:t>
      </w:r>
      <w:r w:rsidRPr="007F04B3">
        <w:rPr>
          <w:rFonts w:eastAsia="Times New Roman"/>
          <w:color w:val="000000"/>
        </w:rPr>
        <w:t xml:space="preserve">на строительство временных зданий и сооружений в размере 2,4 % от сметной стоимости строительно-монтажных работ или </w:t>
      </w:r>
      <w:r w:rsidRPr="007F04B3">
        <w:rPr>
          <w:rFonts w:eastAsia="Times New Roman"/>
          <w:lang w:eastAsia="ru-RU"/>
        </w:rPr>
        <w:t>894464,83 руб</w:t>
      </w:r>
      <w:r w:rsidRPr="007F04B3">
        <w:rPr>
          <w:rFonts w:eastAsia="Times New Roman"/>
          <w:color w:val="000000"/>
          <w:lang w:eastAsia="ru-RU"/>
        </w:rPr>
        <w:t xml:space="preserve">. Факт строительства временных зданий и сооружений, документально не подтвержден, бухгалтерский учет данных объектов не осуществлялся.  Заказчик, в нарушение условий муниципального контракта </w:t>
      </w:r>
      <w:r w:rsidRPr="007F04B3">
        <w:rPr>
          <w:rFonts w:eastAsiaTheme="minorHAnsi"/>
        </w:rPr>
        <w:t>№ЭА/08 (п.2.4)</w:t>
      </w:r>
      <w:r w:rsidRPr="007F04B3">
        <w:rPr>
          <w:rFonts w:eastAsia="Times New Roman"/>
          <w:color w:val="000000"/>
          <w:lang w:eastAsia="ru-RU"/>
        </w:rPr>
        <w:t xml:space="preserve"> оплатил </w:t>
      </w:r>
      <w:r w:rsidR="005D0180">
        <w:rPr>
          <w:rFonts w:eastAsia="Times New Roman"/>
          <w:color w:val="000000"/>
          <w:lang w:eastAsia="ru-RU"/>
        </w:rPr>
        <w:t>стоимость работ в отсутствие подтверждающих такие расходы документов</w:t>
      </w:r>
      <w:r w:rsidRPr="007F04B3">
        <w:rPr>
          <w:rFonts w:eastAsia="Times New Roman"/>
          <w:color w:val="000000"/>
          <w:lang w:eastAsia="ru-RU"/>
        </w:rPr>
        <w:t xml:space="preserve">; действия Заказчика </w:t>
      </w:r>
      <w:r w:rsidRPr="007F04B3">
        <w:rPr>
          <w:rFonts w:eastAsia="Times New Roman"/>
          <w:color w:val="000000"/>
        </w:rPr>
        <w:t xml:space="preserve">содержат признаки неэффективного использования бюджетных средств в сумме </w:t>
      </w:r>
      <w:r w:rsidRPr="007F04B3">
        <w:rPr>
          <w:rFonts w:eastAsia="Times New Roman"/>
          <w:color w:val="000000"/>
          <w:lang w:eastAsia="ru-RU"/>
        </w:rPr>
        <w:t>894464,83 руб.</w:t>
      </w:r>
      <w:r w:rsidRPr="007F04B3">
        <w:rPr>
          <w:rFonts w:eastAsia="Times New Roman"/>
          <w:color w:val="000000"/>
        </w:rPr>
        <w:t xml:space="preserve"> </w:t>
      </w:r>
      <w:bookmarkStart w:id="41" w:name="_Hlk32234229"/>
      <w:r w:rsidRPr="007F04B3">
        <w:rPr>
          <w:rFonts w:eastAsia="Times New Roman"/>
          <w:color w:val="000000"/>
        </w:rPr>
        <w:t>(ст.34 Бюджетного кодекса РФ)</w:t>
      </w:r>
      <w:bookmarkEnd w:id="41"/>
      <w:r w:rsidRPr="007F04B3">
        <w:rPr>
          <w:rFonts w:eastAsia="Times New Roman"/>
          <w:color w:val="000000"/>
        </w:rPr>
        <w:t>.</w:t>
      </w:r>
    </w:p>
    <w:bookmarkEnd w:id="40"/>
    <w:p w:rsidR="007F04B3" w:rsidRPr="007F04B3" w:rsidRDefault="007F04B3" w:rsidP="007F04B3">
      <w:pPr>
        <w:ind w:firstLine="540"/>
        <w:rPr>
          <w:rFonts w:eastAsiaTheme="minorHAnsi"/>
        </w:rPr>
      </w:pPr>
      <w:r w:rsidRPr="007F04B3">
        <w:rPr>
          <w:rFonts w:eastAsiaTheme="minorHAnsi"/>
        </w:rPr>
        <w:t xml:space="preserve">При размещении информации в ЕИС об исполнении контракта Заказчиком допущено нарушение </w:t>
      </w:r>
      <w:hyperlink r:id="rId25" w:history="1">
        <w:r w:rsidRPr="007F04B3">
          <w:rPr>
            <w:rFonts w:eastAsiaTheme="minorHAnsi"/>
          </w:rPr>
          <w:t>части 2 статьи 103</w:t>
        </w:r>
      </w:hyperlink>
      <w:r w:rsidRPr="007F04B3">
        <w:rPr>
          <w:rFonts w:eastAsiaTheme="minorHAnsi"/>
        </w:rPr>
        <w:t xml:space="preserve"> Федерального закона №44-ФЗ, в реестре контрактов не размещен Акт о приемке выполненных </w:t>
      </w:r>
      <w:r w:rsidRPr="007F04B3">
        <w:rPr>
          <w:rFonts w:eastAsiaTheme="minorHAnsi"/>
        </w:rPr>
        <w:lastRenderedPageBreak/>
        <w:t xml:space="preserve">работ №1-т от 17.08.2018 на сумму 1113225,68 рублей. Указанное нарушение содержит признаки административного правонарушения, предусмотренного </w:t>
      </w:r>
      <w:hyperlink r:id="rId26" w:history="1">
        <w:r w:rsidRPr="007F04B3">
          <w:rPr>
            <w:rFonts w:eastAsiaTheme="minorHAnsi"/>
          </w:rPr>
          <w:t>частью 3 статьи 7.30</w:t>
        </w:r>
      </w:hyperlink>
      <w:r w:rsidRPr="007F04B3">
        <w:rPr>
          <w:rFonts w:eastAsiaTheme="minorHAnsi"/>
        </w:rPr>
        <w:t xml:space="preserve"> Кодекса Российской Федерации об административных правонарушениях.</w:t>
      </w:r>
    </w:p>
    <w:p w:rsidR="007F04B3" w:rsidRPr="007F04B3" w:rsidRDefault="007F04B3" w:rsidP="007F04B3">
      <w:pPr>
        <w:autoSpaceDE w:val="0"/>
        <w:autoSpaceDN w:val="0"/>
        <w:adjustRightInd w:val="0"/>
        <w:ind w:firstLine="540"/>
        <w:rPr>
          <w:rFonts w:eastAsiaTheme="minorHAnsi"/>
        </w:rPr>
      </w:pPr>
    </w:p>
    <w:p w:rsidR="007F04B3" w:rsidRPr="007F04B3" w:rsidRDefault="007F04B3" w:rsidP="007F04B3">
      <w:pPr>
        <w:autoSpaceDE w:val="0"/>
        <w:autoSpaceDN w:val="0"/>
        <w:adjustRightInd w:val="0"/>
        <w:ind w:firstLine="540"/>
        <w:outlineLvl w:val="0"/>
        <w:rPr>
          <w:b/>
          <w:bCs/>
        </w:rPr>
      </w:pPr>
      <w:r w:rsidRPr="007F04B3">
        <w:rPr>
          <w:rFonts w:eastAsia="Times New Roman"/>
          <w:b/>
          <w:bCs/>
          <w:lang w:eastAsia="ru-RU"/>
        </w:rPr>
        <w:t>4-й этап реконструкции:</w:t>
      </w:r>
      <w:r w:rsidRPr="007F04B3">
        <w:t xml:space="preserve"> монтаж т</w:t>
      </w:r>
      <w:r w:rsidRPr="007F04B3">
        <w:rPr>
          <w:rFonts w:eastAsia="Times New Roman"/>
          <w:lang w:eastAsia="ru-RU"/>
        </w:rPr>
        <w:t xml:space="preserve">рех - ступенчатого модуля первичной очистки </w:t>
      </w:r>
      <w:proofErr w:type="spellStart"/>
      <w:r w:rsidRPr="007F04B3">
        <w:rPr>
          <w:rFonts w:eastAsia="Times New Roman"/>
          <w:lang w:val="en-US" w:eastAsia="ru-RU"/>
        </w:rPr>
        <w:t>Arkal</w:t>
      </w:r>
      <w:proofErr w:type="spellEnd"/>
      <w:r w:rsidRPr="007F04B3">
        <w:rPr>
          <w:rFonts w:eastAsia="Times New Roman"/>
          <w:lang w:eastAsia="ru-RU"/>
        </w:rPr>
        <w:t>, у</w:t>
      </w:r>
      <w:r w:rsidRPr="007F04B3">
        <w:rPr>
          <w:rFonts w:eastAsia="ArialMT"/>
          <w:lang w:eastAsia="ru-RU"/>
        </w:rPr>
        <w:t xml:space="preserve">становка фильтрации </w:t>
      </w:r>
      <w:r w:rsidRPr="007F04B3">
        <w:rPr>
          <w:rFonts w:eastAsia="ArialMT"/>
          <w:lang w:val="en-US" w:eastAsia="ru-RU"/>
        </w:rPr>
        <w:t>AQUA</w:t>
      </w:r>
      <w:r w:rsidRPr="007F04B3">
        <w:rPr>
          <w:rFonts w:eastAsia="ArialMT"/>
          <w:lang w:eastAsia="ru-RU"/>
        </w:rPr>
        <w:t>-</w:t>
      </w:r>
      <w:r w:rsidRPr="007F04B3">
        <w:rPr>
          <w:rFonts w:eastAsia="ArialMT"/>
          <w:lang w:val="en-US" w:eastAsia="ru-RU"/>
        </w:rPr>
        <w:t>NF</w:t>
      </w:r>
      <w:r w:rsidRPr="007F04B3">
        <w:rPr>
          <w:rFonts w:eastAsia="ArialMT"/>
          <w:lang w:eastAsia="ru-RU"/>
        </w:rPr>
        <w:t>-100-16 (количество- 2 шт.), н</w:t>
      </w:r>
      <w:r w:rsidRPr="007F04B3">
        <w:rPr>
          <w:rFonts w:eastAsia="Times New Roman"/>
          <w:lang w:eastAsia="ru-RU"/>
        </w:rPr>
        <w:t xml:space="preserve">асоса-дозатора </w:t>
      </w:r>
      <w:proofErr w:type="spellStart"/>
      <w:r w:rsidRPr="007F04B3">
        <w:rPr>
          <w:rFonts w:eastAsia="Times New Roman"/>
          <w:lang w:eastAsia="ru-RU"/>
        </w:rPr>
        <w:t>ProMinent</w:t>
      </w:r>
      <w:proofErr w:type="spellEnd"/>
      <w:r w:rsidRPr="007F04B3">
        <w:rPr>
          <w:rFonts w:eastAsia="Times New Roman"/>
          <w:lang w:eastAsia="ru-RU"/>
        </w:rPr>
        <w:t xml:space="preserve"> DELTA </w:t>
      </w:r>
      <w:proofErr w:type="spellStart"/>
      <w:r w:rsidRPr="007F04B3">
        <w:rPr>
          <w:rFonts w:eastAsia="Times New Roman"/>
          <w:lang w:eastAsia="ru-RU"/>
        </w:rPr>
        <w:t>c</w:t>
      </w:r>
      <w:proofErr w:type="spellEnd"/>
      <w:r w:rsidRPr="007F04B3">
        <w:rPr>
          <w:rFonts w:eastAsia="Times New Roman"/>
          <w:lang w:eastAsia="ru-RU"/>
        </w:rPr>
        <w:t xml:space="preserve"> системой контроля, концентрации и регулирования, насоса-дозатора </w:t>
      </w:r>
      <w:proofErr w:type="spellStart"/>
      <w:r w:rsidRPr="007F04B3">
        <w:rPr>
          <w:rFonts w:eastAsia="Times New Roman"/>
          <w:lang w:eastAsia="ru-RU"/>
        </w:rPr>
        <w:t>ProMinent</w:t>
      </w:r>
      <w:proofErr w:type="spellEnd"/>
      <w:r w:rsidRPr="007F04B3">
        <w:rPr>
          <w:rFonts w:eastAsia="Times New Roman"/>
          <w:lang w:eastAsia="ru-RU"/>
        </w:rPr>
        <w:t xml:space="preserve"> ВETA </w:t>
      </w:r>
      <w:proofErr w:type="spellStart"/>
      <w:r w:rsidRPr="007F04B3">
        <w:rPr>
          <w:rFonts w:eastAsia="Times New Roman"/>
          <w:lang w:eastAsia="ru-RU"/>
        </w:rPr>
        <w:t>c</w:t>
      </w:r>
      <w:proofErr w:type="spellEnd"/>
      <w:r w:rsidRPr="007F04B3">
        <w:rPr>
          <w:rFonts w:eastAsia="Times New Roman"/>
          <w:lang w:eastAsia="ru-RU"/>
        </w:rPr>
        <w:t xml:space="preserve"> системой контроля, концентрации и регулирования.</w:t>
      </w:r>
    </w:p>
    <w:p w:rsidR="007F04B3" w:rsidRPr="007F04B3" w:rsidRDefault="007F04B3" w:rsidP="007F04B3">
      <w:pPr>
        <w:autoSpaceDE w:val="0"/>
        <w:autoSpaceDN w:val="0"/>
        <w:adjustRightInd w:val="0"/>
        <w:ind w:firstLine="540"/>
        <w:outlineLvl w:val="0"/>
      </w:pPr>
      <w:r w:rsidRPr="007F04B3">
        <w:t xml:space="preserve">При осуществлении закупки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 (далее по тексту Федеральный закон №44-ФЗ) был использован конкурентный способ определения подрядчика – электронный аукцион. В соответствии с частью 11 статьи 21 Федерального закона №44-ФЗ Заказчик осуществлял закупки в соответствии с информацией, включенной в план-график на 2018 год. </w:t>
      </w:r>
    </w:p>
    <w:p w:rsidR="007F04B3" w:rsidRPr="007F04B3" w:rsidRDefault="007F04B3" w:rsidP="007F04B3">
      <w:pPr>
        <w:autoSpaceDE w:val="0"/>
        <w:autoSpaceDN w:val="0"/>
        <w:adjustRightInd w:val="0"/>
        <w:ind w:firstLine="540"/>
      </w:pPr>
      <w:r w:rsidRPr="007F04B3">
        <w:rPr>
          <w:rFonts w:eastAsia="Times New Roman"/>
          <w:lang w:eastAsia="ru-RU"/>
        </w:rPr>
        <w:t xml:space="preserve">Срок размещения извещения  о проведении электронного аукциона на официальном сайте заказчиком не нарушен и составляет </w:t>
      </w:r>
      <w:r w:rsidRPr="007F04B3">
        <w:t>не менее пятнадцати дней до даты окончания срока подачи заявок на участие в аукционе</w:t>
      </w:r>
      <w:r w:rsidRPr="007F04B3">
        <w:rPr>
          <w:rFonts w:eastAsia="Times New Roman"/>
          <w:lang w:eastAsia="ru-RU"/>
        </w:rPr>
        <w:t xml:space="preserve">, что соответствует ч.3 ст.63 Федерального закона №44-ФЗ в случаях, когда </w:t>
      </w:r>
      <w:r w:rsidRPr="007F04B3">
        <w:t xml:space="preserve">начальная (максимальная) цена контракта (цена лота) превышает три миллиона рублей (дата и время размещения извещения – </w:t>
      </w:r>
      <w:r w:rsidRPr="007F04B3">
        <w:rPr>
          <w:rFonts w:eastAsia="Times New Roman"/>
          <w:lang w:eastAsia="ru-RU"/>
        </w:rPr>
        <w:t>11.04.2018 16:10</w:t>
      </w:r>
      <w:r w:rsidRPr="007F04B3">
        <w:t xml:space="preserve">, дата и время окончания подачи заявок – 27.04.2018 09:00). </w:t>
      </w:r>
    </w:p>
    <w:p w:rsidR="007F04B3" w:rsidRPr="007F04B3" w:rsidRDefault="007F04B3" w:rsidP="007F04B3">
      <w:pPr>
        <w:autoSpaceDE w:val="0"/>
        <w:autoSpaceDN w:val="0"/>
        <w:adjustRightInd w:val="0"/>
        <w:ind w:firstLine="540"/>
      </w:pPr>
      <w:r w:rsidRPr="007F04B3">
        <w:rPr>
          <w:lang w:eastAsia="ru-RU"/>
        </w:rPr>
        <w:t xml:space="preserve">Начальная (максимальная) цена контракта (НМЦК) была рассчитана проектно-сметным методом на основании локального ресурсного сметного расчета, прошедшего государственную экспертизу, составленного базисно-индексным методом по состоянию на 4 квартал 2012 года с применением коэффициентов, характеризующих рост цен строительной продукции, рекомендуемый к применению в 2 квартале 2018 года, и </w:t>
      </w:r>
      <w:r w:rsidRPr="007F04B3">
        <w:rPr>
          <w:rFonts w:eastAsia="Times New Roman"/>
          <w:lang w:eastAsia="ru-RU"/>
        </w:rPr>
        <w:t xml:space="preserve">составила 48027056,96 рублей. В ходе аудита наличия в извещении на проведение электронного аукциона обязательных требований к обеспечению заявки на участие в электронном аукционе нарушений не установлено. Размер установленного обеспечения заявки соответствует ч.14 ст.44 Федерального закона №44-ФЗ и составляет 5% от начальной максимальной цены контракта (2401352,85руб.). В извещении содержится обязательные требования обеспечения контракта. Размер установленного обеспечения контрактов соответствует ч.6 ст.96 Федерального закона №44-ФЗ и составляет 10% от НМЦК (4802705,70 руб.). </w:t>
      </w:r>
      <w:r w:rsidRPr="007F04B3">
        <w:t xml:space="preserve">Дата окончания срока рассмотрения первых частей заявок участников соответствует требованиям ч.2 ст. 67 Федерального закона №44-ФЗ «… не может превышать семь дней с даты окончания срока подачи указанных заявок…» (дата окончания подачи заявок – 27.04.2018 09:00, дата окончания срока рассмотрения – 03.05.2018). По окончании срока подачи заявок на участие в электронном аукционе было подано три заяви (Протокол </w:t>
      </w:r>
      <w:r w:rsidRPr="007F04B3">
        <w:lastRenderedPageBreak/>
        <w:t xml:space="preserve">рассмотрения заявок на участие в аукционе </w:t>
      </w:r>
      <w:r w:rsidRPr="007F04B3">
        <w:rPr>
          <w:highlight w:val="lightGray"/>
        </w:rPr>
        <w:t>0134300078218000025</w:t>
      </w:r>
      <w:r w:rsidRPr="007F04B3">
        <w:t xml:space="preserve"> от 03.05.2016). Единая комиссия, рассмотрев первые части заявок на участие в электронном аукционе в порядке, установленном ст.67 Федерального закона №44-ФЗ, единогласно приняла решение </w:t>
      </w:r>
      <w:r w:rsidRPr="007F04B3">
        <w:rPr>
          <w:rFonts w:eastAsiaTheme="minorHAnsi"/>
          <w:color w:val="212529"/>
        </w:rPr>
        <w:t>о признании только одного участника закупки, подавшего заявку на участие в электронном аукционе, его участником. По результатам рассмотрения заявки единственного участника, данная заявка признана соответствующей требованиям Федерального закона № 44-ФЗ и документации об аукционе. (п. 3 ч.2 ст. 71).</w:t>
      </w:r>
      <w:r w:rsidRPr="007F04B3">
        <w:t xml:space="preserve"> Две заявки отклонены по основаниям п.2 ч.4 ст.67 Федерального закона №44-ФЗ.  Жалоб на действие (бездействие) заказчика </w:t>
      </w:r>
      <w:r w:rsidRPr="007F04B3">
        <w:rPr>
          <w:rFonts w:eastAsia="Times New Roman"/>
          <w:lang w:eastAsia="ru-RU"/>
        </w:rPr>
        <w:t>не зафиксировано</w:t>
      </w:r>
      <w:r w:rsidRPr="007F04B3">
        <w:t>.  По основания ч.8 ст.67 Федерального закона №44-ФЗ аукцион признан несостоявшимся; согласно Протоколу подведения итогов электронного аукциона от 04.05.2018 в соответствии с ч.3.1 ст.71 Федерального закона №44-ФЗ  контракт заключен с участником – ООО "</w:t>
      </w:r>
      <w:proofErr w:type="spellStart"/>
      <w:r w:rsidRPr="007F04B3">
        <w:t>Черемховоспецстрой</w:t>
      </w:r>
      <w:proofErr w:type="spellEnd"/>
      <w:r w:rsidRPr="007F04B3">
        <w:t xml:space="preserve">", сумма предложения   </w:t>
      </w:r>
      <w:r w:rsidRPr="007F04B3">
        <w:rPr>
          <w:rFonts w:eastAsia="Times New Roman"/>
          <w:lang w:eastAsia="ru-RU"/>
        </w:rPr>
        <w:t>48027056,96 рублей</w:t>
      </w:r>
      <w:r w:rsidRPr="007F04B3">
        <w:t xml:space="preserve">, т.е. в размере НМЦК. </w:t>
      </w:r>
    </w:p>
    <w:p w:rsidR="007F04B3" w:rsidRPr="007F04B3" w:rsidRDefault="007F04B3" w:rsidP="007F04B3">
      <w:pPr>
        <w:autoSpaceDE w:val="0"/>
        <w:autoSpaceDN w:val="0"/>
        <w:adjustRightInd w:val="0"/>
        <w:ind w:firstLine="540"/>
        <w:rPr>
          <w:rFonts w:eastAsiaTheme="minorHAnsi"/>
        </w:rPr>
      </w:pPr>
      <w:r w:rsidRPr="007F04B3">
        <w:t>Победитель электронного аукциона предоставил обеспечение контракта в форме банковской гарантии №816945 от 08.05.2018 на сумму 4802705,70 рублей. С</w:t>
      </w:r>
      <w:r w:rsidRPr="007F04B3">
        <w:rPr>
          <w:rFonts w:eastAsiaTheme="minorHAnsi"/>
        </w:rPr>
        <w:t xml:space="preserve">рок действия банковской гарантии (11.05.2018-17.03.2019) более чем на месяц превышает предусмотренный контрактом срок исполнения обязательств, что соответствует требованиям </w:t>
      </w:r>
      <w:hyperlink r:id="rId27" w:history="1">
        <w:r w:rsidRPr="007F04B3">
          <w:rPr>
            <w:rFonts w:eastAsiaTheme="minorHAnsi"/>
          </w:rPr>
          <w:t>ч. 3 ст. 96</w:t>
        </w:r>
      </w:hyperlink>
      <w:r w:rsidRPr="007F04B3">
        <w:rPr>
          <w:rFonts w:eastAsiaTheme="minorHAnsi"/>
        </w:rPr>
        <w:t xml:space="preserve"> Федерального закона № 44-ФЗ. Банковская гарантия является безотзывной и включена в реестр банковских гарантий 10.05.2018. Банк, предоставивший банковскую гарантию включен в перечень банков, который размещен на сайте Минфина России по адресу: https://www.minfin.ru/ru/perfomance/contracts/list_banks/.</w:t>
      </w:r>
    </w:p>
    <w:p w:rsidR="007F04B3" w:rsidRPr="007F04B3" w:rsidRDefault="007F04B3" w:rsidP="007F04B3">
      <w:pPr>
        <w:autoSpaceDE w:val="0"/>
        <w:autoSpaceDN w:val="0"/>
        <w:adjustRightInd w:val="0"/>
        <w:ind w:firstLine="540"/>
      </w:pPr>
      <w:r w:rsidRPr="007F04B3">
        <w:t xml:space="preserve">Дата заключения контракта соответствует положениям п.9 ст.70  Федерального закона №44-ФЗ,  согласно которому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(дата размещения протокола 04.05.2018, дата заключения муниципального контракта </w:t>
      </w:r>
      <w:bookmarkStart w:id="42" w:name="_Hlk31291563"/>
      <w:r w:rsidRPr="007F04B3">
        <w:rPr>
          <w:highlight w:val="lightGray"/>
        </w:rPr>
        <w:t>№ЭА/09 15.05.2018</w:t>
      </w:r>
      <w:bookmarkEnd w:id="42"/>
      <w:r w:rsidRPr="007F04B3">
        <w:t xml:space="preserve">). Информация о заключенном контракте размещена в ЕИС 18.05.2018.  </w:t>
      </w:r>
    </w:p>
    <w:p w:rsidR="007F04B3" w:rsidRPr="007F04B3" w:rsidRDefault="007F04B3" w:rsidP="007F04B3">
      <w:pPr>
        <w:ind w:right="38" w:firstLine="708"/>
        <w:rPr>
          <w:rFonts w:eastAsia="Times New Roman"/>
          <w:lang w:eastAsia="ru-RU"/>
        </w:rPr>
      </w:pPr>
      <w:r w:rsidRPr="007F04B3">
        <w:t xml:space="preserve">Предмет муниципального контракта №ЭА/09 от 15.05.2018 определен в Приложение №1 к муниципальному контракту "Техническое задание на выполнение работ по реконструкции центрального водозабора </w:t>
      </w:r>
      <w:proofErr w:type="spellStart"/>
      <w:r w:rsidRPr="007F04B3">
        <w:t>Нижнеудинского</w:t>
      </w:r>
      <w:proofErr w:type="spellEnd"/>
      <w:r w:rsidRPr="007F04B3">
        <w:t xml:space="preserve"> муниципального образования (монтаж оборудования)",</w:t>
      </w:r>
      <w:r w:rsidRPr="007F04B3">
        <w:rPr>
          <w:rFonts w:eastAsia="Times New Roman"/>
          <w:lang w:eastAsia="ru-RU"/>
        </w:rPr>
        <w:t xml:space="preserve"> 4-й этап реконструкции,</w:t>
      </w:r>
      <w:r w:rsidRPr="007F04B3">
        <w:t xml:space="preserve"> в частности: монтаж </w:t>
      </w:r>
      <w:proofErr w:type="spellStart"/>
      <w:r w:rsidRPr="007F04B3">
        <w:t>т</w:t>
      </w:r>
      <w:r w:rsidRPr="007F04B3">
        <w:rPr>
          <w:rFonts w:eastAsia="Times New Roman"/>
          <w:lang w:eastAsia="ru-RU"/>
        </w:rPr>
        <w:t>рех-ступенчатого</w:t>
      </w:r>
      <w:proofErr w:type="spellEnd"/>
      <w:r w:rsidRPr="007F04B3">
        <w:rPr>
          <w:rFonts w:eastAsia="Times New Roman"/>
          <w:lang w:eastAsia="ru-RU"/>
        </w:rPr>
        <w:t xml:space="preserve"> модуля первичной очистки </w:t>
      </w:r>
      <w:proofErr w:type="spellStart"/>
      <w:r w:rsidRPr="007F04B3">
        <w:rPr>
          <w:rFonts w:eastAsia="Times New Roman"/>
          <w:lang w:val="en-US" w:eastAsia="ru-RU"/>
        </w:rPr>
        <w:t>Arkal</w:t>
      </w:r>
      <w:proofErr w:type="spellEnd"/>
      <w:r w:rsidRPr="007F04B3">
        <w:rPr>
          <w:rFonts w:eastAsia="Times New Roman"/>
          <w:lang w:eastAsia="ru-RU"/>
        </w:rPr>
        <w:t xml:space="preserve"> (в комплекте шкаф управления насосами первого подъема), у</w:t>
      </w:r>
      <w:r w:rsidRPr="007F04B3">
        <w:rPr>
          <w:rFonts w:eastAsia="ArialMT"/>
          <w:lang w:eastAsia="ru-RU"/>
        </w:rPr>
        <w:t xml:space="preserve">становка фильтрации </w:t>
      </w:r>
      <w:r w:rsidRPr="007F04B3">
        <w:rPr>
          <w:rFonts w:eastAsia="ArialMT"/>
          <w:lang w:val="en-US" w:eastAsia="ru-RU"/>
        </w:rPr>
        <w:t>AQUA</w:t>
      </w:r>
      <w:r w:rsidRPr="007F04B3">
        <w:rPr>
          <w:rFonts w:eastAsia="ArialMT"/>
          <w:lang w:eastAsia="ru-RU"/>
        </w:rPr>
        <w:t>-</w:t>
      </w:r>
      <w:r w:rsidRPr="007F04B3">
        <w:rPr>
          <w:rFonts w:eastAsia="ArialMT"/>
          <w:lang w:val="en-US" w:eastAsia="ru-RU"/>
        </w:rPr>
        <w:t>NF</w:t>
      </w:r>
      <w:r w:rsidRPr="007F04B3">
        <w:rPr>
          <w:rFonts w:eastAsia="ArialMT"/>
          <w:lang w:eastAsia="ru-RU"/>
        </w:rPr>
        <w:t>-100-16 (количество- 2 шт., в комплекте шкаф управления насосами второго подъема), н</w:t>
      </w:r>
      <w:r w:rsidRPr="007F04B3">
        <w:rPr>
          <w:rFonts w:eastAsia="Times New Roman"/>
          <w:lang w:eastAsia="ru-RU"/>
        </w:rPr>
        <w:t xml:space="preserve">асоса-дозатора </w:t>
      </w:r>
      <w:proofErr w:type="spellStart"/>
      <w:r w:rsidRPr="007F04B3">
        <w:rPr>
          <w:rFonts w:eastAsia="Times New Roman"/>
          <w:lang w:eastAsia="ru-RU"/>
        </w:rPr>
        <w:t>ProMinent</w:t>
      </w:r>
      <w:proofErr w:type="spellEnd"/>
      <w:r w:rsidRPr="007F04B3">
        <w:rPr>
          <w:rFonts w:eastAsia="Times New Roman"/>
          <w:lang w:eastAsia="ru-RU"/>
        </w:rPr>
        <w:t xml:space="preserve"> DELTA </w:t>
      </w:r>
      <w:proofErr w:type="spellStart"/>
      <w:r w:rsidRPr="007F04B3">
        <w:rPr>
          <w:rFonts w:eastAsia="Times New Roman"/>
          <w:lang w:eastAsia="ru-RU"/>
        </w:rPr>
        <w:t>c</w:t>
      </w:r>
      <w:proofErr w:type="spellEnd"/>
      <w:r w:rsidRPr="007F04B3">
        <w:rPr>
          <w:rFonts w:eastAsia="Times New Roman"/>
          <w:lang w:eastAsia="ru-RU"/>
        </w:rPr>
        <w:t xml:space="preserve"> системой контроля, концентрации и регулирования, насоса-дозатора </w:t>
      </w:r>
      <w:proofErr w:type="spellStart"/>
      <w:r w:rsidRPr="007F04B3">
        <w:rPr>
          <w:rFonts w:eastAsia="Times New Roman"/>
          <w:lang w:eastAsia="ru-RU"/>
        </w:rPr>
        <w:t>ProMinent</w:t>
      </w:r>
      <w:proofErr w:type="spellEnd"/>
      <w:r w:rsidRPr="007F04B3">
        <w:rPr>
          <w:rFonts w:eastAsia="Times New Roman"/>
          <w:lang w:eastAsia="ru-RU"/>
        </w:rPr>
        <w:t xml:space="preserve"> ВETA </w:t>
      </w:r>
      <w:proofErr w:type="spellStart"/>
      <w:r w:rsidRPr="007F04B3">
        <w:rPr>
          <w:rFonts w:eastAsia="Times New Roman"/>
          <w:lang w:eastAsia="ru-RU"/>
        </w:rPr>
        <w:t>c</w:t>
      </w:r>
      <w:proofErr w:type="spellEnd"/>
      <w:r w:rsidRPr="007F04B3">
        <w:rPr>
          <w:rFonts w:eastAsia="Times New Roman"/>
          <w:lang w:eastAsia="ru-RU"/>
        </w:rPr>
        <w:t xml:space="preserve"> системой контроля, концентрации и регулирования. По каждой единице оборудования условиями муниципального контракта предусмотрено выполнение следующего комплекса работ, входящих в цену контракта:</w:t>
      </w:r>
    </w:p>
    <w:p w:rsidR="007F04B3" w:rsidRPr="007F04B3" w:rsidRDefault="007F04B3" w:rsidP="007F04B3">
      <w:pPr>
        <w:ind w:right="38" w:firstLine="708"/>
        <w:rPr>
          <w:rFonts w:eastAsia="Times New Roman"/>
          <w:lang w:eastAsia="ru-RU"/>
        </w:rPr>
      </w:pPr>
      <w:r w:rsidRPr="007F04B3">
        <w:rPr>
          <w:rFonts w:eastAsia="Times New Roman"/>
          <w:lang w:eastAsia="ru-RU"/>
        </w:rPr>
        <w:lastRenderedPageBreak/>
        <w:t xml:space="preserve">- </w:t>
      </w:r>
      <w:bookmarkStart w:id="43" w:name="_Hlk31631703"/>
      <w:r w:rsidRPr="007F04B3">
        <w:rPr>
          <w:rFonts w:eastAsia="Times New Roman"/>
          <w:lang w:eastAsia="ru-RU"/>
        </w:rPr>
        <w:t>изготовление, доставка на объект, монтаж, сборка, присоединение к внутренним сетям электроснабжения, водоснабжения, водоотведения и технологическим трубопроводам</w:t>
      </w:r>
      <w:bookmarkEnd w:id="43"/>
      <w:r w:rsidRPr="007F04B3">
        <w:rPr>
          <w:rFonts w:eastAsia="Times New Roman"/>
          <w:lang w:eastAsia="ru-RU"/>
        </w:rPr>
        <w:t>;</w:t>
      </w:r>
    </w:p>
    <w:p w:rsidR="007F04B3" w:rsidRPr="007F04B3" w:rsidRDefault="007F04B3" w:rsidP="007F04B3">
      <w:pPr>
        <w:ind w:right="38" w:firstLine="708"/>
        <w:rPr>
          <w:rFonts w:eastAsia="Times New Roman"/>
          <w:lang w:eastAsia="ru-RU"/>
        </w:rPr>
      </w:pPr>
      <w:r w:rsidRPr="007F04B3">
        <w:rPr>
          <w:rFonts w:eastAsia="Times New Roman"/>
          <w:lang w:eastAsia="ru-RU"/>
        </w:rPr>
        <w:t>- пуско-наладочные работы, индивидуальное испытание оборудования, проведение обучения персонала правилам эксплуатации и обслуживания оборудования, выдача инструкций и технологических карт на русском языке;</w:t>
      </w:r>
    </w:p>
    <w:p w:rsidR="007F04B3" w:rsidRPr="007F04B3" w:rsidRDefault="007F04B3" w:rsidP="007F04B3">
      <w:pPr>
        <w:ind w:right="38" w:firstLine="540"/>
        <w:rPr>
          <w:rFonts w:eastAsia="Times New Roman"/>
          <w:lang w:eastAsia="ru-RU"/>
        </w:rPr>
      </w:pPr>
      <w:r w:rsidRPr="007F04B3">
        <w:rPr>
          <w:rFonts w:eastAsia="Times New Roman"/>
          <w:lang w:eastAsia="ru-RU"/>
        </w:rPr>
        <w:t>- комплексное 72-х часовое опробование реконструируемого водозабора, вывод на устойчивую работу с заданными параметрами;</w:t>
      </w:r>
    </w:p>
    <w:p w:rsidR="007F04B3" w:rsidRPr="007F04B3" w:rsidRDefault="007F04B3" w:rsidP="007F04B3">
      <w:pPr>
        <w:autoSpaceDE w:val="0"/>
        <w:autoSpaceDN w:val="0"/>
        <w:adjustRightInd w:val="0"/>
        <w:ind w:firstLine="540"/>
        <w:rPr>
          <w:rFonts w:eastAsia="Times New Roman"/>
          <w:lang w:eastAsia="ru-RU"/>
        </w:rPr>
      </w:pPr>
      <w:r w:rsidRPr="007F04B3">
        <w:rPr>
          <w:rFonts w:eastAsia="Times New Roman"/>
          <w:lang w:eastAsia="ru-RU"/>
        </w:rPr>
        <w:t>- сдача результатов работы контролирующим органам.</w:t>
      </w:r>
    </w:p>
    <w:p w:rsidR="007F04B3" w:rsidRPr="007F04B3" w:rsidRDefault="007F04B3" w:rsidP="007F04B3">
      <w:pPr>
        <w:autoSpaceDE w:val="0"/>
        <w:autoSpaceDN w:val="0"/>
        <w:adjustRightInd w:val="0"/>
        <w:ind w:firstLine="540"/>
      </w:pPr>
      <w:r w:rsidRPr="007F04B3">
        <w:t xml:space="preserve"> Пунктом 3.1 муниципального контракта №ЭА/09 определены календарные сроки выполнения работ -15.12.2018; согласно графику выполнения работ (Приложению №2 к контракту) срок выполнения работ по изготовлению и поставке оборудования определен с 01.06.2018 по15.11.2018, монтаж оборудования с 01.09.2018 по 15.12.2018.</w:t>
      </w:r>
    </w:p>
    <w:p w:rsidR="007F04B3" w:rsidRPr="007F04B3" w:rsidRDefault="007F04B3" w:rsidP="007F04B3">
      <w:pPr>
        <w:autoSpaceDE w:val="0"/>
        <w:autoSpaceDN w:val="0"/>
        <w:adjustRightInd w:val="0"/>
        <w:ind w:firstLine="540"/>
      </w:pPr>
      <w:r w:rsidRPr="007F04B3">
        <w:tab/>
        <w:t>Срок исполнения обязательств Подрядчиком соблюден, работы приняты Заказчиком в три этапа:</w:t>
      </w:r>
    </w:p>
    <w:p w:rsidR="007F04B3" w:rsidRPr="007F04B3" w:rsidRDefault="007F04B3" w:rsidP="007F04B3">
      <w:pPr>
        <w:autoSpaceDE w:val="0"/>
        <w:autoSpaceDN w:val="0"/>
        <w:adjustRightInd w:val="0"/>
        <w:ind w:firstLine="540"/>
      </w:pPr>
      <w:r w:rsidRPr="007F04B3">
        <w:t xml:space="preserve"> 27.08.2018 - Акт о приемке выполненных работ №1 (Форма №КС-2), Справка о стоимости выполненных работ №1 (Форма №КС-3) от 27.08.2018 на сумму </w:t>
      </w:r>
      <w:r w:rsidRPr="007F04B3">
        <w:rPr>
          <w:b/>
          <w:bCs/>
        </w:rPr>
        <w:t>15522577,25 рублей</w:t>
      </w:r>
      <w:r w:rsidRPr="007F04B3">
        <w:t xml:space="preserve"> (фильтр </w:t>
      </w:r>
      <w:r w:rsidRPr="007F04B3">
        <w:rPr>
          <w:lang w:val="en-US"/>
        </w:rPr>
        <w:t>ARKAL</w:t>
      </w:r>
      <w:r w:rsidRPr="007F04B3">
        <w:t>, монтаж);</w:t>
      </w:r>
    </w:p>
    <w:p w:rsidR="007F04B3" w:rsidRPr="007F04B3" w:rsidRDefault="007F04B3" w:rsidP="007F04B3">
      <w:pPr>
        <w:autoSpaceDE w:val="0"/>
        <w:autoSpaceDN w:val="0"/>
        <w:adjustRightInd w:val="0"/>
        <w:ind w:firstLine="540"/>
      </w:pPr>
      <w:r w:rsidRPr="007F04B3">
        <w:t xml:space="preserve"> 15.10.2018 - Акт о приемке выполненных работ №2, Справка о стоимости выполненных работ №2 от 21.09.2018 на сумму </w:t>
      </w:r>
      <w:r w:rsidRPr="007F04B3">
        <w:rPr>
          <w:b/>
          <w:bCs/>
        </w:rPr>
        <w:t>1078197,22 рублей</w:t>
      </w:r>
      <w:r w:rsidRPr="007F04B3">
        <w:t xml:space="preserve"> (</w:t>
      </w:r>
      <w:r w:rsidRPr="007F04B3">
        <w:rPr>
          <w:rFonts w:eastAsia="ArialMT"/>
          <w:lang w:eastAsia="ru-RU"/>
        </w:rPr>
        <w:t>н</w:t>
      </w:r>
      <w:r w:rsidRPr="007F04B3">
        <w:rPr>
          <w:rFonts w:eastAsia="Times New Roman"/>
          <w:lang w:eastAsia="ru-RU"/>
        </w:rPr>
        <w:t xml:space="preserve">асос-дозатор </w:t>
      </w:r>
      <w:proofErr w:type="spellStart"/>
      <w:r w:rsidRPr="007F04B3">
        <w:rPr>
          <w:rFonts w:eastAsia="Times New Roman"/>
          <w:lang w:eastAsia="ru-RU"/>
        </w:rPr>
        <w:t>ProMinent</w:t>
      </w:r>
      <w:proofErr w:type="spellEnd"/>
      <w:r w:rsidRPr="007F04B3">
        <w:rPr>
          <w:rFonts w:eastAsia="Times New Roman"/>
          <w:lang w:eastAsia="ru-RU"/>
        </w:rPr>
        <w:t xml:space="preserve"> DELTA </w:t>
      </w:r>
      <w:bookmarkStart w:id="44" w:name="_Hlk31539849"/>
      <w:proofErr w:type="spellStart"/>
      <w:r w:rsidRPr="007F04B3">
        <w:rPr>
          <w:rFonts w:eastAsia="Times New Roman"/>
          <w:lang w:eastAsia="ru-RU"/>
        </w:rPr>
        <w:t>c</w:t>
      </w:r>
      <w:proofErr w:type="spellEnd"/>
      <w:r w:rsidRPr="007F04B3">
        <w:rPr>
          <w:rFonts w:eastAsia="Times New Roman"/>
          <w:lang w:eastAsia="ru-RU"/>
        </w:rPr>
        <w:t xml:space="preserve"> системой контроля, концентрации и регулирования</w:t>
      </w:r>
      <w:bookmarkEnd w:id="44"/>
      <w:r w:rsidRPr="007F04B3">
        <w:rPr>
          <w:rFonts w:eastAsia="Times New Roman"/>
          <w:lang w:eastAsia="ru-RU"/>
        </w:rPr>
        <w:t xml:space="preserve">, </w:t>
      </w:r>
      <w:proofErr w:type="spellStart"/>
      <w:r w:rsidRPr="007F04B3">
        <w:rPr>
          <w:rFonts w:eastAsia="Times New Roman"/>
          <w:lang w:eastAsia="ru-RU"/>
        </w:rPr>
        <w:t>насос-дозатора</w:t>
      </w:r>
      <w:proofErr w:type="spellEnd"/>
      <w:r w:rsidRPr="007F04B3">
        <w:rPr>
          <w:rFonts w:eastAsia="Times New Roman"/>
          <w:lang w:eastAsia="ru-RU"/>
        </w:rPr>
        <w:t xml:space="preserve"> </w:t>
      </w:r>
      <w:proofErr w:type="spellStart"/>
      <w:r w:rsidRPr="007F04B3">
        <w:rPr>
          <w:rFonts w:eastAsia="Times New Roman"/>
          <w:lang w:eastAsia="ru-RU"/>
        </w:rPr>
        <w:t>ProMinent</w:t>
      </w:r>
      <w:proofErr w:type="spellEnd"/>
      <w:r w:rsidRPr="007F04B3">
        <w:rPr>
          <w:rFonts w:eastAsia="Times New Roman"/>
          <w:lang w:eastAsia="ru-RU"/>
        </w:rPr>
        <w:t xml:space="preserve"> ВETA </w:t>
      </w:r>
      <w:proofErr w:type="spellStart"/>
      <w:r w:rsidRPr="007F04B3">
        <w:rPr>
          <w:rFonts w:eastAsia="Times New Roman"/>
          <w:lang w:eastAsia="ru-RU"/>
        </w:rPr>
        <w:t>c</w:t>
      </w:r>
      <w:proofErr w:type="spellEnd"/>
      <w:r w:rsidRPr="007F04B3">
        <w:rPr>
          <w:rFonts w:eastAsia="Times New Roman"/>
          <w:lang w:eastAsia="ru-RU"/>
        </w:rPr>
        <w:t xml:space="preserve"> системой контроля, концентрации и регулирования,</w:t>
      </w:r>
      <w:r w:rsidRPr="007F04B3">
        <w:t xml:space="preserve"> монтаж);</w:t>
      </w:r>
    </w:p>
    <w:p w:rsidR="007F04B3" w:rsidRPr="007F04B3" w:rsidRDefault="007F04B3" w:rsidP="007F04B3">
      <w:pPr>
        <w:autoSpaceDE w:val="0"/>
        <w:autoSpaceDN w:val="0"/>
        <w:adjustRightInd w:val="0"/>
        <w:ind w:firstLine="540"/>
      </w:pPr>
      <w:r w:rsidRPr="007F04B3">
        <w:t xml:space="preserve">03.12.2018 - Справка о стоимости выполненных работ №3 от 22.11.2018 на сумму </w:t>
      </w:r>
      <w:r w:rsidRPr="007F04B3">
        <w:rPr>
          <w:b/>
          <w:bCs/>
        </w:rPr>
        <w:t>31232206,99 рублей,</w:t>
      </w:r>
      <w:r w:rsidRPr="007F04B3">
        <w:t xml:space="preserve"> </w:t>
      </w:r>
      <w:bookmarkStart w:id="45" w:name="_Hlk31540319"/>
      <w:r w:rsidRPr="007F04B3">
        <w:t>Акт о приемке выполненных работ №1-б на сумму 941706,97 рублей</w:t>
      </w:r>
      <w:bookmarkEnd w:id="45"/>
      <w:r w:rsidRPr="007F04B3">
        <w:t xml:space="preserve"> (обоснование непредвиденных затрат), Акт о приемке выполненных работ №3 на сумму 30290500,02 рублей (блочно-модульная установка</w:t>
      </w:r>
      <w:r w:rsidRPr="007F04B3">
        <w:rPr>
          <w:rFonts w:eastAsia="ArialMT"/>
          <w:lang w:eastAsia="ru-RU"/>
        </w:rPr>
        <w:t xml:space="preserve"> </w:t>
      </w:r>
      <w:r w:rsidRPr="007F04B3">
        <w:rPr>
          <w:rFonts w:eastAsia="ArialMT"/>
          <w:lang w:val="en-US" w:eastAsia="ru-RU"/>
        </w:rPr>
        <w:t>AQUA</w:t>
      </w:r>
      <w:r w:rsidRPr="007F04B3">
        <w:rPr>
          <w:rFonts w:eastAsia="ArialMT"/>
          <w:lang w:eastAsia="ru-RU"/>
        </w:rPr>
        <w:t>-</w:t>
      </w:r>
      <w:r w:rsidRPr="007F04B3">
        <w:rPr>
          <w:rFonts w:eastAsia="ArialMT"/>
          <w:lang w:val="en-US" w:eastAsia="ru-RU"/>
        </w:rPr>
        <w:t>NF</w:t>
      </w:r>
      <w:r w:rsidRPr="007F04B3">
        <w:rPr>
          <w:rFonts w:eastAsia="ArialMT"/>
          <w:lang w:eastAsia="ru-RU"/>
        </w:rPr>
        <w:t>-100-16 в количестве 2 шт., монтаж</w:t>
      </w:r>
      <w:r w:rsidRPr="007F04B3">
        <w:t>).</w:t>
      </w:r>
    </w:p>
    <w:p w:rsidR="007F04B3" w:rsidRPr="007F04B3" w:rsidRDefault="007F04B3" w:rsidP="007F04B3">
      <w:pPr>
        <w:autoSpaceDE w:val="0"/>
        <w:autoSpaceDN w:val="0"/>
        <w:adjustRightInd w:val="0"/>
        <w:ind w:firstLine="540"/>
      </w:pPr>
      <w:r w:rsidRPr="007F04B3">
        <w:t xml:space="preserve">Оплата произведена Заказчиком в установленный п.2.4. муниципального контракта срок: </w:t>
      </w:r>
    </w:p>
    <w:tbl>
      <w:tblPr>
        <w:tblW w:w="9351" w:type="dxa"/>
        <w:tblLook w:val="04A0"/>
      </w:tblPr>
      <w:tblGrid>
        <w:gridCol w:w="1026"/>
        <w:gridCol w:w="366"/>
        <w:gridCol w:w="1026"/>
        <w:gridCol w:w="2124"/>
        <w:gridCol w:w="1161"/>
        <w:gridCol w:w="1371"/>
        <w:gridCol w:w="1116"/>
        <w:gridCol w:w="1161"/>
      </w:tblGrid>
      <w:tr w:rsidR="007F04B3" w:rsidRPr="007F04B3" w:rsidTr="007F04B3">
        <w:trPr>
          <w:trHeight w:val="72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bookmarkStart w:id="46" w:name="RANGE!A7:H12"/>
            <w:r w:rsidRPr="007F04B3">
              <w:rPr>
                <w:rFonts w:eastAsia="Times New Roman"/>
                <w:color w:val="000000"/>
                <w:sz w:val="18"/>
                <w:szCs w:val="18"/>
                <w:lang w:eastAsia="ru-RU"/>
              </w:rPr>
              <w:t>Дата и номер акта</w:t>
            </w:r>
            <w:bookmarkEnd w:id="46"/>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Дата принятия работ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Виды работ</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Стоимость работ, руб.</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Доп.затраты (Временные здания и сооружения)</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Дата и номер платежного поручения</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Сумма оплаты, руб.</w:t>
            </w:r>
          </w:p>
        </w:tc>
      </w:tr>
      <w:tr w:rsidR="007F04B3" w:rsidRPr="007F04B3" w:rsidTr="007F04B3">
        <w:trPr>
          <w:trHeight w:val="16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27.08.2018</w:t>
            </w:r>
          </w:p>
        </w:tc>
        <w:tc>
          <w:tcPr>
            <w:tcW w:w="36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1</w:t>
            </w:r>
          </w:p>
        </w:tc>
        <w:tc>
          <w:tcPr>
            <w:tcW w:w="102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27.08.2018</w:t>
            </w:r>
          </w:p>
        </w:tc>
        <w:tc>
          <w:tcPr>
            <w:tcW w:w="2124"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left"/>
              <w:rPr>
                <w:rFonts w:eastAsia="Times New Roman"/>
                <w:color w:val="000000"/>
                <w:sz w:val="18"/>
                <w:szCs w:val="18"/>
                <w:lang w:eastAsia="ru-RU"/>
              </w:rPr>
            </w:pPr>
            <w:r w:rsidRPr="007F04B3">
              <w:rPr>
                <w:rFonts w:eastAsia="Times New Roman"/>
                <w:color w:val="000000"/>
                <w:sz w:val="18"/>
                <w:szCs w:val="18"/>
                <w:lang w:eastAsia="ru-RU"/>
              </w:rPr>
              <w:t>Оборудование и технологические трубопроводы часть 2 (Монтаж оборудования, оборудование- фильтр ARKAL)</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15522577,25</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spacing w:after="160" w:line="259" w:lineRule="auto"/>
              <w:ind w:firstLine="0"/>
              <w:jc w:val="right"/>
              <w:rPr>
                <w:rFonts w:eastAsiaTheme="minorHAnsi"/>
                <w:color w:val="000000"/>
                <w:sz w:val="18"/>
                <w:szCs w:val="18"/>
              </w:rPr>
            </w:pPr>
            <w:r w:rsidRPr="007F04B3">
              <w:rPr>
                <w:rFonts w:eastAsiaTheme="minorHAnsi"/>
                <w:color w:val="000000"/>
                <w:sz w:val="18"/>
                <w:szCs w:val="18"/>
              </w:rPr>
              <w:t>363810,40</w:t>
            </w:r>
          </w:p>
        </w:tc>
        <w:tc>
          <w:tcPr>
            <w:tcW w:w="111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03.09.2018 №79227</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15522577,25</w:t>
            </w:r>
          </w:p>
        </w:tc>
      </w:tr>
      <w:tr w:rsidR="007F04B3" w:rsidRPr="007F04B3" w:rsidTr="007F04B3">
        <w:trPr>
          <w:trHeight w:val="15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21.09.2018</w:t>
            </w:r>
          </w:p>
        </w:tc>
        <w:tc>
          <w:tcPr>
            <w:tcW w:w="36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15.10.2018</w:t>
            </w:r>
          </w:p>
        </w:tc>
        <w:tc>
          <w:tcPr>
            <w:tcW w:w="2124"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left"/>
              <w:rPr>
                <w:rFonts w:eastAsia="Times New Roman"/>
                <w:color w:val="000000"/>
                <w:sz w:val="18"/>
                <w:szCs w:val="18"/>
                <w:lang w:eastAsia="ru-RU"/>
              </w:rPr>
            </w:pPr>
            <w:r w:rsidRPr="007F04B3">
              <w:rPr>
                <w:rFonts w:eastAsia="Times New Roman"/>
                <w:color w:val="000000"/>
                <w:sz w:val="18"/>
                <w:szCs w:val="18"/>
                <w:lang w:eastAsia="ru-RU"/>
              </w:rPr>
              <w:t>Оборудование и технологические трубопроводы часть 2 (Монтаж оборудования, оборудование: насосы, дозирующие емкости)</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1272272,72</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spacing w:after="160" w:line="259" w:lineRule="auto"/>
              <w:ind w:firstLine="0"/>
              <w:jc w:val="right"/>
              <w:rPr>
                <w:rFonts w:eastAsiaTheme="minorHAnsi"/>
                <w:color w:val="000000"/>
                <w:sz w:val="18"/>
                <w:szCs w:val="18"/>
              </w:rPr>
            </w:pPr>
            <w:r w:rsidRPr="007F04B3">
              <w:rPr>
                <w:rFonts w:eastAsiaTheme="minorHAnsi"/>
                <w:color w:val="000000"/>
                <w:sz w:val="18"/>
                <w:szCs w:val="18"/>
              </w:rPr>
              <w:t>29818,88</w:t>
            </w:r>
          </w:p>
        </w:tc>
        <w:tc>
          <w:tcPr>
            <w:tcW w:w="111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23.10.2018 №638980, №638981</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1272272,72</w:t>
            </w:r>
          </w:p>
        </w:tc>
      </w:tr>
      <w:tr w:rsidR="007F04B3" w:rsidRPr="007F04B3" w:rsidTr="007F04B3">
        <w:trPr>
          <w:trHeight w:val="16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lastRenderedPageBreak/>
              <w:t>22.11.2018</w:t>
            </w:r>
          </w:p>
        </w:tc>
        <w:tc>
          <w:tcPr>
            <w:tcW w:w="36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03.12.2018</w:t>
            </w:r>
          </w:p>
        </w:tc>
        <w:tc>
          <w:tcPr>
            <w:tcW w:w="2124"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left"/>
              <w:rPr>
                <w:rFonts w:eastAsia="Times New Roman"/>
                <w:color w:val="000000"/>
                <w:sz w:val="18"/>
                <w:szCs w:val="18"/>
                <w:lang w:eastAsia="ru-RU"/>
              </w:rPr>
            </w:pPr>
            <w:r w:rsidRPr="007F04B3">
              <w:rPr>
                <w:rFonts w:eastAsia="Times New Roman"/>
                <w:color w:val="000000"/>
                <w:sz w:val="18"/>
                <w:szCs w:val="18"/>
                <w:lang w:eastAsia="ru-RU"/>
              </w:rPr>
              <w:t>Оборудование и технологические трубопроводы часть 2 (Монтаж оборудования, оборудование: блочно-модульная установка AQVA-NF-100-16)</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30290500,02</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spacing w:after="160" w:line="259" w:lineRule="auto"/>
              <w:ind w:firstLine="0"/>
              <w:jc w:val="right"/>
              <w:rPr>
                <w:rFonts w:eastAsiaTheme="minorHAnsi"/>
                <w:color w:val="000000"/>
                <w:sz w:val="18"/>
                <w:szCs w:val="18"/>
              </w:rPr>
            </w:pPr>
            <w:r w:rsidRPr="007F04B3">
              <w:rPr>
                <w:rFonts w:eastAsiaTheme="minorHAnsi"/>
                <w:color w:val="000000"/>
                <w:sz w:val="18"/>
                <w:szCs w:val="18"/>
              </w:rPr>
              <w:t>709933,60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10.12.2018 №299845, №299844</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31232206,99</w:t>
            </w:r>
          </w:p>
        </w:tc>
      </w:tr>
      <w:tr w:rsidR="007F04B3" w:rsidRPr="007F04B3" w:rsidTr="007F04B3">
        <w:trPr>
          <w:trHeight w:val="12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22.11.2018</w:t>
            </w:r>
          </w:p>
        </w:tc>
        <w:tc>
          <w:tcPr>
            <w:tcW w:w="36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color w:val="000000"/>
                <w:sz w:val="18"/>
                <w:szCs w:val="18"/>
                <w:lang w:eastAsia="ru-RU"/>
              </w:rPr>
            </w:pPr>
            <w:r w:rsidRPr="007F04B3">
              <w:rPr>
                <w:rFonts w:eastAsia="Times New Roman"/>
                <w:color w:val="000000"/>
                <w:sz w:val="18"/>
                <w:szCs w:val="18"/>
                <w:lang w:eastAsia="ru-RU"/>
              </w:rPr>
              <w:t>1-б</w:t>
            </w:r>
          </w:p>
        </w:tc>
        <w:tc>
          <w:tcPr>
            <w:tcW w:w="102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03.12.2018</w:t>
            </w:r>
          </w:p>
        </w:tc>
        <w:tc>
          <w:tcPr>
            <w:tcW w:w="2124"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left"/>
              <w:rPr>
                <w:rFonts w:eastAsia="Times New Roman"/>
                <w:color w:val="000000"/>
                <w:sz w:val="18"/>
                <w:szCs w:val="18"/>
                <w:lang w:eastAsia="ru-RU"/>
              </w:rPr>
            </w:pPr>
            <w:r w:rsidRPr="007F04B3">
              <w:rPr>
                <w:rFonts w:eastAsia="Times New Roman"/>
                <w:color w:val="000000"/>
                <w:sz w:val="18"/>
                <w:szCs w:val="18"/>
                <w:lang w:eastAsia="ru-RU"/>
              </w:rPr>
              <w:t>Оборудование и технологические трубопроводы -обоснование непредвиденных затрат</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color w:val="000000"/>
                <w:sz w:val="18"/>
                <w:szCs w:val="18"/>
                <w:lang w:eastAsia="ru-RU"/>
              </w:rPr>
            </w:pPr>
            <w:r w:rsidRPr="007F04B3">
              <w:rPr>
                <w:rFonts w:eastAsia="Times New Roman"/>
                <w:color w:val="000000"/>
                <w:sz w:val="18"/>
                <w:szCs w:val="18"/>
                <w:lang w:eastAsia="ru-RU"/>
              </w:rPr>
              <w:t>941706,97</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spacing w:after="160" w:line="259" w:lineRule="auto"/>
              <w:ind w:firstLine="0"/>
              <w:jc w:val="right"/>
              <w:rPr>
                <w:rFonts w:eastAsiaTheme="minorHAnsi"/>
                <w:color w:val="000000"/>
                <w:sz w:val="18"/>
                <w:szCs w:val="18"/>
              </w:rPr>
            </w:pPr>
            <w:r w:rsidRPr="007F04B3">
              <w:rPr>
                <w:rFonts w:eastAsiaTheme="minorHAnsi"/>
                <w:color w:val="000000"/>
                <w:sz w:val="18"/>
                <w:szCs w:val="18"/>
              </w:rPr>
              <w:t>0,00</w:t>
            </w:r>
          </w:p>
        </w:tc>
        <w:tc>
          <w:tcPr>
            <w:tcW w:w="1116" w:type="dxa"/>
            <w:vMerge/>
            <w:tcBorders>
              <w:top w:val="nil"/>
              <w:left w:val="single" w:sz="4" w:space="0" w:color="auto"/>
              <w:bottom w:val="single" w:sz="4" w:space="0" w:color="000000"/>
              <w:right w:val="single" w:sz="4" w:space="0" w:color="auto"/>
            </w:tcBorders>
            <w:vAlign w:val="center"/>
            <w:hideMark/>
          </w:tcPr>
          <w:p w:rsidR="007F04B3" w:rsidRPr="007F04B3" w:rsidRDefault="007F04B3" w:rsidP="007F04B3">
            <w:pPr>
              <w:ind w:firstLine="0"/>
              <w:jc w:val="left"/>
              <w:rPr>
                <w:rFonts w:eastAsia="Times New Roman"/>
                <w:color w:val="000000"/>
                <w:sz w:val="18"/>
                <w:szCs w:val="18"/>
                <w:lang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7F04B3" w:rsidRPr="007F04B3" w:rsidRDefault="007F04B3" w:rsidP="007F04B3">
            <w:pPr>
              <w:ind w:firstLine="0"/>
              <w:jc w:val="left"/>
              <w:rPr>
                <w:rFonts w:eastAsia="Times New Roman"/>
                <w:color w:val="000000"/>
                <w:sz w:val="18"/>
                <w:szCs w:val="18"/>
                <w:lang w:eastAsia="ru-RU"/>
              </w:rPr>
            </w:pPr>
          </w:p>
        </w:tc>
      </w:tr>
      <w:tr w:rsidR="007F04B3" w:rsidRPr="007F04B3" w:rsidTr="007F04B3">
        <w:trPr>
          <w:trHeight w:val="30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7F04B3" w:rsidRPr="007F04B3" w:rsidRDefault="007F04B3" w:rsidP="007F04B3">
            <w:pPr>
              <w:ind w:firstLine="0"/>
              <w:jc w:val="left"/>
              <w:rPr>
                <w:rFonts w:eastAsia="Times New Roman"/>
                <w:b/>
                <w:bCs/>
                <w:color w:val="000000"/>
                <w:sz w:val="18"/>
                <w:szCs w:val="18"/>
                <w:lang w:eastAsia="ru-RU"/>
              </w:rPr>
            </w:pPr>
            <w:r w:rsidRPr="007F04B3">
              <w:rPr>
                <w:rFonts w:eastAsia="Times New Roman"/>
                <w:b/>
                <w:bCs/>
                <w:color w:val="000000"/>
                <w:sz w:val="18"/>
                <w:szCs w:val="18"/>
                <w:lang w:eastAsia="ru-RU"/>
              </w:rPr>
              <w:t>Итого</w:t>
            </w:r>
          </w:p>
        </w:tc>
        <w:tc>
          <w:tcPr>
            <w:tcW w:w="36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b/>
                <w:bCs/>
                <w:color w:val="000000"/>
                <w:sz w:val="18"/>
                <w:szCs w:val="18"/>
                <w:lang w:eastAsia="ru-RU"/>
              </w:rPr>
            </w:pPr>
            <w:r w:rsidRPr="007F04B3">
              <w:rPr>
                <w:rFonts w:eastAsia="Times New Roman"/>
                <w:b/>
                <w:bCs/>
                <w:color w:val="000000"/>
                <w:sz w:val="18"/>
                <w:szCs w:val="18"/>
                <w:lang w:eastAsia="ru-RU"/>
              </w:rPr>
              <w:t>х</w:t>
            </w:r>
          </w:p>
        </w:tc>
        <w:tc>
          <w:tcPr>
            <w:tcW w:w="102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b/>
                <w:bCs/>
                <w:color w:val="000000"/>
                <w:sz w:val="18"/>
                <w:szCs w:val="18"/>
                <w:lang w:eastAsia="ru-RU"/>
              </w:rPr>
            </w:pPr>
            <w:r w:rsidRPr="007F04B3">
              <w:rPr>
                <w:rFonts w:eastAsia="Times New Roman"/>
                <w:b/>
                <w:bCs/>
                <w:color w:val="000000"/>
                <w:sz w:val="18"/>
                <w:szCs w:val="18"/>
                <w:lang w:eastAsia="ru-RU"/>
              </w:rPr>
              <w:t>х</w:t>
            </w:r>
          </w:p>
        </w:tc>
        <w:tc>
          <w:tcPr>
            <w:tcW w:w="2124"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b/>
                <w:bCs/>
                <w:color w:val="000000"/>
                <w:sz w:val="18"/>
                <w:szCs w:val="18"/>
                <w:lang w:eastAsia="ru-RU"/>
              </w:rPr>
            </w:pPr>
            <w:r w:rsidRPr="007F04B3">
              <w:rPr>
                <w:rFonts w:eastAsia="Times New Roman"/>
                <w:b/>
                <w:bCs/>
                <w:color w:val="000000"/>
                <w:sz w:val="18"/>
                <w:szCs w:val="18"/>
                <w:lang w:eastAsia="ru-RU"/>
              </w:rPr>
              <w:t>х</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b/>
                <w:bCs/>
                <w:color w:val="000000"/>
                <w:sz w:val="18"/>
                <w:szCs w:val="18"/>
                <w:lang w:eastAsia="ru-RU"/>
              </w:rPr>
            </w:pPr>
            <w:r w:rsidRPr="007F04B3">
              <w:rPr>
                <w:rFonts w:eastAsia="Times New Roman"/>
                <w:b/>
                <w:bCs/>
                <w:color w:val="000000"/>
                <w:sz w:val="18"/>
                <w:szCs w:val="18"/>
                <w:lang w:eastAsia="ru-RU"/>
              </w:rPr>
              <w:t>48027056,96</w:t>
            </w:r>
          </w:p>
        </w:tc>
        <w:tc>
          <w:tcPr>
            <w:tcW w:w="137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right"/>
              <w:rPr>
                <w:rFonts w:eastAsia="Times New Roman"/>
                <w:b/>
                <w:bCs/>
                <w:color w:val="000000"/>
                <w:sz w:val="18"/>
                <w:szCs w:val="18"/>
                <w:lang w:eastAsia="ru-RU"/>
              </w:rPr>
            </w:pPr>
            <w:r w:rsidRPr="007F04B3">
              <w:rPr>
                <w:rFonts w:eastAsia="Times New Roman"/>
                <w:b/>
                <w:bCs/>
                <w:color w:val="000000"/>
                <w:sz w:val="18"/>
                <w:szCs w:val="18"/>
                <w:lang w:eastAsia="ru-RU"/>
              </w:rPr>
              <w:t>10103562,89</w:t>
            </w:r>
          </w:p>
        </w:tc>
        <w:tc>
          <w:tcPr>
            <w:tcW w:w="1116"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b/>
                <w:bCs/>
                <w:color w:val="000000"/>
                <w:sz w:val="18"/>
                <w:szCs w:val="18"/>
                <w:lang w:eastAsia="ru-RU"/>
              </w:rPr>
            </w:pPr>
            <w:r w:rsidRPr="007F04B3">
              <w:rPr>
                <w:rFonts w:eastAsia="Times New Roman"/>
                <w:b/>
                <w:bCs/>
                <w:color w:val="000000"/>
                <w:sz w:val="18"/>
                <w:szCs w:val="18"/>
                <w:lang w:eastAsia="ru-RU"/>
              </w:rPr>
              <w:t>х</w:t>
            </w:r>
          </w:p>
        </w:tc>
        <w:tc>
          <w:tcPr>
            <w:tcW w:w="1161" w:type="dxa"/>
            <w:tcBorders>
              <w:top w:val="nil"/>
              <w:left w:val="nil"/>
              <w:bottom w:val="single" w:sz="4" w:space="0" w:color="auto"/>
              <w:right w:val="single" w:sz="4" w:space="0" w:color="auto"/>
            </w:tcBorders>
            <w:shd w:val="clear" w:color="auto" w:fill="auto"/>
            <w:vAlign w:val="center"/>
            <w:hideMark/>
          </w:tcPr>
          <w:p w:rsidR="007F04B3" w:rsidRPr="007F04B3" w:rsidRDefault="007F04B3" w:rsidP="007F04B3">
            <w:pPr>
              <w:ind w:firstLine="0"/>
              <w:jc w:val="center"/>
              <w:rPr>
                <w:rFonts w:eastAsia="Times New Roman"/>
                <w:b/>
                <w:bCs/>
                <w:color w:val="000000"/>
                <w:sz w:val="18"/>
                <w:szCs w:val="18"/>
                <w:lang w:eastAsia="ru-RU"/>
              </w:rPr>
            </w:pPr>
            <w:r w:rsidRPr="007F04B3">
              <w:rPr>
                <w:rFonts w:eastAsia="Times New Roman"/>
                <w:b/>
                <w:bCs/>
                <w:color w:val="000000"/>
                <w:sz w:val="18"/>
                <w:szCs w:val="18"/>
                <w:lang w:eastAsia="ru-RU"/>
              </w:rPr>
              <w:t>48027056,96</w:t>
            </w:r>
          </w:p>
        </w:tc>
      </w:tr>
    </w:tbl>
    <w:p w:rsidR="007F04B3" w:rsidRPr="007F04B3" w:rsidRDefault="007F04B3" w:rsidP="007F04B3">
      <w:pPr>
        <w:autoSpaceDE w:val="0"/>
        <w:autoSpaceDN w:val="0"/>
        <w:adjustRightInd w:val="0"/>
        <w:ind w:firstLine="0"/>
      </w:pPr>
    </w:p>
    <w:p w:rsidR="007F04B3" w:rsidRPr="007F04B3" w:rsidRDefault="007F04B3" w:rsidP="007F04B3">
      <w:pPr>
        <w:autoSpaceDE w:val="0"/>
        <w:autoSpaceDN w:val="0"/>
        <w:adjustRightInd w:val="0"/>
        <w:ind w:firstLine="540"/>
        <w:rPr>
          <w:rFonts w:eastAsia="Times New Roman"/>
          <w:lang w:eastAsia="ru-RU"/>
        </w:rPr>
      </w:pPr>
      <w:r w:rsidRPr="007F04B3">
        <w:t xml:space="preserve">Согласно данным бухгалтерского учета затраты отражены на счете </w:t>
      </w:r>
      <w:r w:rsidRPr="007F04B3">
        <w:rPr>
          <w:rFonts w:eastAsiaTheme="minorHAnsi"/>
        </w:rPr>
        <w:t>106 01 "Вложения в основные средства".</w:t>
      </w:r>
    </w:p>
    <w:p w:rsidR="007F04B3" w:rsidRPr="007F04B3" w:rsidRDefault="007F04B3" w:rsidP="007F04B3">
      <w:pPr>
        <w:autoSpaceDE w:val="0"/>
        <w:autoSpaceDN w:val="0"/>
        <w:adjustRightInd w:val="0"/>
        <w:ind w:firstLine="540"/>
      </w:pPr>
      <w:r w:rsidRPr="007F04B3">
        <w:t xml:space="preserve"> Отчеты об исполнении муниципального контракта (этапа исполнения) размещены в ЕИС в соответствии с требованиями ч.3 ст.105 Федерального закона №44-ФЗ. </w:t>
      </w:r>
    </w:p>
    <w:p w:rsidR="007F04B3" w:rsidRPr="007F04B3" w:rsidRDefault="007F04B3" w:rsidP="007F04B3">
      <w:pPr>
        <w:autoSpaceDE w:val="0"/>
        <w:autoSpaceDN w:val="0"/>
        <w:adjustRightInd w:val="0"/>
        <w:ind w:firstLine="540"/>
      </w:pPr>
      <w:bookmarkStart w:id="47" w:name="_Hlk31962489"/>
      <w:r w:rsidRPr="007F04B3">
        <w:t>Пунктом 5.3 муниципального контракта предусмотрен гарантийный срок сооружения (всех конструктивных сооружений) 8 лет с даты получения разрешения на ввод объекта в эксплуатацию.</w:t>
      </w:r>
    </w:p>
    <w:bookmarkEnd w:id="47"/>
    <w:p w:rsidR="007F04B3" w:rsidRPr="007F04B3" w:rsidRDefault="007F04B3" w:rsidP="007F04B3">
      <w:pPr>
        <w:autoSpaceDE w:val="0"/>
        <w:autoSpaceDN w:val="0"/>
        <w:adjustRightInd w:val="0"/>
        <w:ind w:firstLine="540"/>
      </w:pPr>
      <w:r w:rsidRPr="007F04B3">
        <w:t xml:space="preserve">В ходе проверки установлено: </w:t>
      </w:r>
    </w:p>
    <w:p w:rsidR="007F04B3" w:rsidRPr="007F04B3" w:rsidRDefault="007F04B3" w:rsidP="007F04B3">
      <w:pPr>
        <w:autoSpaceDE w:val="0"/>
        <w:autoSpaceDN w:val="0"/>
        <w:adjustRightInd w:val="0"/>
        <w:ind w:firstLine="540"/>
        <w:rPr>
          <w:rFonts w:eastAsia="Times New Roman"/>
          <w:color w:val="000000"/>
          <w:lang w:eastAsia="ru-RU"/>
        </w:rPr>
      </w:pPr>
      <w:r w:rsidRPr="007F04B3">
        <w:rPr>
          <w:rFonts w:eastAsiaTheme="minorHAnsi"/>
          <w:color w:val="333333"/>
        </w:rPr>
        <w:t xml:space="preserve">В рамках </w:t>
      </w:r>
      <w:r w:rsidRPr="007F04B3">
        <w:rPr>
          <w:rFonts w:eastAsiaTheme="minorHAnsi"/>
        </w:rPr>
        <w:t>муниципального контракта №ЭА/09 Заказчиком о</w:t>
      </w:r>
      <w:r w:rsidRPr="007F04B3">
        <w:rPr>
          <w:rFonts w:eastAsiaTheme="minorHAnsi"/>
          <w:color w:val="333333"/>
        </w:rPr>
        <w:t xml:space="preserve">плачены нормативные затраты </w:t>
      </w:r>
      <w:r w:rsidRPr="007F04B3">
        <w:rPr>
          <w:rFonts w:eastAsia="Times New Roman"/>
          <w:color w:val="000000"/>
        </w:rPr>
        <w:t xml:space="preserve">на строительство временных зданий и сооружений в размере 2,4 % от сметной стоимости строительно-монтажных работ или </w:t>
      </w:r>
      <w:r w:rsidRPr="007F04B3">
        <w:rPr>
          <w:rFonts w:eastAsia="Times New Roman"/>
          <w:lang w:eastAsia="ru-RU"/>
        </w:rPr>
        <w:t>1103562,89 руб</w:t>
      </w:r>
      <w:r w:rsidRPr="007F04B3">
        <w:rPr>
          <w:rFonts w:eastAsia="Times New Roman"/>
          <w:color w:val="000000"/>
          <w:lang w:eastAsia="ru-RU"/>
        </w:rPr>
        <w:t xml:space="preserve">. Факт строительства временных зданий и сооружений документально не подтвержден, бухгалтерский учет данных объектов не осуществлялся. Заказчик, в нарушение условий муниципального контракта </w:t>
      </w:r>
      <w:r w:rsidRPr="007F04B3">
        <w:rPr>
          <w:rFonts w:eastAsiaTheme="minorHAnsi"/>
        </w:rPr>
        <w:t>№ЭА/09 (п.2.4)</w:t>
      </w:r>
      <w:r w:rsidRPr="007F04B3">
        <w:rPr>
          <w:rFonts w:eastAsia="Times New Roman"/>
          <w:color w:val="000000"/>
          <w:lang w:eastAsia="ru-RU"/>
        </w:rPr>
        <w:t xml:space="preserve"> оплатил </w:t>
      </w:r>
      <w:r w:rsidR="005D0180">
        <w:rPr>
          <w:rFonts w:eastAsia="Times New Roman"/>
          <w:color w:val="000000"/>
          <w:lang w:eastAsia="ru-RU"/>
        </w:rPr>
        <w:t>стоимость работ в отсутствие подтверждающих такие расходы документов; дейст</w:t>
      </w:r>
      <w:r w:rsidRPr="007F04B3">
        <w:rPr>
          <w:rFonts w:eastAsia="Times New Roman"/>
          <w:color w:val="000000"/>
          <w:lang w:eastAsia="ru-RU"/>
        </w:rPr>
        <w:t xml:space="preserve">вия Заказчика </w:t>
      </w:r>
      <w:r w:rsidRPr="007F04B3">
        <w:rPr>
          <w:rFonts w:eastAsia="Times New Roman"/>
          <w:color w:val="000000"/>
        </w:rPr>
        <w:t xml:space="preserve">содержат признаки неэффективного использования бюджетных средств в сумме </w:t>
      </w:r>
      <w:r w:rsidRPr="007F04B3">
        <w:rPr>
          <w:rFonts w:eastAsia="Times New Roman"/>
          <w:lang w:eastAsia="ru-RU"/>
        </w:rPr>
        <w:t>1103562,89 руб</w:t>
      </w:r>
      <w:r w:rsidRPr="007F04B3">
        <w:rPr>
          <w:rFonts w:eastAsia="Times New Roman"/>
          <w:color w:val="000000"/>
          <w:lang w:eastAsia="ru-RU"/>
        </w:rPr>
        <w:t>.</w:t>
      </w:r>
      <w:r w:rsidRPr="007F04B3">
        <w:rPr>
          <w:rFonts w:eastAsia="Times New Roman"/>
          <w:color w:val="000000"/>
        </w:rPr>
        <w:t xml:space="preserve"> (ст.34 Бюджетного кодекса РФ).</w:t>
      </w:r>
    </w:p>
    <w:p w:rsidR="007F04B3" w:rsidRPr="007F04B3" w:rsidRDefault="007F04B3" w:rsidP="007F04B3">
      <w:pPr>
        <w:ind w:firstLine="540"/>
        <w:rPr>
          <w:rFonts w:eastAsiaTheme="minorHAnsi"/>
        </w:rPr>
      </w:pPr>
      <w:r w:rsidRPr="007F04B3">
        <w:t>Документацией по проведению электронного аукциона (в том числе техническим заданием, Приложением к техническому заданию), было предусмотрено</w:t>
      </w:r>
      <w:r w:rsidRPr="007F04B3">
        <w:rPr>
          <w:rFonts w:eastAsia="Times New Roman"/>
          <w:lang w:eastAsia="ru-RU"/>
        </w:rPr>
        <w:t xml:space="preserve"> изготовление, доставка на объект, монтаж, сборка, присоединение к внутренним сетям электроснабжения, водоснабжения, водоотведения и технологическим трубопроводам</w:t>
      </w:r>
      <w:r w:rsidRPr="007F04B3">
        <w:t xml:space="preserve"> оборудования, в том числе т</w:t>
      </w:r>
      <w:r w:rsidRPr="007F04B3">
        <w:rPr>
          <w:rFonts w:eastAsia="Times New Roman"/>
          <w:lang w:eastAsia="ru-RU"/>
        </w:rPr>
        <w:t>рех - ступенчатого модуля первичной очистки "</w:t>
      </w:r>
      <w:proofErr w:type="spellStart"/>
      <w:r w:rsidRPr="007F04B3">
        <w:rPr>
          <w:rFonts w:eastAsia="Times New Roman"/>
          <w:lang w:val="en-US" w:eastAsia="ru-RU"/>
        </w:rPr>
        <w:t>Arkal</w:t>
      </w:r>
      <w:proofErr w:type="spellEnd"/>
      <w:r w:rsidRPr="007F04B3">
        <w:rPr>
          <w:rFonts w:eastAsia="Times New Roman"/>
          <w:lang w:eastAsia="ru-RU"/>
        </w:rPr>
        <w:t xml:space="preserve">". В </w:t>
      </w:r>
      <w:r w:rsidRPr="007F04B3">
        <w:t xml:space="preserve">инструкции по заполнению заявки на участие в аукционе (Приложение №2 к техническому заданию) указано " При указании в документации о закупке товарных знаков товаров считать описание объекта с применением слов </w:t>
      </w:r>
      <w:r w:rsidRPr="007F04B3">
        <w:rPr>
          <w:u w:val="single"/>
        </w:rPr>
        <w:t>«или эквивалент»… "</w:t>
      </w:r>
      <w:r w:rsidRPr="007F04B3">
        <w:rPr>
          <w:rFonts w:eastAsia="Times New Roman"/>
          <w:lang w:eastAsia="ru-RU"/>
        </w:rPr>
        <w:t xml:space="preserve"> В заявке победителя аукциона ООО "</w:t>
      </w:r>
      <w:proofErr w:type="spellStart"/>
      <w:r w:rsidRPr="007F04B3">
        <w:rPr>
          <w:rFonts w:eastAsia="Times New Roman"/>
          <w:lang w:eastAsia="ru-RU"/>
        </w:rPr>
        <w:t>Черемхвоспецстрой</w:t>
      </w:r>
      <w:proofErr w:type="spellEnd"/>
      <w:r w:rsidRPr="007F04B3">
        <w:rPr>
          <w:rFonts w:eastAsia="Times New Roman"/>
          <w:lang w:eastAsia="ru-RU"/>
        </w:rPr>
        <w:t xml:space="preserve">" было указано оборудование: </w:t>
      </w:r>
      <w:r w:rsidRPr="007F04B3">
        <w:t>т</w:t>
      </w:r>
      <w:r w:rsidRPr="007F04B3">
        <w:rPr>
          <w:rFonts w:eastAsia="Times New Roman"/>
          <w:lang w:eastAsia="ru-RU"/>
        </w:rPr>
        <w:t xml:space="preserve">рех-ступенчатый модуль первичной очистки </w:t>
      </w:r>
      <w:bookmarkStart w:id="48" w:name="_Hlk32051987"/>
      <w:r w:rsidRPr="007F04B3">
        <w:rPr>
          <w:rFonts w:eastAsia="Times New Roman"/>
          <w:lang w:eastAsia="ru-RU"/>
        </w:rPr>
        <w:t>марки "</w:t>
      </w:r>
      <w:proofErr w:type="spellStart"/>
      <w:r w:rsidRPr="007F04B3">
        <w:rPr>
          <w:rFonts w:eastAsia="Times New Roman"/>
          <w:lang w:val="en-US" w:eastAsia="ru-RU"/>
        </w:rPr>
        <w:t>Azud</w:t>
      </w:r>
      <w:proofErr w:type="spellEnd"/>
      <w:r w:rsidRPr="007F04B3">
        <w:rPr>
          <w:rFonts w:eastAsia="Times New Roman"/>
          <w:lang w:eastAsia="ru-RU"/>
        </w:rPr>
        <w:t>"</w:t>
      </w:r>
      <w:bookmarkEnd w:id="48"/>
      <w:r w:rsidRPr="007F04B3">
        <w:rPr>
          <w:rFonts w:eastAsia="Times New Roman"/>
          <w:lang w:eastAsia="ru-RU"/>
        </w:rPr>
        <w:t xml:space="preserve">, страна происхождения Италия. </w:t>
      </w:r>
      <w:r w:rsidRPr="007F04B3">
        <w:rPr>
          <w:rFonts w:eastAsiaTheme="minorHAnsi"/>
          <w:shd w:val="clear" w:color="auto" w:fill="FFFFFF"/>
        </w:rPr>
        <w:t xml:space="preserve">Проект контракта, направленный Заказчиком для подписания, содержал данные о товаре, которые частично не соответствовали заявке победителя аукциона, в частности, в приложении №1 </w:t>
      </w:r>
      <w:r w:rsidRPr="007F04B3">
        <w:rPr>
          <w:rFonts w:eastAsiaTheme="minorHAnsi"/>
          <w:shd w:val="clear" w:color="auto" w:fill="FFFFFF"/>
        </w:rPr>
        <w:lastRenderedPageBreak/>
        <w:t xml:space="preserve">к муниципальному контракту </w:t>
      </w:r>
      <w:r w:rsidRPr="007F04B3">
        <w:t>№ЭА/09 от 15.05.2018 года "Техническое задание", в согласованном заказчиком и подрядчиком локальном ресурсном сметном расчете указан  т</w:t>
      </w:r>
      <w:r w:rsidRPr="007F04B3">
        <w:rPr>
          <w:rFonts w:eastAsia="Times New Roman"/>
          <w:lang w:eastAsia="ru-RU"/>
        </w:rPr>
        <w:t>рех-ступенчатого модуля первичной очистки "</w:t>
      </w:r>
      <w:proofErr w:type="spellStart"/>
      <w:r w:rsidRPr="007F04B3">
        <w:rPr>
          <w:rFonts w:eastAsia="Times New Roman"/>
          <w:lang w:val="en-US" w:eastAsia="ru-RU"/>
        </w:rPr>
        <w:t>Arkal</w:t>
      </w:r>
      <w:proofErr w:type="spellEnd"/>
      <w:r w:rsidRPr="007F04B3">
        <w:rPr>
          <w:rFonts w:eastAsia="Times New Roman"/>
          <w:lang w:eastAsia="ru-RU"/>
        </w:rPr>
        <w:t xml:space="preserve">"; и только в приложении к Техническому заданию прописано оборудование </w:t>
      </w:r>
      <w:bookmarkStart w:id="49" w:name="_Hlk32052276"/>
      <w:r w:rsidRPr="007F04B3">
        <w:rPr>
          <w:rFonts w:eastAsia="Times New Roman"/>
          <w:lang w:eastAsia="ru-RU"/>
        </w:rPr>
        <w:t>марки "</w:t>
      </w:r>
      <w:proofErr w:type="spellStart"/>
      <w:r w:rsidRPr="007F04B3">
        <w:rPr>
          <w:rFonts w:eastAsia="Times New Roman"/>
          <w:lang w:val="en-US" w:eastAsia="ru-RU"/>
        </w:rPr>
        <w:t>Azud</w:t>
      </w:r>
      <w:proofErr w:type="spellEnd"/>
      <w:r w:rsidRPr="007F04B3">
        <w:rPr>
          <w:rFonts w:eastAsia="Times New Roman"/>
          <w:lang w:eastAsia="ru-RU"/>
        </w:rPr>
        <w:t xml:space="preserve">". </w:t>
      </w:r>
      <w:bookmarkEnd w:id="49"/>
      <w:r w:rsidRPr="007F04B3">
        <w:rPr>
          <w:rFonts w:eastAsia="Times New Roman"/>
          <w:lang w:eastAsia="ru-RU"/>
        </w:rPr>
        <w:t xml:space="preserve">Контракт был подписан,  </w:t>
      </w:r>
      <w:r w:rsidRPr="007F04B3">
        <w:rPr>
          <w:rFonts w:eastAsiaTheme="minorHAnsi"/>
        </w:rPr>
        <w:t xml:space="preserve">тем самым стороны нарушили </w:t>
      </w:r>
      <w:hyperlink r:id="rId28" w:history="1">
        <w:r w:rsidRPr="007F04B3">
          <w:rPr>
            <w:rFonts w:eastAsiaTheme="minorHAnsi"/>
          </w:rPr>
          <w:t>часть 1 статьи 34</w:t>
        </w:r>
      </w:hyperlink>
      <w:r w:rsidRPr="007F04B3">
        <w:rPr>
          <w:rFonts w:eastAsiaTheme="minorHAnsi"/>
        </w:rPr>
        <w:t xml:space="preserve"> Закона о контрактной системе. Указанное нарушение содержит признаки административного правонарушения, предусмотренного </w:t>
      </w:r>
      <w:hyperlink r:id="rId29" w:history="1">
        <w:r w:rsidRPr="007F04B3">
          <w:rPr>
            <w:rFonts w:eastAsiaTheme="minorHAnsi"/>
          </w:rPr>
          <w:t>частью 4 статьи 7.32</w:t>
        </w:r>
      </w:hyperlink>
      <w:r w:rsidRPr="007F04B3">
        <w:rPr>
          <w:rFonts w:eastAsiaTheme="minorHAnsi"/>
        </w:rPr>
        <w:t xml:space="preserve"> Кодекса Российской Федерации об административных правонарушениях.</w:t>
      </w:r>
    </w:p>
    <w:p w:rsidR="007F04B3" w:rsidRPr="007F04B3" w:rsidRDefault="007F04B3" w:rsidP="007F04B3">
      <w:pPr>
        <w:ind w:firstLine="708"/>
      </w:pPr>
      <w:r w:rsidRPr="007F04B3">
        <w:rPr>
          <w:rFonts w:eastAsia="Times New Roman"/>
          <w:lang w:eastAsia="ru-RU"/>
        </w:rPr>
        <w:t>Пункт 1.1. муниципального контракта №ЭА/09 от 15.05.2018 статьи 1 "</w:t>
      </w:r>
      <w:r w:rsidRPr="007F04B3">
        <w:rPr>
          <w:rFonts w:eastAsia="Times New Roman"/>
          <w:bCs/>
          <w:lang w:eastAsia="ar-SA"/>
        </w:rPr>
        <w:t>Предмет Контракта</w:t>
      </w:r>
      <w:r w:rsidRPr="007F04B3">
        <w:rPr>
          <w:rFonts w:eastAsia="Times New Roman"/>
          <w:b/>
          <w:lang w:eastAsia="ar-SA"/>
        </w:rPr>
        <w:t>"</w:t>
      </w:r>
      <w:r w:rsidRPr="007F04B3">
        <w:rPr>
          <w:rFonts w:eastAsia="Times New Roman"/>
          <w:lang w:eastAsia="ru-RU"/>
        </w:rPr>
        <w:t xml:space="preserve"> </w:t>
      </w:r>
      <w:bookmarkStart w:id="50" w:name="P665"/>
      <w:bookmarkEnd w:id="50"/>
      <w:r w:rsidRPr="007F04B3">
        <w:rPr>
          <w:rFonts w:eastAsia="Times New Roman"/>
          <w:lang w:eastAsia="ru-RU"/>
        </w:rPr>
        <w:t xml:space="preserve">предусматривает обязанность Подрядчика по заданию Заказчика выполнить работы по реконструкции центрального водозабора </w:t>
      </w:r>
      <w:proofErr w:type="spellStart"/>
      <w:r w:rsidRPr="007F04B3">
        <w:rPr>
          <w:rFonts w:eastAsia="Times New Roman"/>
          <w:lang w:eastAsia="ru-RU"/>
        </w:rPr>
        <w:t>Нижнеудинского</w:t>
      </w:r>
      <w:proofErr w:type="spellEnd"/>
      <w:r w:rsidRPr="007F04B3">
        <w:rPr>
          <w:rFonts w:eastAsia="Times New Roman"/>
          <w:lang w:eastAsia="ru-RU"/>
        </w:rPr>
        <w:t xml:space="preserve"> муниципального образования (монтаж оборудования) в объеме, установленном в Техническом задании (Приложение 1 к Контракту), обязанность  Заказчик - принять и оплатить выполненные Работы в порядке и на условиях, предусмотренных Контрактом. </w:t>
      </w:r>
      <w:r w:rsidRPr="007F04B3">
        <w:t>При визуальном осмотре установленного оборудования, проведенном в ходе проверки, подтвердился факт установки т</w:t>
      </w:r>
      <w:r w:rsidRPr="007F04B3">
        <w:rPr>
          <w:rFonts w:eastAsia="Times New Roman"/>
          <w:lang w:eastAsia="ru-RU"/>
        </w:rPr>
        <w:t xml:space="preserve">рех - ступенчатого модуля первичной очистки </w:t>
      </w:r>
      <w:bookmarkStart w:id="51" w:name="_Hlk31616366"/>
      <w:r w:rsidRPr="007F04B3">
        <w:rPr>
          <w:rFonts w:eastAsia="Times New Roman"/>
          <w:lang w:eastAsia="ru-RU"/>
        </w:rPr>
        <w:t>марки "</w:t>
      </w:r>
      <w:proofErr w:type="spellStart"/>
      <w:r w:rsidRPr="007F04B3">
        <w:rPr>
          <w:rFonts w:eastAsia="Times New Roman"/>
          <w:lang w:val="en-US" w:eastAsia="ru-RU"/>
        </w:rPr>
        <w:t>Azud</w:t>
      </w:r>
      <w:proofErr w:type="spellEnd"/>
      <w:r w:rsidRPr="007F04B3">
        <w:rPr>
          <w:rFonts w:eastAsia="Times New Roman"/>
          <w:lang w:eastAsia="ru-RU"/>
        </w:rPr>
        <w:t xml:space="preserve">". </w:t>
      </w:r>
      <w:bookmarkEnd w:id="51"/>
      <w:r w:rsidRPr="007F04B3">
        <w:rPr>
          <w:rFonts w:eastAsia="Times New Roman"/>
          <w:lang w:eastAsia="ru-RU"/>
        </w:rPr>
        <w:t xml:space="preserve"> (фотоотчет прилагается); при этом Заказчик по</w:t>
      </w:r>
      <w:r w:rsidRPr="007F04B3">
        <w:t xml:space="preserve"> Акту о приемке выполненных работ №1 от 27.08.2018 принял т</w:t>
      </w:r>
      <w:r w:rsidRPr="007F04B3">
        <w:rPr>
          <w:rFonts w:eastAsia="Times New Roman"/>
          <w:lang w:eastAsia="ru-RU"/>
        </w:rPr>
        <w:t>рех – ступенчатый модуль первичной очистки "</w:t>
      </w:r>
      <w:proofErr w:type="spellStart"/>
      <w:r w:rsidRPr="007F04B3">
        <w:rPr>
          <w:rFonts w:eastAsia="Times New Roman"/>
          <w:lang w:val="en-US" w:eastAsia="ru-RU"/>
        </w:rPr>
        <w:t>Arkal</w:t>
      </w:r>
      <w:proofErr w:type="spellEnd"/>
      <w:r w:rsidRPr="007F04B3">
        <w:rPr>
          <w:rFonts w:eastAsia="Times New Roman"/>
          <w:lang w:eastAsia="ru-RU"/>
        </w:rPr>
        <w:t xml:space="preserve">" </w:t>
      </w:r>
      <w:bookmarkStart w:id="52" w:name="_Hlk32052348"/>
      <w:r w:rsidRPr="007F04B3">
        <w:rPr>
          <w:rFonts w:eastAsia="Times New Roman"/>
          <w:lang w:eastAsia="ru-RU"/>
        </w:rPr>
        <w:t>(Пояснения Заказчика прилагаются)</w:t>
      </w:r>
      <w:r w:rsidRPr="007F04B3">
        <w:t>.</w:t>
      </w:r>
    </w:p>
    <w:bookmarkEnd w:id="52"/>
    <w:p w:rsidR="007F04B3" w:rsidRPr="007F04B3" w:rsidRDefault="007F04B3" w:rsidP="007F04B3">
      <w:pPr>
        <w:ind w:firstLine="708"/>
      </w:pPr>
      <w:r w:rsidRPr="007F04B3">
        <w:rPr>
          <w:rFonts w:eastAsia="Times New Roman"/>
          <w:lang w:eastAsia="ru-RU"/>
        </w:rPr>
        <w:t>Факт проведения пуско-наладочных работ, индивидуальных испытаний оборудования, проведение обучения персонала правилам эксплуатации и обслуживания оборудования, выдача инструкций и технологических карт на русском языке; комплексное 72-х часовое опробование реконструируемого водозабора, вывод на устойчивую работу с заданными параметрами и сдача результатов работы контролирующим органам проверить не представляется возможным по причине отсутствия производственной документации (Пояснения Заказчика прилагаются)</w:t>
      </w:r>
      <w:r w:rsidRPr="007F04B3">
        <w:t>.</w:t>
      </w:r>
    </w:p>
    <w:p w:rsidR="003066D9" w:rsidRPr="003066D9" w:rsidRDefault="003066D9" w:rsidP="003066D9">
      <w:pPr>
        <w:autoSpaceDE w:val="0"/>
        <w:autoSpaceDN w:val="0"/>
        <w:adjustRightInd w:val="0"/>
        <w:ind w:firstLine="540"/>
        <w:rPr>
          <w:rFonts w:eastAsia="Times New Roman"/>
          <w:b/>
          <w:bCs/>
          <w:color w:val="000000"/>
          <w:lang w:eastAsia="ru-RU"/>
        </w:rPr>
      </w:pPr>
      <w:r w:rsidRPr="003066D9">
        <w:rPr>
          <w:rFonts w:eastAsia="Times New Roman"/>
          <w:b/>
          <w:bCs/>
          <w:color w:val="000000"/>
          <w:lang w:eastAsia="ru-RU"/>
        </w:rPr>
        <w:t>2019 год</w:t>
      </w:r>
    </w:p>
    <w:p w:rsidR="002662F2" w:rsidRDefault="003066D9" w:rsidP="00D96239">
      <w:pPr>
        <w:autoSpaceDE w:val="0"/>
        <w:autoSpaceDN w:val="0"/>
        <w:adjustRightInd w:val="0"/>
        <w:ind w:firstLine="540"/>
        <w:rPr>
          <w:rFonts w:eastAsia="Times New Roman"/>
          <w:color w:val="000000" w:themeColor="text1"/>
          <w:lang w:eastAsia="ru-RU"/>
        </w:rPr>
      </w:pPr>
      <w:r>
        <w:rPr>
          <w:rFonts w:eastAsia="Times New Roman"/>
          <w:color w:val="000000"/>
          <w:lang w:eastAsia="ru-RU"/>
        </w:rPr>
        <w:t xml:space="preserve">В 2019 году   </w:t>
      </w:r>
      <w:r>
        <w:rPr>
          <w:rFonts w:eastAsiaTheme="minorHAnsi"/>
        </w:rPr>
        <w:t xml:space="preserve">на реконструкцию центрального водозабора за счет средств местного бюджета с привлечением средств областного бюджета в рамках подпрограммы "Чистая вода" на 2014-2018 годы </w:t>
      </w:r>
      <w:r w:rsidRPr="00610EC3">
        <w:rPr>
          <w:rFonts w:eastAsiaTheme="minorHAnsi"/>
        </w:rPr>
        <w:t>государственной программы Иркутской области "Развитие жилищно-коммунального хозяйства Иркутской области"</w:t>
      </w:r>
      <w:r>
        <w:rPr>
          <w:rFonts w:eastAsiaTheme="minorHAnsi"/>
        </w:rPr>
        <w:t xml:space="preserve"> </w:t>
      </w:r>
      <w:r w:rsidR="00D96239">
        <w:rPr>
          <w:rFonts w:eastAsiaTheme="minorHAnsi"/>
        </w:rPr>
        <w:t xml:space="preserve">первоначально </w:t>
      </w:r>
      <w:r>
        <w:rPr>
          <w:rFonts w:eastAsiaTheme="minorHAnsi"/>
        </w:rPr>
        <w:t xml:space="preserve">было предусмотрено </w:t>
      </w:r>
      <w:r w:rsidR="00D96239">
        <w:rPr>
          <w:rFonts w:eastAsiaTheme="minorHAnsi"/>
        </w:rPr>
        <w:t>81195654,78</w:t>
      </w:r>
      <w:r>
        <w:rPr>
          <w:rFonts w:eastAsiaTheme="minorHAnsi"/>
        </w:rPr>
        <w:t xml:space="preserve"> тыс. рублей</w:t>
      </w:r>
      <w:r w:rsidR="002662F2">
        <w:rPr>
          <w:rFonts w:eastAsiaTheme="minorHAnsi"/>
        </w:rPr>
        <w:t xml:space="preserve">; </w:t>
      </w:r>
      <w:r>
        <w:rPr>
          <w:rFonts w:eastAsiaTheme="minorHAnsi"/>
        </w:rPr>
        <w:t xml:space="preserve"> </w:t>
      </w:r>
      <w:r w:rsidR="00D96239">
        <w:rPr>
          <w:rFonts w:eastAsiaTheme="minorHAnsi"/>
        </w:rPr>
        <w:t>Соглашение</w:t>
      </w:r>
      <w:r w:rsidR="002662F2">
        <w:rPr>
          <w:rFonts w:eastAsiaTheme="minorHAnsi"/>
        </w:rPr>
        <w:t xml:space="preserve"> о предоставлении субсидии из областного бюджета  бюджету </w:t>
      </w:r>
      <w:proofErr w:type="spellStart"/>
      <w:r w:rsidR="002662F2">
        <w:rPr>
          <w:rFonts w:eastAsiaTheme="minorHAnsi"/>
        </w:rPr>
        <w:t>Нижнеудинского</w:t>
      </w:r>
      <w:proofErr w:type="spellEnd"/>
      <w:r w:rsidR="002662F2">
        <w:rPr>
          <w:rFonts w:eastAsiaTheme="minorHAnsi"/>
        </w:rPr>
        <w:t xml:space="preserve"> муниципального образования в размере </w:t>
      </w:r>
      <w:r w:rsidR="002662F2">
        <w:rPr>
          <w:rFonts w:eastAsia="Times New Roman"/>
          <w:color w:val="000000" w:themeColor="text1"/>
          <w:lang w:eastAsia="ru-RU"/>
        </w:rPr>
        <w:t>74700000,00 рублей  подписано 05.06.2019. 13 сентября 2019 года размер субсидии был уменьшен на 41254500,00 рублей и составил 33445500,00 рублей</w:t>
      </w:r>
      <w:r w:rsidR="00B4740E">
        <w:rPr>
          <w:rFonts w:eastAsia="Times New Roman"/>
          <w:color w:val="000000" w:themeColor="text1"/>
          <w:lang w:eastAsia="ru-RU"/>
        </w:rPr>
        <w:t xml:space="preserve"> </w:t>
      </w:r>
      <w:r w:rsidR="002662F2">
        <w:rPr>
          <w:rFonts w:eastAsia="Times New Roman"/>
          <w:color w:val="000000" w:themeColor="text1"/>
          <w:lang w:eastAsia="ru-RU"/>
        </w:rPr>
        <w:t xml:space="preserve">(Уведомление №13207 от 13.09.2019, Дополнительное соглашение от 30.09.2019 №737/1). </w:t>
      </w:r>
    </w:p>
    <w:p w:rsidR="003066D9" w:rsidRDefault="00D96239" w:rsidP="00D96239">
      <w:pPr>
        <w:autoSpaceDE w:val="0"/>
        <w:autoSpaceDN w:val="0"/>
        <w:adjustRightInd w:val="0"/>
        <w:ind w:firstLine="540"/>
        <w:rPr>
          <w:rFonts w:eastAsia="Times New Roman"/>
          <w:color w:val="000000" w:themeColor="text1"/>
          <w:lang w:eastAsia="ru-RU"/>
        </w:rPr>
      </w:pPr>
      <w:r>
        <w:rPr>
          <w:rFonts w:eastAsia="Times New Roman"/>
          <w:color w:val="000000" w:themeColor="text1"/>
          <w:lang w:eastAsia="ru-RU"/>
        </w:rPr>
        <w:t xml:space="preserve">В период с января по сентябрь 2019 года работы в рамках подпрограммы </w:t>
      </w:r>
      <w:r w:rsidR="002662F2">
        <w:rPr>
          <w:rFonts w:eastAsiaTheme="minorHAnsi"/>
        </w:rPr>
        <w:t xml:space="preserve">"Чистая вода" </w:t>
      </w:r>
      <w:r>
        <w:rPr>
          <w:rFonts w:eastAsia="Times New Roman"/>
          <w:color w:val="000000" w:themeColor="text1"/>
          <w:lang w:eastAsia="ru-RU"/>
        </w:rPr>
        <w:t>на объекте не осуществлялись.</w:t>
      </w:r>
    </w:p>
    <w:p w:rsidR="003F57C6" w:rsidRDefault="003F57C6" w:rsidP="002910BB">
      <w:pPr>
        <w:autoSpaceDE w:val="0"/>
        <w:autoSpaceDN w:val="0"/>
        <w:adjustRightInd w:val="0"/>
        <w:rPr>
          <w:rFonts w:eastAsia="Times New Roman"/>
          <w:b/>
          <w:bCs/>
          <w:color w:val="000000"/>
          <w:lang w:eastAsia="ru-RU"/>
        </w:rPr>
      </w:pPr>
    </w:p>
    <w:p w:rsidR="007D5715" w:rsidRDefault="007D5715" w:rsidP="007D5715">
      <w:pPr>
        <w:autoSpaceDE w:val="0"/>
        <w:autoSpaceDN w:val="0"/>
        <w:adjustRightInd w:val="0"/>
        <w:ind w:firstLine="708"/>
        <w:rPr>
          <w:rFonts w:eastAsia="Times New Roman"/>
          <w:color w:val="000000"/>
          <w:lang w:eastAsia="ru-RU"/>
        </w:rPr>
      </w:pPr>
      <w:r>
        <w:rPr>
          <w:rFonts w:eastAsia="Times New Roman"/>
          <w:color w:val="000000"/>
          <w:lang w:eastAsia="ru-RU"/>
        </w:rPr>
        <w:lastRenderedPageBreak/>
        <w:t xml:space="preserve">Статьей 53 Градостроительного кодекса РФ предусмотрена обязанность заказчика по </w:t>
      </w:r>
      <w:r w:rsidRPr="00AA7B3A">
        <w:rPr>
          <w:rFonts w:eastAsia="Times New Roman"/>
          <w:color w:val="000000" w:themeColor="text1"/>
          <w:lang w:eastAsia="ru-RU"/>
        </w:rPr>
        <w:t>проведению строительного контроля при осуществлении строительных работ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Заказчик обязан обеспечить строительный контроль либо путем личного его осуществления, либо путем возложения данной обязанности на лицо, не выполняющее работы по строительству; данная норма закреплена Положением о проведении строительного</w:t>
      </w:r>
      <w:r>
        <w:rPr>
          <w:rFonts w:eastAsia="Times New Roman"/>
          <w:color w:val="000000"/>
          <w:lang w:eastAsia="ru-RU"/>
        </w:rPr>
        <w:t xml:space="preserve"> контроля при осуществлении строительства и, реконструкции и капитального ремонта объектов капитального строительства, утвержденного постановлением Правительства РФ от 21.06.2010 №468. В ходе проведения контрольного мероприятия установлено, что документально подтвержден:</w:t>
      </w:r>
    </w:p>
    <w:p w:rsidR="007D5715" w:rsidRDefault="007D5715" w:rsidP="007D5715">
      <w:pPr>
        <w:autoSpaceDE w:val="0"/>
        <w:autoSpaceDN w:val="0"/>
        <w:adjustRightInd w:val="0"/>
        <w:ind w:firstLine="708"/>
        <w:rPr>
          <w:rFonts w:eastAsia="Times New Roman"/>
          <w:color w:val="000000"/>
          <w:lang w:eastAsia="ru-RU"/>
        </w:rPr>
      </w:pPr>
      <w:r>
        <w:rPr>
          <w:rFonts w:eastAsia="Times New Roman"/>
          <w:color w:val="000000"/>
          <w:lang w:eastAsia="ru-RU"/>
        </w:rPr>
        <w:t>строительный контроль, осуществляемый заказчиком совместно с подрядчиком при проведении скрытых работ, представлены акты скрытых работ с подписью представителя заказчика и подрядчика за 2013, 2017, 2018 годы;</w:t>
      </w:r>
    </w:p>
    <w:p w:rsidR="007D5715" w:rsidRDefault="007D5715" w:rsidP="007D5715">
      <w:pPr>
        <w:autoSpaceDE w:val="0"/>
        <w:autoSpaceDN w:val="0"/>
        <w:adjustRightInd w:val="0"/>
        <w:ind w:firstLine="708"/>
        <w:rPr>
          <w:rFonts w:eastAsia="Times New Roman"/>
          <w:color w:val="000000"/>
          <w:lang w:eastAsia="ru-RU"/>
        </w:rPr>
      </w:pPr>
      <w:r>
        <w:rPr>
          <w:rFonts w:eastAsia="Times New Roman"/>
          <w:color w:val="000000"/>
          <w:lang w:eastAsia="ru-RU"/>
        </w:rPr>
        <w:t>строительный контроль при осуществлении работ, предусмотренных муниципальным контрактом №ЭА/36 от 31.12.2013 с привлечением заказчиком инженера технического надзора ООО "</w:t>
      </w:r>
      <w:proofErr w:type="spellStart"/>
      <w:r>
        <w:rPr>
          <w:rFonts w:eastAsia="Times New Roman"/>
          <w:color w:val="000000"/>
          <w:lang w:eastAsia="ru-RU"/>
        </w:rPr>
        <w:t>СтройМонтажСаянск</w:t>
      </w:r>
      <w:proofErr w:type="spellEnd"/>
      <w:r>
        <w:rPr>
          <w:rFonts w:eastAsia="Times New Roman"/>
          <w:color w:val="000000"/>
          <w:lang w:eastAsia="ru-RU"/>
        </w:rPr>
        <w:t xml:space="preserve">", представлено Экспертное заключение о качестве выполненных строительно-монтажных работ от 22.11.2014 согласно которому по состоянию на 22.11.2014 на объекте были выполнены следующие работы: устройство котлована, устройство обратной засыпки из </w:t>
      </w:r>
      <w:proofErr w:type="spellStart"/>
      <w:r>
        <w:rPr>
          <w:rFonts w:eastAsia="Times New Roman"/>
          <w:color w:val="000000"/>
          <w:lang w:eastAsia="ru-RU"/>
        </w:rPr>
        <w:t>пгс</w:t>
      </w:r>
      <w:proofErr w:type="spellEnd"/>
      <w:r>
        <w:rPr>
          <w:rFonts w:eastAsia="Times New Roman"/>
          <w:color w:val="000000"/>
          <w:lang w:eastAsia="ru-RU"/>
        </w:rPr>
        <w:t>, устройство фундамента, изготовление и монтаж каркаса здания из металлоконструкций; нарушений не установлено.</w:t>
      </w:r>
    </w:p>
    <w:p w:rsidR="007D5715" w:rsidRDefault="00EF169A" w:rsidP="007D5715">
      <w:pPr>
        <w:autoSpaceDE w:val="0"/>
        <w:autoSpaceDN w:val="0"/>
        <w:adjustRightInd w:val="0"/>
        <w:ind w:firstLine="708"/>
        <w:rPr>
          <w:rFonts w:eastAsiaTheme="minorHAnsi"/>
          <w:color w:val="000000" w:themeColor="text1"/>
        </w:rPr>
      </w:pPr>
      <w:hyperlink r:id="rId30" w:history="1">
        <w:r w:rsidR="007D5715">
          <w:rPr>
            <w:rFonts w:eastAsiaTheme="minorHAnsi"/>
            <w:color w:val="000000" w:themeColor="text1"/>
          </w:rPr>
          <w:t>С</w:t>
        </w:r>
        <w:r w:rsidR="007D5715" w:rsidRPr="00F870F3">
          <w:rPr>
            <w:rFonts w:eastAsiaTheme="minorHAnsi"/>
            <w:color w:val="000000" w:themeColor="text1"/>
          </w:rPr>
          <w:t>татьей 54</w:t>
        </w:r>
      </w:hyperlink>
      <w:r w:rsidR="007D5715" w:rsidRPr="00F870F3">
        <w:rPr>
          <w:rFonts w:eastAsiaTheme="minorHAnsi"/>
          <w:color w:val="000000" w:themeColor="text1"/>
        </w:rPr>
        <w:t xml:space="preserve"> Градостроительного кодекса РФ, </w:t>
      </w:r>
      <w:hyperlink r:id="rId31" w:history="1">
        <w:r w:rsidR="007D5715" w:rsidRPr="00F870F3">
          <w:rPr>
            <w:rFonts w:eastAsiaTheme="minorHAnsi"/>
            <w:color w:val="000000" w:themeColor="text1"/>
          </w:rPr>
          <w:t>Положением</w:t>
        </w:r>
      </w:hyperlink>
      <w:r w:rsidR="007D5715" w:rsidRPr="00F870F3">
        <w:rPr>
          <w:rFonts w:eastAsiaTheme="minorHAnsi"/>
          <w:color w:val="000000" w:themeColor="text1"/>
        </w:rPr>
        <w:t xml:space="preserve">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№54, предусмотрено осуществление государственного строительного надзора предметом которого является проверка соответствия выполнения работ и применяемых строительных материалов, результатов работ требованиям технических регламентов, иных нормативных актов и проектной документации, наличия разрешения на строительство, выполнения требований закона о полномочиях на выполнение работ, наличия членства СРО</w:t>
      </w:r>
      <w:r w:rsidR="007D5715">
        <w:rPr>
          <w:rFonts w:eastAsiaTheme="minorHAnsi"/>
          <w:color w:val="000000" w:themeColor="text1"/>
        </w:rPr>
        <w:t>.</w:t>
      </w:r>
    </w:p>
    <w:p w:rsidR="007D5715" w:rsidRDefault="007D5715" w:rsidP="007D5715">
      <w:pPr>
        <w:autoSpaceDE w:val="0"/>
        <w:autoSpaceDN w:val="0"/>
        <w:adjustRightInd w:val="0"/>
        <w:ind w:firstLine="540"/>
        <w:rPr>
          <w:rFonts w:eastAsiaTheme="minorHAnsi"/>
        </w:rPr>
      </w:pPr>
      <w:r>
        <w:rPr>
          <w:rFonts w:eastAsiaTheme="minorHAnsi"/>
        </w:rPr>
        <w:t xml:space="preserve">Строительный надзор в отношении объекта "Реконструкция центрального водозабора </w:t>
      </w:r>
      <w:proofErr w:type="spellStart"/>
      <w:r>
        <w:rPr>
          <w:rFonts w:eastAsiaTheme="minorHAnsi"/>
        </w:rPr>
        <w:t>Нижнеудинского</w:t>
      </w:r>
      <w:proofErr w:type="spellEnd"/>
      <w:r>
        <w:rPr>
          <w:rFonts w:eastAsiaTheme="minorHAnsi"/>
        </w:rPr>
        <w:t xml:space="preserve"> муниципального образования" осуществляла Служба государственного строительного надзора Иркутской области (далее по тексту Служба надзора). По запросу Контрольно-счетной палаты о проведении проверок Службой надзора представлены:</w:t>
      </w:r>
    </w:p>
    <w:p w:rsidR="007D5715" w:rsidRDefault="007D5715" w:rsidP="007D5715">
      <w:pPr>
        <w:autoSpaceDE w:val="0"/>
        <w:autoSpaceDN w:val="0"/>
        <w:adjustRightInd w:val="0"/>
        <w:ind w:firstLine="540"/>
        <w:rPr>
          <w:rFonts w:eastAsiaTheme="minorHAnsi"/>
          <w:color w:val="000000" w:themeColor="text1"/>
        </w:rPr>
      </w:pPr>
      <w:r>
        <w:rPr>
          <w:rFonts w:eastAsiaTheme="minorHAnsi"/>
        </w:rPr>
        <w:t xml:space="preserve">- акт проверки №1249/17 от 09.02.2018, результаты проверки: установлено нарушение сроков направления в Службу надзора извещения о начале строительстве (ч.5 ст.52 </w:t>
      </w:r>
      <w:r w:rsidRPr="00F870F3">
        <w:rPr>
          <w:rFonts w:eastAsiaTheme="minorHAnsi"/>
          <w:color w:val="000000" w:themeColor="text1"/>
        </w:rPr>
        <w:t>Градостроительного кодекса РФ</w:t>
      </w:r>
      <w:r>
        <w:rPr>
          <w:rFonts w:eastAsiaTheme="minorHAnsi"/>
          <w:color w:val="000000" w:themeColor="text1"/>
        </w:rPr>
        <w:t xml:space="preserve">), работы </w:t>
      </w:r>
      <w:r>
        <w:rPr>
          <w:rFonts w:eastAsiaTheme="minorHAnsi"/>
          <w:color w:val="000000" w:themeColor="text1"/>
        </w:rPr>
        <w:lastRenderedPageBreak/>
        <w:t xml:space="preserve">начаты 03.07.2017, извещение направлено 05.12.2017; на момент проверки согласно акту проверки процент выполнения работ по строительству насосной станции второго подъема составил 37,3%, по строительству резервуаров по 600м. куб. № 1 и № 2 - 40,5% и 64,3 % соответственно, по строительству резервуаров по  150 м. куб. №1, №2 – 2,7%,  по строительству камер фильтров -  поглотителей №1, №2 -55,6%; </w:t>
      </w:r>
    </w:p>
    <w:p w:rsidR="007D5715" w:rsidRDefault="007D5715" w:rsidP="007D5715">
      <w:pPr>
        <w:autoSpaceDE w:val="0"/>
        <w:autoSpaceDN w:val="0"/>
        <w:adjustRightInd w:val="0"/>
        <w:ind w:firstLine="540"/>
        <w:rPr>
          <w:rFonts w:eastAsiaTheme="minorHAnsi"/>
        </w:rPr>
      </w:pPr>
      <w:r>
        <w:rPr>
          <w:rFonts w:eastAsiaTheme="minorHAnsi"/>
        </w:rPr>
        <w:t xml:space="preserve">- акт проверки № 684/18 от 24.08.2018 года, результаты проверки: </w:t>
      </w:r>
    </w:p>
    <w:p w:rsidR="007D5715" w:rsidRDefault="007D5715" w:rsidP="007D5715">
      <w:pPr>
        <w:autoSpaceDE w:val="0"/>
        <w:autoSpaceDN w:val="0"/>
        <w:adjustRightInd w:val="0"/>
        <w:ind w:firstLine="540"/>
        <w:rPr>
          <w:rFonts w:eastAsiaTheme="minorHAnsi"/>
        </w:rPr>
      </w:pPr>
      <w:r>
        <w:rPr>
          <w:rFonts w:eastAsiaTheme="minorHAnsi"/>
        </w:rPr>
        <w:t xml:space="preserve">подтверждены объемы выполненных работ по строительству насосной станции второго подъема, в частности: перегородки из </w:t>
      </w:r>
      <w:proofErr w:type="spellStart"/>
      <w:r>
        <w:rPr>
          <w:rFonts w:eastAsiaTheme="minorHAnsi"/>
        </w:rPr>
        <w:t>пескоблоков</w:t>
      </w:r>
      <w:proofErr w:type="spellEnd"/>
      <w:r>
        <w:rPr>
          <w:rFonts w:eastAsiaTheme="minorHAnsi"/>
        </w:rPr>
        <w:t xml:space="preserve"> с монолитными ЖБ сердечниками и обрамлением дверных проемов, штукатурка, шпаклевка, наружный водопровод  В1н, окна, откосы, подоконники; в процессе работы: железобетонный выгреб на 60 м. куб., ограждение, система вентиляции (изготовление и монтаж воздуходувов и оборудования), стяжка на полу, вертикальная планировка; </w:t>
      </w:r>
    </w:p>
    <w:p w:rsidR="007D5715" w:rsidRDefault="007D5715" w:rsidP="007D5715">
      <w:pPr>
        <w:autoSpaceDE w:val="0"/>
        <w:autoSpaceDN w:val="0"/>
        <w:adjustRightInd w:val="0"/>
        <w:ind w:firstLine="540"/>
        <w:rPr>
          <w:rFonts w:eastAsiaTheme="minorHAnsi"/>
          <w:color w:val="000000" w:themeColor="text1"/>
        </w:rPr>
      </w:pPr>
      <w:r>
        <w:rPr>
          <w:rFonts w:eastAsiaTheme="minorHAnsi"/>
        </w:rPr>
        <w:t xml:space="preserve">нарушений требований технических регламентов, проектной документации Службой надзора не установлено.  </w:t>
      </w:r>
    </w:p>
    <w:p w:rsidR="007D5715" w:rsidRDefault="007D5715" w:rsidP="002910BB">
      <w:pPr>
        <w:autoSpaceDE w:val="0"/>
        <w:autoSpaceDN w:val="0"/>
        <w:adjustRightInd w:val="0"/>
        <w:rPr>
          <w:rFonts w:eastAsia="Times New Roman"/>
          <w:b/>
          <w:bCs/>
          <w:color w:val="000000"/>
          <w:lang w:eastAsia="ru-RU"/>
        </w:rPr>
      </w:pPr>
    </w:p>
    <w:p w:rsidR="002910BB" w:rsidRDefault="003066D9" w:rsidP="002910BB">
      <w:pPr>
        <w:autoSpaceDE w:val="0"/>
        <w:autoSpaceDN w:val="0"/>
        <w:adjustRightInd w:val="0"/>
        <w:rPr>
          <w:rFonts w:eastAsia="Times New Roman"/>
          <w:b/>
          <w:bCs/>
          <w:color w:val="000000"/>
          <w:lang w:eastAsia="ru-RU"/>
        </w:rPr>
      </w:pPr>
      <w:r w:rsidRPr="003066D9">
        <w:rPr>
          <w:rFonts w:eastAsia="Times New Roman"/>
          <w:b/>
          <w:bCs/>
          <w:color w:val="000000"/>
          <w:lang w:eastAsia="ru-RU"/>
        </w:rPr>
        <w:t>Основные выводы:</w:t>
      </w:r>
    </w:p>
    <w:p w:rsidR="004A12EF" w:rsidRPr="004F362F" w:rsidRDefault="005E7F20" w:rsidP="004A12EF">
      <w:pPr>
        <w:autoSpaceDE w:val="0"/>
        <w:autoSpaceDN w:val="0"/>
        <w:adjustRightInd w:val="0"/>
        <w:ind w:firstLine="708"/>
        <w:rPr>
          <w:rFonts w:eastAsiaTheme="minorHAnsi"/>
        </w:rPr>
      </w:pPr>
      <w:r w:rsidRPr="009D0C9E">
        <w:rPr>
          <w:b/>
          <w:bCs/>
        </w:rPr>
        <w:t>1.</w:t>
      </w:r>
      <w:r>
        <w:t xml:space="preserve">  </w:t>
      </w:r>
      <w:r w:rsidR="004A12EF" w:rsidRPr="004F362F">
        <w:rPr>
          <w:rFonts w:eastAsiaTheme="minorHAnsi"/>
        </w:rPr>
        <w:t xml:space="preserve">В 2010-2012гг. с целью обеспечение населения </w:t>
      </w:r>
      <w:proofErr w:type="spellStart"/>
      <w:r w:rsidR="004A12EF" w:rsidRPr="004F362F">
        <w:rPr>
          <w:rFonts w:eastAsiaTheme="minorHAnsi"/>
        </w:rPr>
        <w:t>Нижнеудинского</w:t>
      </w:r>
      <w:proofErr w:type="spellEnd"/>
      <w:r w:rsidR="004A12EF" w:rsidRPr="004F362F">
        <w:rPr>
          <w:rFonts w:eastAsiaTheme="minorHAnsi"/>
        </w:rPr>
        <w:t xml:space="preserve">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был разработан проект на реконструкцию центрального водозабора </w:t>
      </w:r>
      <w:proofErr w:type="spellStart"/>
      <w:r w:rsidR="004A12EF" w:rsidRPr="004F362F">
        <w:rPr>
          <w:rFonts w:eastAsiaTheme="minorHAnsi"/>
        </w:rPr>
        <w:t>Нижнеудинского</w:t>
      </w:r>
      <w:proofErr w:type="spellEnd"/>
      <w:r w:rsidR="004A12EF" w:rsidRPr="004F362F">
        <w:rPr>
          <w:rFonts w:eastAsiaTheme="minorHAnsi"/>
        </w:rPr>
        <w:t xml:space="preserve"> муниципального образования</w:t>
      </w:r>
      <w:r w:rsidR="002C59F6">
        <w:rPr>
          <w:rFonts w:eastAsiaTheme="minorHAnsi"/>
        </w:rPr>
        <w:t>.</w:t>
      </w:r>
    </w:p>
    <w:p w:rsidR="004A12EF" w:rsidRDefault="004A12EF" w:rsidP="000161EE">
      <w:pPr>
        <w:ind w:firstLine="708"/>
      </w:pPr>
      <w:r>
        <w:t>Проектом предусмотрено строительство насосной станции первого подъема, двух резервуаров промывных вод емкостью по 150м</w:t>
      </w:r>
      <w:r>
        <w:rPr>
          <w:vertAlign w:val="superscript"/>
        </w:rPr>
        <w:t xml:space="preserve">3, </w:t>
      </w:r>
      <w:r>
        <w:t xml:space="preserve">насосной станции второго подъема, совмещенной с водоочистной станцией,  двух камер фильтров-поглотителей,  двух резервуаров чистой воды емкостью по 600 </w:t>
      </w:r>
      <w:r w:rsidRPr="00FC7AEB">
        <w:t>м</w:t>
      </w:r>
      <w:r>
        <w:rPr>
          <w:vertAlign w:val="superscript"/>
        </w:rPr>
        <w:t>3</w:t>
      </w:r>
      <w:r>
        <w:t xml:space="preserve">, </w:t>
      </w:r>
      <w:r w:rsidRPr="00FC7AEB">
        <w:t>выгреб</w:t>
      </w:r>
      <w:r>
        <w:t xml:space="preserve">а емкостью 60 </w:t>
      </w:r>
      <w:r w:rsidRPr="00FC7AEB">
        <w:t>м</w:t>
      </w:r>
      <w:r>
        <w:rPr>
          <w:vertAlign w:val="superscript"/>
        </w:rPr>
        <w:t>3</w:t>
      </w:r>
      <w:r>
        <w:t>, трансформаторной подстанции, двух резервуаров для ливневых стоков емкостью 35 м</w:t>
      </w:r>
      <w:r>
        <w:rPr>
          <w:vertAlign w:val="superscript"/>
        </w:rPr>
        <w:t>3</w:t>
      </w:r>
      <w:r>
        <w:t>, а также реконструкция ограждения территории.</w:t>
      </w:r>
      <w:r w:rsidR="000161EE">
        <w:t xml:space="preserve"> </w:t>
      </w:r>
      <w:r>
        <w:t xml:space="preserve">Проектная документация и результаты инженерных изысканий по объекту капитального строительства "Реконструкция центрального водозабора </w:t>
      </w:r>
      <w:proofErr w:type="spellStart"/>
      <w:r>
        <w:t>Нижнеудинского</w:t>
      </w:r>
      <w:proofErr w:type="spellEnd"/>
      <w:r>
        <w:t xml:space="preserve"> муниципального образования" прошли экспертизу в </w:t>
      </w:r>
      <w:r>
        <w:rPr>
          <w:rFonts w:eastAsiaTheme="minorHAnsi"/>
        </w:rPr>
        <w:t>Агентстве государственной экспертизы в строительстве Иркутской области, п</w:t>
      </w:r>
      <w:r>
        <w:t>оложительное заключение №1335-12/97-37-0559/01 выдано 01.08.2012; в 2013 году было п</w:t>
      </w:r>
      <w:r>
        <w:rPr>
          <w:rFonts w:eastAsiaTheme="minorHAnsi"/>
        </w:rPr>
        <w:t>олучено п</w:t>
      </w:r>
      <w:r>
        <w:t xml:space="preserve">оложительное заключение </w:t>
      </w:r>
      <w:r w:rsidR="002C59F6">
        <w:t>ГАУ</w:t>
      </w:r>
      <w:r>
        <w:t xml:space="preserve"> Иркутской области "Экспертиза в строительстве Иркутской области" о достоверности определения сметной стоимости объекта №ДЛ-0167-0167/12.12 от 25.04.2013. Рабочая документация была разработана Обществом с ограниченной ответственностью "Реконструкция" (г.Иркутск).</w:t>
      </w:r>
    </w:p>
    <w:p w:rsidR="005E7F20" w:rsidRDefault="000161EE" w:rsidP="00073821">
      <w:pPr>
        <w:widowControl w:val="0"/>
        <w:autoSpaceDE w:val="0"/>
        <w:autoSpaceDN w:val="0"/>
        <w:adjustRightInd w:val="0"/>
        <w:spacing w:before="240"/>
        <w:ind w:firstLine="540"/>
        <w:contextualSpacing/>
      </w:pPr>
      <w:r w:rsidRPr="009D0C9E">
        <w:rPr>
          <w:b/>
          <w:bCs/>
        </w:rPr>
        <w:t>2.</w:t>
      </w:r>
      <w:r>
        <w:t xml:space="preserve"> </w:t>
      </w:r>
      <w:r w:rsidR="002C59F6">
        <w:t xml:space="preserve">В период реализации мероприятия </w:t>
      </w:r>
      <w:r>
        <w:t xml:space="preserve">"Реконструкция центрального водозабора </w:t>
      </w:r>
      <w:proofErr w:type="spellStart"/>
      <w:r>
        <w:t>Нижнеудинского</w:t>
      </w:r>
      <w:proofErr w:type="spellEnd"/>
      <w:r>
        <w:t xml:space="preserve"> муниципального образования" (2013-2018гг., январь-сентябрь 2019г.) администрацией </w:t>
      </w:r>
      <w:proofErr w:type="spellStart"/>
      <w:r>
        <w:t>Нижнеудинского</w:t>
      </w:r>
      <w:proofErr w:type="spellEnd"/>
      <w:r>
        <w:t xml:space="preserve"> муниципального образования по результатам проведенных электронных аукционов в разные </w:t>
      </w:r>
      <w:r>
        <w:lastRenderedPageBreak/>
        <w:t>годы было заключено шесть муниципальных контрактов</w:t>
      </w:r>
      <w:r w:rsidR="009D0C9E">
        <w:t xml:space="preserve"> на общую сумму 153117,1 тыс. рублей, </w:t>
      </w:r>
      <w:r w:rsidR="00DA7DE9">
        <w:t>общая стоимость принятых</w:t>
      </w:r>
      <w:bookmarkStart w:id="53" w:name="_GoBack"/>
      <w:bookmarkEnd w:id="53"/>
      <w:r w:rsidR="009D0C9E">
        <w:t xml:space="preserve"> работ – 137125,4 тыс. рублей.</w:t>
      </w:r>
      <w:r w:rsidR="009A7306">
        <w:t xml:space="preserve"> </w:t>
      </w:r>
    </w:p>
    <w:p w:rsidR="005E7F20" w:rsidRPr="009D0C9E" w:rsidRDefault="009D0C9E" w:rsidP="00073821">
      <w:pPr>
        <w:widowControl w:val="0"/>
        <w:autoSpaceDE w:val="0"/>
        <w:autoSpaceDN w:val="0"/>
        <w:adjustRightInd w:val="0"/>
        <w:spacing w:before="240"/>
        <w:ind w:firstLine="540"/>
        <w:contextualSpacing/>
      </w:pPr>
      <w:r w:rsidRPr="009D0C9E">
        <w:rPr>
          <w:b/>
          <w:bCs/>
        </w:rPr>
        <w:t>3.</w:t>
      </w:r>
      <w:r w:rsidRPr="009D0C9E">
        <w:t xml:space="preserve"> В ходе проведения контрольного мероприятия были выявлены следующие нарушения:</w:t>
      </w:r>
    </w:p>
    <w:p w:rsidR="009D0C9E" w:rsidRDefault="009D0C9E" w:rsidP="009D0C9E">
      <w:pPr>
        <w:ind w:firstLine="540"/>
        <w:rPr>
          <w:rFonts w:eastAsia="Times New Roman"/>
          <w:color w:val="000000"/>
          <w:lang w:eastAsia="ru-RU"/>
        </w:rPr>
      </w:pPr>
      <w:r>
        <w:rPr>
          <w:b/>
          <w:bCs/>
        </w:rPr>
        <w:t xml:space="preserve">3.1. </w:t>
      </w:r>
      <w:r>
        <w:rPr>
          <w:rFonts w:eastAsia="Times New Roman"/>
          <w:color w:val="000000"/>
          <w:lang w:eastAsia="ru-RU"/>
        </w:rPr>
        <w:t xml:space="preserve">В нарушение ч.2 ст.79 Бюджетного кодекса РФ, ч.2 раздела </w:t>
      </w:r>
      <w:r>
        <w:rPr>
          <w:rFonts w:eastAsia="Times New Roman"/>
          <w:color w:val="000000"/>
          <w:lang w:val="en-US" w:eastAsia="ru-RU"/>
        </w:rPr>
        <w:t>I</w:t>
      </w:r>
      <w:r w:rsidRPr="00FB2D4F">
        <w:rPr>
          <w:rFonts w:eastAsia="Times New Roman"/>
          <w:color w:val="000000"/>
          <w:lang w:eastAsia="ru-RU"/>
        </w:rPr>
        <w:t xml:space="preserve"> </w:t>
      </w:r>
      <w:r w:rsidRPr="009D0C9E">
        <w:rPr>
          <w:rFonts w:eastAsia="Times New Roman"/>
          <w:lang w:eastAsia="ru-RU"/>
        </w:rPr>
        <w:t xml:space="preserve">утвержденных </w:t>
      </w:r>
      <w:hyperlink r:id="rId32" w:history="1">
        <w:r w:rsidRPr="009D0C9E">
          <w:t>Правил</w:t>
        </w:r>
      </w:hyperlink>
      <w:r w:rsidRPr="009D0C9E">
        <w:t xml:space="preserve"> осуществления</w:t>
      </w:r>
      <w:r w:rsidRPr="00235727">
        <w:t xml:space="preserve"> капитальных вложений в объекты муниципальной собственности за счет средств бюджета </w:t>
      </w:r>
      <w:proofErr w:type="spellStart"/>
      <w:r w:rsidRPr="00235727">
        <w:t>Нижнеудинского</w:t>
      </w:r>
      <w:proofErr w:type="spellEnd"/>
      <w:r w:rsidRPr="00235727">
        <w:t xml:space="preserve"> муниципального образования</w:t>
      </w:r>
      <w:r>
        <w:t xml:space="preserve"> в период реализации мероприятия отсутствуют решения о подготовке и реализации бюджетных инвестиций в объект  муниципальной собственности - </w:t>
      </w:r>
      <w:r w:rsidRPr="00082635">
        <w:rPr>
          <w:rFonts w:eastAsia="Times New Roman"/>
          <w:color w:val="000000"/>
          <w:lang w:eastAsia="ru-RU"/>
        </w:rPr>
        <w:t>центральн</w:t>
      </w:r>
      <w:r>
        <w:rPr>
          <w:rFonts w:eastAsia="Times New Roman"/>
          <w:color w:val="000000"/>
          <w:lang w:eastAsia="ru-RU"/>
        </w:rPr>
        <w:t>ый</w:t>
      </w:r>
      <w:r w:rsidRPr="00082635">
        <w:rPr>
          <w:rFonts w:eastAsia="Times New Roman"/>
          <w:color w:val="000000"/>
          <w:lang w:eastAsia="ru-RU"/>
        </w:rPr>
        <w:t xml:space="preserve"> водозабор </w:t>
      </w:r>
      <w:proofErr w:type="spellStart"/>
      <w:r w:rsidRPr="00082635">
        <w:rPr>
          <w:rFonts w:eastAsia="Times New Roman"/>
          <w:color w:val="000000"/>
          <w:lang w:eastAsia="ru-RU"/>
        </w:rPr>
        <w:t>Нижнеудинского</w:t>
      </w:r>
      <w:proofErr w:type="spellEnd"/>
      <w:r w:rsidRPr="00082635">
        <w:rPr>
          <w:rFonts w:eastAsia="Times New Roman"/>
          <w:color w:val="000000"/>
          <w:lang w:eastAsia="ru-RU"/>
        </w:rPr>
        <w:t xml:space="preserve"> муниципального образования</w:t>
      </w:r>
      <w:r>
        <w:rPr>
          <w:rFonts w:eastAsia="Times New Roman"/>
          <w:color w:val="000000"/>
          <w:lang w:eastAsia="ru-RU"/>
        </w:rPr>
        <w:t>.</w:t>
      </w:r>
    </w:p>
    <w:p w:rsidR="00073821" w:rsidRPr="000A4ACF" w:rsidRDefault="00AA356E" w:rsidP="00BA748E">
      <w:pPr>
        <w:ind w:firstLine="540"/>
        <w:rPr>
          <w:rFonts w:eastAsia="Times New Roman"/>
          <w:lang w:eastAsia="ru-RU"/>
        </w:rPr>
      </w:pPr>
      <w:r w:rsidRPr="00AA356E">
        <w:rPr>
          <w:rFonts w:eastAsia="Times New Roman"/>
          <w:b/>
          <w:bCs/>
          <w:color w:val="000000"/>
          <w:lang w:eastAsia="ru-RU"/>
        </w:rPr>
        <w:t>3.2.</w:t>
      </w:r>
      <w:r>
        <w:rPr>
          <w:rFonts w:eastAsia="Times New Roman"/>
          <w:b/>
          <w:bCs/>
          <w:color w:val="000000"/>
          <w:lang w:eastAsia="ru-RU"/>
        </w:rPr>
        <w:t xml:space="preserve"> </w:t>
      </w:r>
      <w:r w:rsidR="007271C6" w:rsidRPr="007271C6">
        <w:rPr>
          <w:rFonts w:eastAsia="Times New Roman"/>
          <w:color w:val="000000"/>
          <w:lang w:eastAsia="ru-RU"/>
        </w:rPr>
        <w:t>В</w:t>
      </w:r>
      <w:r w:rsidR="007271C6" w:rsidRPr="007271C6">
        <w:rPr>
          <w:rFonts w:eastAsia="Times New Roman"/>
          <w:color w:val="000000"/>
        </w:rPr>
        <w:t xml:space="preserve"> </w:t>
      </w:r>
      <w:r w:rsidR="007271C6">
        <w:rPr>
          <w:rFonts w:eastAsia="Times New Roman"/>
          <w:color w:val="000000"/>
        </w:rPr>
        <w:t xml:space="preserve">проверяемый период реализации мероприятия </w:t>
      </w:r>
      <w:r w:rsidR="007271C6">
        <w:t xml:space="preserve">"Реконструкция центрального водозабора </w:t>
      </w:r>
      <w:proofErr w:type="spellStart"/>
      <w:r w:rsidR="007271C6">
        <w:t>Нижнеудинского</w:t>
      </w:r>
      <w:proofErr w:type="spellEnd"/>
      <w:r w:rsidR="007271C6">
        <w:t xml:space="preserve"> муниципального образования" а</w:t>
      </w:r>
      <w:r w:rsidR="007271C6" w:rsidRPr="007271C6">
        <w:rPr>
          <w:rFonts w:eastAsia="Times New Roman"/>
          <w:color w:val="000000"/>
          <w:lang w:eastAsia="ru-RU"/>
        </w:rPr>
        <w:t xml:space="preserve">дминистрацией </w:t>
      </w:r>
      <w:proofErr w:type="spellStart"/>
      <w:r w:rsidR="007271C6">
        <w:rPr>
          <w:rFonts w:eastAsia="Times New Roman"/>
          <w:color w:val="000000"/>
          <w:lang w:eastAsia="ru-RU"/>
        </w:rPr>
        <w:t>Нижнеудинского</w:t>
      </w:r>
      <w:proofErr w:type="spellEnd"/>
      <w:r w:rsidR="007271C6">
        <w:rPr>
          <w:rFonts w:eastAsia="Times New Roman"/>
          <w:color w:val="000000"/>
          <w:lang w:eastAsia="ru-RU"/>
        </w:rPr>
        <w:t xml:space="preserve"> муниципального образования </w:t>
      </w:r>
      <w:r w:rsidR="007271C6">
        <w:t xml:space="preserve"> приняты и оплачены </w:t>
      </w:r>
      <w:r w:rsidR="007271C6">
        <w:rPr>
          <w:rFonts w:eastAsia="Times New Roman"/>
          <w:lang w:eastAsia="ru-RU"/>
        </w:rPr>
        <w:t>затраты Подрядчика на строительство временных зданий и сооружений</w:t>
      </w:r>
      <w:r w:rsidR="007271C6" w:rsidRPr="007271C6">
        <w:rPr>
          <w:rFonts w:eastAsia="Times New Roman"/>
          <w:color w:val="000000"/>
        </w:rPr>
        <w:t xml:space="preserve"> </w:t>
      </w:r>
      <w:r w:rsidR="007271C6" w:rsidRPr="007F04B3">
        <w:rPr>
          <w:rFonts w:eastAsia="Times New Roman"/>
          <w:color w:val="000000"/>
        </w:rPr>
        <w:t xml:space="preserve">в </w:t>
      </w:r>
      <w:r w:rsidR="007271C6">
        <w:rPr>
          <w:rFonts w:eastAsia="Times New Roman"/>
          <w:color w:val="000000"/>
        </w:rPr>
        <w:t>сумме</w:t>
      </w:r>
      <w:r w:rsidR="007271C6" w:rsidRPr="007F04B3">
        <w:rPr>
          <w:rFonts w:eastAsia="Times New Roman"/>
          <w:color w:val="000000"/>
        </w:rPr>
        <w:t xml:space="preserve"> </w:t>
      </w:r>
      <w:r w:rsidR="007271C6">
        <w:rPr>
          <w:rFonts w:eastAsia="Times New Roman"/>
          <w:color w:val="000000"/>
        </w:rPr>
        <w:t xml:space="preserve"> </w:t>
      </w:r>
      <w:r w:rsidR="008048E5">
        <w:rPr>
          <w:rFonts w:eastAsia="Times New Roman"/>
          <w:color w:val="000000"/>
          <w:lang w:eastAsia="ru-RU"/>
        </w:rPr>
        <w:t>2955431,35</w:t>
      </w:r>
      <w:r w:rsidR="000A4ACF" w:rsidRPr="000A4ACF">
        <w:rPr>
          <w:rFonts w:eastAsia="Times New Roman"/>
          <w:color w:val="000000"/>
          <w:lang w:eastAsia="ru-RU"/>
        </w:rPr>
        <w:t xml:space="preserve"> рублей</w:t>
      </w:r>
      <w:r w:rsidR="00C6516C" w:rsidRPr="007F04B3">
        <w:rPr>
          <w:rFonts w:eastAsia="Times New Roman"/>
          <w:color w:val="000000"/>
          <w:lang w:eastAsia="ru-RU"/>
        </w:rPr>
        <w:t xml:space="preserve"> </w:t>
      </w:r>
      <w:r w:rsidR="007271C6">
        <w:rPr>
          <w:rFonts w:eastAsia="Times New Roman"/>
          <w:color w:val="000000"/>
          <w:lang w:eastAsia="ru-RU"/>
        </w:rPr>
        <w:t xml:space="preserve"> </w:t>
      </w:r>
      <w:r w:rsidR="007271C6">
        <w:rPr>
          <w:rFonts w:eastAsia="Times New Roman"/>
          <w:color w:val="000000"/>
        </w:rPr>
        <w:t>(</w:t>
      </w:r>
      <w:r w:rsidR="007271C6" w:rsidRPr="007F04B3">
        <w:rPr>
          <w:rFonts w:eastAsia="Times New Roman"/>
          <w:color w:val="000000"/>
        </w:rPr>
        <w:t>2,4 % от сметной стоимости строительно-монтажных</w:t>
      </w:r>
      <w:r w:rsidR="007271C6">
        <w:rPr>
          <w:rFonts w:eastAsia="Times New Roman"/>
          <w:color w:val="000000"/>
        </w:rPr>
        <w:t xml:space="preserve"> работ) </w:t>
      </w:r>
      <w:bookmarkStart w:id="54" w:name="_Hlk33020294"/>
      <w:r w:rsidR="007271C6">
        <w:rPr>
          <w:rFonts w:eastAsia="Times New Roman"/>
          <w:color w:val="000000"/>
          <w:lang w:eastAsia="ru-RU"/>
        </w:rPr>
        <w:t xml:space="preserve">в отсутствие подтверждающих такие расходы документов, </w:t>
      </w:r>
      <w:bookmarkEnd w:id="54"/>
      <w:r w:rsidR="007271C6">
        <w:rPr>
          <w:rFonts w:eastAsia="Times New Roman"/>
          <w:color w:val="000000"/>
          <w:lang w:eastAsia="ru-RU"/>
        </w:rPr>
        <w:t xml:space="preserve">что является прямым нарушением условий муниципальных контрактов и не </w:t>
      </w:r>
      <w:bookmarkStart w:id="55" w:name="_Hlk33020401"/>
      <w:r w:rsidR="007271C6">
        <w:rPr>
          <w:rFonts w:eastAsia="Times New Roman"/>
          <w:color w:val="000000"/>
          <w:lang w:eastAsia="ru-RU"/>
        </w:rPr>
        <w:t xml:space="preserve">соответствует </w:t>
      </w:r>
      <w:r w:rsidR="007271C6">
        <w:rPr>
          <w:rFonts w:eastAsiaTheme="minorHAnsi"/>
        </w:rPr>
        <w:t xml:space="preserve">принципу эффективного использования бюджетных средств (ст. 34 Бюджетного кодекса РФ) </w:t>
      </w:r>
      <w:bookmarkEnd w:id="55"/>
      <w:r w:rsidR="007271C6">
        <w:rPr>
          <w:rFonts w:eastAsiaTheme="minorHAnsi"/>
        </w:rPr>
        <w:t xml:space="preserve">(по </w:t>
      </w:r>
      <w:r w:rsidR="007271C6">
        <w:rPr>
          <w:rFonts w:eastAsia="Times New Roman"/>
          <w:lang w:eastAsia="ru-RU"/>
        </w:rPr>
        <w:t>муниципальны</w:t>
      </w:r>
      <w:r w:rsidR="000A4ACF">
        <w:rPr>
          <w:rFonts w:eastAsia="Times New Roman"/>
          <w:lang w:eastAsia="ru-RU"/>
        </w:rPr>
        <w:t>м</w:t>
      </w:r>
      <w:r w:rsidR="007271C6">
        <w:rPr>
          <w:rFonts w:eastAsia="Times New Roman"/>
          <w:lang w:eastAsia="ru-RU"/>
        </w:rPr>
        <w:t xml:space="preserve"> контракт</w:t>
      </w:r>
      <w:r w:rsidR="000A4ACF">
        <w:rPr>
          <w:rFonts w:eastAsia="Times New Roman"/>
          <w:lang w:eastAsia="ru-RU"/>
        </w:rPr>
        <w:t>ам</w:t>
      </w:r>
      <w:r w:rsidR="007271C6">
        <w:rPr>
          <w:rFonts w:eastAsia="Times New Roman"/>
          <w:lang w:eastAsia="ru-RU"/>
        </w:rPr>
        <w:t xml:space="preserve"> №ЭА/06 от 02.08.213  - </w:t>
      </w:r>
      <w:r w:rsidR="007271C6">
        <w:rPr>
          <w:rFonts w:eastAsia="Times New Roman"/>
          <w:color w:val="000000"/>
          <w:lang w:eastAsia="ru-RU"/>
        </w:rPr>
        <w:t>37445,31  ру</w:t>
      </w:r>
      <w:r w:rsidR="00BA748E">
        <w:rPr>
          <w:rFonts w:eastAsia="Times New Roman"/>
          <w:color w:val="000000"/>
          <w:lang w:eastAsia="ru-RU"/>
        </w:rPr>
        <w:t xml:space="preserve">б.,  </w:t>
      </w:r>
      <w:r w:rsidR="00C6516C">
        <w:rPr>
          <w:rFonts w:eastAsia="Times New Roman"/>
          <w:color w:val="000000"/>
          <w:lang w:eastAsia="ru-RU"/>
        </w:rPr>
        <w:t xml:space="preserve">№ЭА/17 </w:t>
      </w:r>
      <w:r w:rsidR="00C6516C" w:rsidRPr="000A4ACF">
        <w:rPr>
          <w:rFonts w:eastAsia="Times New Roman"/>
          <w:lang w:eastAsia="ru-RU"/>
        </w:rPr>
        <w:t xml:space="preserve">от 03.07.2017 </w:t>
      </w:r>
      <w:r w:rsidR="009457F1">
        <w:rPr>
          <w:rFonts w:eastAsia="Times New Roman"/>
          <w:lang w:eastAsia="ru-RU"/>
        </w:rPr>
        <w:t>–</w:t>
      </w:r>
      <w:r w:rsidR="00C6516C" w:rsidRPr="000A4ACF">
        <w:rPr>
          <w:rFonts w:eastAsia="Times New Roman"/>
          <w:lang w:eastAsia="ru-RU"/>
        </w:rPr>
        <w:t xml:space="preserve"> </w:t>
      </w:r>
      <w:r w:rsidR="009457F1">
        <w:rPr>
          <w:rFonts w:eastAsia="Times New Roman"/>
          <w:lang w:eastAsia="ru-RU"/>
        </w:rPr>
        <w:t>919958,32</w:t>
      </w:r>
      <w:r w:rsidR="00C6516C" w:rsidRPr="000A4ACF">
        <w:rPr>
          <w:rFonts w:eastAsia="Times New Roman"/>
          <w:lang w:eastAsia="ru-RU"/>
        </w:rPr>
        <w:t xml:space="preserve"> руб.; №ЭА/08 </w:t>
      </w:r>
      <w:bookmarkStart w:id="56" w:name="_Hlk33022517"/>
      <w:r w:rsidR="00C6516C" w:rsidRPr="000A4ACF">
        <w:rPr>
          <w:rFonts w:eastAsiaTheme="minorHAnsi"/>
        </w:rPr>
        <w:t xml:space="preserve">от 18.05.2018 </w:t>
      </w:r>
      <w:bookmarkEnd w:id="56"/>
      <w:r w:rsidR="00C6516C" w:rsidRPr="000A4ACF">
        <w:rPr>
          <w:rFonts w:eastAsiaTheme="minorHAnsi"/>
        </w:rPr>
        <w:t xml:space="preserve">- </w:t>
      </w:r>
      <w:r w:rsidR="00C6516C" w:rsidRPr="000A4ACF">
        <w:rPr>
          <w:rFonts w:eastAsia="Times New Roman"/>
          <w:lang w:eastAsia="ru-RU"/>
        </w:rPr>
        <w:t xml:space="preserve"> 894464,83 руб., №ЭА/09 от 15.05.2018 - 1103562,89 руб.)</w:t>
      </w:r>
      <w:r w:rsidR="000A4ACF">
        <w:rPr>
          <w:rFonts w:eastAsia="Times New Roman"/>
          <w:lang w:eastAsia="ru-RU"/>
        </w:rPr>
        <w:t>.</w:t>
      </w:r>
    </w:p>
    <w:p w:rsidR="00073821" w:rsidRDefault="00BA748E" w:rsidP="003832D8">
      <w:pPr>
        <w:autoSpaceDE w:val="0"/>
        <w:autoSpaceDN w:val="0"/>
        <w:adjustRightInd w:val="0"/>
        <w:ind w:firstLine="540"/>
        <w:rPr>
          <w:rFonts w:eastAsia="Times New Roman"/>
          <w:color w:val="000000"/>
        </w:rPr>
      </w:pPr>
      <w:r w:rsidRPr="00BA748E">
        <w:rPr>
          <w:rFonts w:eastAsiaTheme="minorHAnsi"/>
          <w:b/>
          <w:bCs/>
        </w:rPr>
        <w:t>3.3.</w:t>
      </w:r>
      <w:r>
        <w:rPr>
          <w:rFonts w:eastAsiaTheme="minorHAnsi"/>
        </w:rPr>
        <w:t xml:space="preserve"> А</w:t>
      </w:r>
      <w:r w:rsidRPr="007271C6">
        <w:rPr>
          <w:rFonts w:eastAsia="Times New Roman"/>
          <w:color w:val="000000"/>
          <w:lang w:eastAsia="ru-RU"/>
        </w:rPr>
        <w:t xml:space="preserve">дминистрацией </w:t>
      </w:r>
      <w:proofErr w:type="spellStart"/>
      <w:r>
        <w:rPr>
          <w:rFonts w:eastAsia="Times New Roman"/>
          <w:color w:val="000000"/>
          <w:lang w:eastAsia="ru-RU"/>
        </w:rPr>
        <w:t>Нижнеудинского</w:t>
      </w:r>
      <w:proofErr w:type="spellEnd"/>
      <w:r>
        <w:rPr>
          <w:rFonts w:eastAsia="Times New Roman"/>
          <w:color w:val="000000"/>
          <w:lang w:eastAsia="ru-RU"/>
        </w:rPr>
        <w:t xml:space="preserve"> муниципального образования </w:t>
      </w:r>
      <w:r>
        <w:t xml:space="preserve"> приняты и оплачены непредвиденные </w:t>
      </w:r>
      <w:r>
        <w:rPr>
          <w:rFonts w:eastAsia="Times New Roman"/>
          <w:lang w:eastAsia="ru-RU"/>
        </w:rPr>
        <w:t>затраты  (2,0</w:t>
      </w:r>
      <w:r w:rsidRPr="007F04B3">
        <w:rPr>
          <w:rFonts w:eastAsia="Times New Roman"/>
          <w:color w:val="000000"/>
        </w:rPr>
        <w:t>% от сметной стоимости строительно-монтажных</w:t>
      </w:r>
      <w:r>
        <w:rPr>
          <w:rFonts w:eastAsia="Times New Roman"/>
          <w:color w:val="000000"/>
        </w:rPr>
        <w:t xml:space="preserve"> работ)</w:t>
      </w:r>
      <w:r>
        <w:rPr>
          <w:rFonts w:eastAsia="Times New Roman"/>
          <w:lang w:eastAsia="ru-RU"/>
        </w:rPr>
        <w:t xml:space="preserve"> </w:t>
      </w:r>
      <w:r>
        <w:rPr>
          <w:rFonts w:eastAsia="Times New Roman"/>
          <w:color w:val="000000"/>
          <w:lang w:eastAsia="ru-RU"/>
        </w:rPr>
        <w:t xml:space="preserve">в отсутствие подтверждающих такие расходы документов </w:t>
      </w:r>
      <w:r w:rsidRPr="007F04B3">
        <w:rPr>
          <w:rFonts w:eastAsia="Times New Roman"/>
          <w:color w:val="000000"/>
        </w:rPr>
        <w:t xml:space="preserve">в </w:t>
      </w:r>
      <w:r>
        <w:rPr>
          <w:rFonts w:eastAsia="Times New Roman"/>
          <w:color w:val="000000"/>
        </w:rPr>
        <w:t>сумме</w:t>
      </w:r>
      <w:r w:rsidRPr="007F04B3">
        <w:rPr>
          <w:rFonts w:eastAsia="Times New Roman"/>
          <w:color w:val="000000"/>
        </w:rPr>
        <w:t xml:space="preserve"> </w:t>
      </w:r>
      <w:r>
        <w:rPr>
          <w:rFonts w:eastAsia="Times New Roman"/>
          <w:color w:val="000000"/>
        </w:rPr>
        <w:t xml:space="preserve"> </w:t>
      </w:r>
      <w:r w:rsidR="000A4ACF">
        <w:rPr>
          <w:rFonts w:eastAsia="Times New Roman"/>
          <w:color w:val="000000"/>
        </w:rPr>
        <w:t xml:space="preserve">276117,60 </w:t>
      </w:r>
      <w:r w:rsidRPr="00D23B05">
        <w:rPr>
          <w:rFonts w:eastAsiaTheme="minorHAnsi"/>
        </w:rPr>
        <w:t>руб</w:t>
      </w:r>
      <w:r>
        <w:rPr>
          <w:rFonts w:eastAsiaTheme="minorHAnsi"/>
        </w:rPr>
        <w:t xml:space="preserve">лей, что является </w:t>
      </w:r>
      <w:r>
        <w:rPr>
          <w:rFonts w:eastAsia="Times New Roman"/>
          <w:color w:val="000000"/>
          <w:lang w:eastAsia="ru-RU"/>
        </w:rPr>
        <w:t xml:space="preserve">нарушением условий муниципальных контрактов и не соответствует </w:t>
      </w:r>
      <w:r>
        <w:rPr>
          <w:rFonts w:eastAsiaTheme="minorHAnsi"/>
        </w:rPr>
        <w:t xml:space="preserve">принципу эффективного использования бюджетных средств (ст. 34 Бюджетного кодекса РФ) (по </w:t>
      </w:r>
      <w:r>
        <w:rPr>
          <w:rFonts w:eastAsia="Times New Roman"/>
          <w:lang w:eastAsia="ru-RU"/>
        </w:rPr>
        <w:t>муниципальны</w:t>
      </w:r>
      <w:r w:rsidR="000A4ACF">
        <w:rPr>
          <w:rFonts w:eastAsia="Times New Roman"/>
          <w:lang w:eastAsia="ru-RU"/>
        </w:rPr>
        <w:t>м</w:t>
      </w:r>
      <w:r>
        <w:rPr>
          <w:rFonts w:eastAsia="Times New Roman"/>
          <w:lang w:eastAsia="ru-RU"/>
        </w:rPr>
        <w:t xml:space="preserve"> контракт</w:t>
      </w:r>
      <w:r w:rsidR="000A4ACF">
        <w:rPr>
          <w:rFonts w:eastAsia="Times New Roman"/>
          <w:lang w:eastAsia="ru-RU"/>
        </w:rPr>
        <w:t xml:space="preserve">ам </w:t>
      </w:r>
      <w:r>
        <w:rPr>
          <w:rFonts w:eastAsia="Times New Roman"/>
          <w:lang w:eastAsia="ru-RU"/>
        </w:rPr>
        <w:t xml:space="preserve">№ЭА/06 от 02.08.213- </w:t>
      </w:r>
      <w:r>
        <w:rPr>
          <w:rFonts w:eastAsiaTheme="minorHAnsi"/>
        </w:rPr>
        <w:t>47704,73</w:t>
      </w:r>
      <w:r w:rsidR="000A4ACF">
        <w:rPr>
          <w:rFonts w:eastAsiaTheme="minorHAnsi"/>
        </w:rPr>
        <w:t xml:space="preserve"> руб.</w:t>
      </w:r>
      <w:r>
        <w:rPr>
          <w:rFonts w:eastAsiaTheme="minorHAnsi"/>
        </w:rPr>
        <w:t>, №ЭА/17 от 03.07.2017</w:t>
      </w:r>
      <w:r w:rsidR="00C6516C">
        <w:rPr>
          <w:rFonts w:eastAsiaTheme="minorHAnsi"/>
        </w:rPr>
        <w:t xml:space="preserve"> </w:t>
      </w:r>
      <w:r>
        <w:rPr>
          <w:rFonts w:eastAsiaTheme="minorHAnsi"/>
        </w:rPr>
        <w:t xml:space="preserve"> - </w:t>
      </w:r>
      <w:r>
        <w:rPr>
          <w:rFonts w:eastAsia="Times New Roman"/>
          <w:color w:val="000000"/>
          <w:lang w:eastAsia="ru-RU"/>
        </w:rPr>
        <w:t xml:space="preserve"> </w:t>
      </w:r>
      <w:r w:rsidRPr="007F04B3">
        <w:rPr>
          <w:rFonts w:eastAsiaTheme="minorHAnsi"/>
          <w:color w:val="333333"/>
        </w:rPr>
        <w:t>228412,87 руб</w:t>
      </w:r>
      <w:r w:rsidR="000A4ACF">
        <w:rPr>
          <w:rFonts w:eastAsiaTheme="minorHAnsi"/>
          <w:color w:val="333333"/>
        </w:rPr>
        <w:t>.).</w:t>
      </w:r>
    </w:p>
    <w:p w:rsidR="000A4ACF" w:rsidRDefault="000A4ACF" w:rsidP="003832D8">
      <w:pPr>
        <w:ind w:firstLine="540"/>
        <w:rPr>
          <w:rFonts w:eastAsiaTheme="minorHAnsi"/>
        </w:rPr>
      </w:pPr>
      <w:r w:rsidRPr="000A4ACF">
        <w:rPr>
          <w:rFonts w:eastAsia="Times New Roman"/>
          <w:b/>
          <w:bCs/>
          <w:color w:val="000000"/>
          <w:lang w:eastAsia="ru-RU"/>
        </w:rPr>
        <w:t xml:space="preserve">3.4. </w:t>
      </w:r>
      <w:r w:rsidRPr="007F04B3">
        <w:tab/>
      </w:r>
      <w:bookmarkStart w:id="57" w:name="_Hlk33021596"/>
      <w:r w:rsidRPr="007F04B3">
        <w:t xml:space="preserve">В составе стоимости выполненных работ по муниципальному контракту №ЭА/17 </w:t>
      </w:r>
      <w:r w:rsidRPr="000A4ACF">
        <w:rPr>
          <w:rFonts w:eastAsia="Times New Roman"/>
          <w:lang w:eastAsia="ru-RU"/>
        </w:rPr>
        <w:t xml:space="preserve">от 03.07.2017 </w:t>
      </w:r>
      <w:r>
        <w:t xml:space="preserve">администрацией муниципального образования </w:t>
      </w:r>
      <w:r w:rsidRPr="007F04B3">
        <w:t xml:space="preserve">оплачена стоимость непредвиденных работ и затрат Подрядчика в размере </w:t>
      </w:r>
      <w:bookmarkEnd w:id="57"/>
      <w:r w:rsidRPr="007F04B3">
        <w:t>1021377,77 рублей (с учетом перерасчета в цены 2 квартала 2017 года и НДС),</w:t>
      </w:r>
      <w:r w:rsidRPr="007F04B3">
        <w:rPr>
          <w:rFonts w:eastAsiaTheme="minorHAnsi"/>
        </w:rPr>
        <w:t xml:space="preserve">  что на </w:t>
      </w:r>
      <w:r>
        <w:rPr>
          <w:rFonts w:eastAsiaTheme="minorHAnsi"/>
        </w:rPr>
        <w:t>180636,60</w:t>
      </w:r>
      <w:r w:rsidRPr="007F04B3">
        <w:rPr>
          <w:rFonts w:eastAsiaTheme="minorHAnsi"/>
        </w:rPr>
        <w:t xml:space="preserve"> рублей превышает объем предусмотренного муниципальным контрактом </w:t>
      </w:r>
      <w:bookmarkStart w:id="58" w:name="_Hlk33021816"/>
      <w:r w:rsidRPr="007F04B3">
        <w:rPr>
          <w:rFonts w:eastAsiaTheme="minorHAnsi"/>
        </w:rPr>
        <w:t>резерва средств на непредвиденные работы и затраты</w:t>
      </w:r>
      <w:bookmarkEnd w:id="58"/>
      <w:r>
        <w:rPr>
          <w:rFonts w:eastAsiaTheme="minorHAnsi"/>
        </w:rPr>
        <w:t xml:space="preserve">; в 2018 году </w:t>
      </w:r>
      <w:r w:rsidRPr="007F04B3">
        <w:t>по муниципальному контракту</w:t>
      </w:r>
      <w:r>
        <w:t xml:space="preserve"> </w:t>
      </w:r>
      <w:r w:rsidRPr="007F04B3">
        <w:rPr>
          <w:rFonts w:eastAsiaTheme="minorHAnsi"/>
        </w:rPr>
        <w:t xml:space="preserve">№ЭА/08 от 18.05.2018 </w:t>
      </w:r>
      <w:r w:rsidRPr="007F04B3">
        <w:t xml:space="preserve"> </w:t>
      </w:r>
      <w:r w:rsidRPr="007F04B3">
        <w:rPr>
          <w:rFonts w:eastAsiaTheme="minorHAnsi"/>
        </w:rPr>
        <w:t>резерв средств на непредвиденные работы и затраты</w:t>
      </w:r>
      <w:r w:rsidR="003832D8">
        <w:rPr>
          <w:rFonts w:eastAsiaTheme="minorHAnsi"/>
        </w:rPr>
        <w:t xml:space="preserve"> превышен на </w:t>
      </w:r>
      <w:r w:rsidR="003832D8" w:rsidRPr="007F04B3">
        <w:rPr>
          <w:rFonts w:eastAsiaTheme="minorHAnsi"/>
        </w:rPr>
        <w:t>20705,71 рублей</w:t>
      </w:r>
      <w:r w:rsidR="003832D8">
        <w:rPr>
          <w:rFonts w:eastAsiaTheme="minorHAnsi"/>
        </w:rPr>
        <w:t>.</w:t>
      </w:r>
    </w:p>
    <w:p w:rsidR="003832D8" w:rsidRPr="001B5393" w:rsidRDefault="003832D8" w:rsidP="003832D8">
      <w:pPr>
        <w:autoSpaceDE w:val="0"/>
        <w:autoSpaceDN w:val="0"/>
        <w:adjustRightInd w:val="0"/>
        <w:ind w:firstLine="540"/>
        <w:rPr>
          <w:rFonts w:eastAsiaTheme="minorHAnsi"/>
        </w:rPr>
      </w:pPr>
      <w:r>
        <w:rPr>
          <w:rFonts w:eastAsia="Times New Roman"/>
          <w:b/>
          <w:bCs/>
          <w:color w:val="000000"/>
          <w:lang w:eastAsia="ru-RU"/>
        </w:rPr>
        <w:t xml:space="preserve">3.5. </w:t>
      </w:r>
      <w:r>
        <w:rPr>
          <w:rFonts w:eastAsia="Times New Roman"/>
          <w:color w:val="000000"/>
          <w:lang w:eastAsia="ru-RU"/>
        </w:rPr>
        <w:t xml:space="preserve">В нарушение требований ст. 34 Федерального закона №44-ФЗ, условий муниципального контракта (п.6.1.,6.2) штрафные санкции к Подрядчику, сорвавшему реализацию мероприятия в 2014году в  рамках </w:t>
      </w:r>
      <w:r>
        <w:rPr>
          <w:rFonts w:eastAsia="Times New Roman"/>
          <w:color w:val="000000"/>
          <w:lang w:eastAsia="ru-RU"/>
        </w:rPr>
        <w:lastRenderedPageBreak/>
        <w:t xml:space="preserve">муниципального контракта №ЭА/25 от 27.11.2014, не предъявлялись, не доначислено пени в сумме 116986,28 рублей (((цена контракта </w:t>
      </w:r>
      <w:r>
        <w:rPr>
          <w:rFonts w:eastAsiaTheme="minorHAnsi"/>
        </w:rPr>
        <w:t>8587778,57 руб. – стоимость выполненных работ</w:t>
      </w:r>
      <w:r>
        <w:rPr>
          <w:rFonts w:eastAsia="Times New Roman"/>
          <w:color w:val="000000"/>
          <w:lang w:eastAsia="ru-RU"/>
        </w:rPr>
        <w:t xml:space="preserve"> 991266,95 руб.) х 56 дней просрочки х 8,25 ставка рефинансирования): 300 х100, где 300 </w:t>
      </w:r>
      <w:r w:rsidRPr="001B5393">
        <w:rPr>
          <w:rFonts w:eastAsiaTheme="minorHAnsi"/>
        </w:rPr>
        <w:t>знаменатель дроби 1/300</w:t>
      </w:r>
      <w:r>
        <w:rPr>
          <w:rFonts w:eastAsiaTheme="minorHAnsi"/>
        </w:rPr>
        <w:t>)</w:t>
      </w:r>
      <w:r w:rsidRPr="001B5393">
        <w:rPr>
          <w:rFonts w:eastAsiaTheme="minorHAnsi"/>
        </w:rPr>
        <w:t>.</w:t>
      </w:r>
    </w:p>
    <w:p w:rsidR="003832D8" w:rsidRPr="007F04B3" w:rsidRDefault="003832D8" w:rsidP="003832D8">
      <w:pPr>
        <w:autoSpaceDE w:val="0"/>
        <w:autoSpaceDN w:val="0"/>
        <w:adjustRightInd w:val="0"/>
        <w:ind w:firstLine="540"/>
      </w:pPr>
      <w:r>
        <w:rPr>
          <w:rFonts w:eastAsia="Times New Roman"/>
          <w:b/>
          <w:bCs/>
          <w:color w:val="000000"/>
          <w:lang w:eastAsia="ru-RU"/>
        </w:rPr>
        <w:t>3.6.</w:t>
      </w:r>
      <w:r w:rsidRPr="003832D8">
        <w:t xml:space="preserve"> </w:t>
      </w:r>
      <w:r w:rsidRPr="007F04B3">
        <w:t xml:space="preserve">На момент составления настоящего акта </w:t>
      </w:r>
      <w:r>
        <w:t xml:space="preserve">обязательства по муниципальному контракту </w:t>
      </w:r>
      <w:r w:rsidRPr="007F04B3">
        <w:t xml:space="preserve">№ЭА/17 от 03.07.2017 </w:t>
      </w:r>
      <w:r>
        <w:t xml:space="preserve">Подрядчиком не исполнены, контракт не расторгнут; стоимость невыполненных работ </w:t>
      </w:r>
      <w:r w:rsidRPr="007F04B3">
        <w:t>229627,52 рублей</w:t>
      </w:r>
      <w:r>
        <w:t>, начисленные пени в сумме 254128,78 рублей по</w:t>
      </w:r>
      <w:r w:rsidRPr="007F04B3">
        <w:t xml:space="preserve"> Претензии от 21.10.2019 №9052</w:t>
      </w:r>
      <w:r>
        <w:t xml:space="preserve"> Подрядчиком не оплачены.</w:t>
      </w:r>
    </w:p>
    <w:p w:rsidR="003832D8" w:rsidRDefault="003832D8" w:rsidP="003832D8">
      <w:pPr>
        <w:ind w:firstLine="540"/>
        <w:rPr>
          <w:rFonts w:eastAsiaTheme="minorHAnsi"/>
        </w:rPr>
      </w:pPr>
      <w:r>
        <w:rPr>
          <w:rFonts w:eastAsia="Times New Roman"/>
          <w:b/>
          <w:bCs/>
          <w:color w:val="000000"/>
          <w:lang w:eastAsia="ru-RU"/>
        </w:rPr>
        <w:t xml:space="preserve">3.8. </w:t>
      </w:r>
      <w:r w:rsidRPr="003832D8">
        <w:rPr>
          <w:rFonts w:eastAsia="Times New Roman"/>
          <w:color w:val="000000"/>
          <w:lang w:eastAsia="ru-RU"/>
        </w:rPr>
        <w:t xml:space="preserve">Администрацией </w:t>
      </w:r>
      <w:proofErr w:type="spellStart"/>
      <w:r w:rsidRPr="003832D8">
        <w:rPr>
          <w:rFonts w:eastAsia="Times New Roman"/>
          <w:color w:val="000000"/>
          <w:lang w:eastAsia="ru-RU"/>
        </w:rPr>
        <w:t>Нижнеудинского</w:t>
      </w:r>
      <w:proofErr w:type="spellEnd"/>
      <w:r w:rsidRPr="003832D8">
        <w:rPr>
          <w:rFonts w:eastAsia="Times New Roman"/>
          <w:color w:val="000000"/>
          <w:lang w:eastAsia="ru-RU"/>
        </w:rPr>
        <w:t xml:space="preserve"> муниципального образования</w:t>
      </w:r>
      <w:r>
        <w:rPr>
          <w:rFonts w:eastAsia="Times New Roman"/>
          <w:b/>
          <w:bCs/>
          <w:color w:val="000000"/>
          <w:lang w:eastAsia="ru-RU"/>
        </w:rPr>
        <w:t xml:space="preserve"> </w:t>
      </w:r>
      <w:r w:rsidRPr="007F04B3">
        <w:rPr>
          <w:rFonts w:eastAsiaTheme="minorHAnsi"/>
        </w:rPr>
        <w:t>допущен</w:t>
      </w:r>
      <w:r>
        <w:rPr>
          <w:rFonts w:eastAsiaTheme="minorHAnsi"/>
        </w:rPr>
        <w:t>ы</w:t>
      </w:r>
      <w:r w:rsidRPr="007F04B3">
        <w:rPr>
          <w:rFonts w:eastAsiaTheme="minorHAnsi"/>
        </w:rPr>
        <w:t xml:space="preserve"> нарушени</w:t>
      </w:r>
      <w:r>
        <w:rPr>
          <w:rFonts w:eastAsiaTheme="minorHAnsi"/>
        </w:rPr>
        <w:t>я</w:t>
      </w:r>
      <w:r w:rsidRPr="007F04B3">
        <w:rPr>
          <w:rFonts w:eastAsiaTheme="minorHAnsi"/>
        </w:rPr>
        <w:t xml:space="preserve"> </w:t>
      </w:r>
      <w:hyperlink r:id="rId33" w:history="1">
        <w:r w:rsidRPr="007F04B3">
          <w:rPr>
            <w:rFonts w:eastAsiaTheme="minorHAnsi"/>
          </w:rPr>
          <w:t>части 2 статьи 103</w:t>
        </w:r>
      </w:hyperlink>
      <w:r w:rsidRPr="007F04B3">
        <w:rPr>
          <w:rFonts w:eastAsiaTheme="minorHAnsi"/>
        </w:rPr>
        <w:t xml:space="preserve"> Федерального закона №44-ФЗ</w:t>
      </w:r>
      <w:r>
        <w:rPr>
          <w:rFonts w:eastAsiaTheme="minorHAnsi"/>
        </w:rPr>
        <w:t xml:space="preserve">: </w:t>
      </w:r>
    </w:p>
    <w:p w:rsidR="003832D8" w:rsidRDefault="003832D8" w:rsidP="003832D8">
      <w:pPr>
        <w:ind w:firstLine="540"/>
        <w:rPr>
          <w:rFonts w:eastAsiaTheme="minorHAnsi"/>
        </w:rPr>
      </w:pPr>
      <w:r>
        <w:rPr>
          <w:rFonts w:eastAsiaTheme="minorHAnsi"/>
        </w:rPr>
        <w:t xml:space="preserve">- </w:t>
      </w:r>
      <w:r w:rsidRPr="007F04B3">
        <w:rPr>
          <w:rFonts w:eastAsiaTheme="minorHAnsi"/>
        </w:rPr>
        <w:t xml:space="preserve">нарушен срок размещения информации о выполненной работе </w:t>
      </w:r>
      <w:bookmarkStart w:id="59" w:name="_Hlk33022411"/>
      <w:r w:rsidRPr="007F04B3">
        <w:rPr>
          <w:rFonts w:eastAsiaTheme="minorHAnsi"/>
        </w:rPr>
        <w:t xml:space="preserve">в </w:t>
      </w:r>
      <w:r w:rsidRPr="007F04B3">
        <w:t>рамках муниципального контракта №ЭА/17</w:t>
      </w:r>
      <w:r>
        <w:t xml:space="preserve"> </w:t>
      </w:r>
      <w:bookmarkEnd w:id="59"/>
      <w:r>
        <w:rPr>
          <w:rFonts w:eastAsiaTheme="minorHAnsi"/>
        </w:rPr>
        <w:t>от 03.07.2017</w:t>
      </w:r>
      <w:r w:rsidR="009457F1">
        <w:rPr>
          <w:rFonts w:eastAsiaTheme="minorHAnsi"/>
        </w:rPr>
        <w:t xml:space="preserve"> (дата </w:t>
      </w:r>
      <w:r w:rsidR="008048E5">
        <w:rPr>
          <w:rFonts w:eastAsiaTheme="minorHAnsi"/>
        </w:rPr>
        <w:t>приемки выполненных работ 08.12.2017, информация в ЕИС 15.10.2018)</w:t>
      </w:r>
      <w:r>
        <w:rPr>
          <w:rFonts w:eastAsiaTheme="minorHAnsi"/>
        </w:rPr>
        <w:t>;</w:t>
      </w:r>
    </w:p>
    <w:p w:rsidR="003832D8" w:rsidRDefault="003832D8" w:rsidP="003832D8">
      <w:pPr>
        <w:ind w:firstLine="540"/>
        <w:rPr>
          <w:rFonts w:eastAsiaTheme="minorHAnsi"/>
        </w:rPr>
      </w:pPr>
      <w:r>
        <w:rPr>
          <w:rFonts w:eastAsiaTheme="minorHAnsi"/>
        </w:rPr>
        <w:t xml:space="preserve">-  </w:t>
      </w:r>
      <w:r w:rsidRPr="007F04B3">
        <w:rPr>
          <w:rFonts w:eastAsiaTheme="minorHAnsi"/>
        </w:rPr>
        <w:t xml:space="preserve">не размещен Акт о приемке выполненных работ №1-т от 17.08.2018 в </w:t>
      </w:r>
      <w:r w:rsidRPr="007F04B3">
        <w:t>рамках муниципального контракта №ЭА/</w:t>
      </w:r>
      <w:r w:rsidR="005F4BBB">
        <w:t>08 от</w:t>
      </w:r>
      <w:r>
        <w:t xml:space="preserve"> </w:t>
      </w:r>
      <w:r w:rsidR="005F4BBB" w:rsidRPr="000A4ACF">
        <w:rPr>
          <w:rFonts w:eastAsiaTheme="minorHAnsi"/>
        </w:rPr>
        <w:t xml:space="preserve">18.05.2018 </w:t>
      </w:r>
      <w:r w:rsidRPr="007F04B3">
        <w:rPr>
          <w:rFonts w:eastAsiaTheme="minorHAnsi"/>
        </w:rPr>
        <w:t>на сумму 1113225,68 рублей</w:t>
      </w:r>
      <w:r>
        <w:rPr>
          <w:rFonts w:eastAsiaTheme="minorHAnsi"/>
        </w:rPr>
        <w:t xml:space="preserve">. </w:t>
      </w:r>
    </w:p>
    <w:p w:rsidR="003832D8" w:rsidRPr="007F04B3" w:rsidRDefault="003832D8" w:rsidP="003832D8">
      <w:pPr>
        <w:ind w:firstLine="540"/>
        <w:rPr>
          <w:rFonts w:eastAsiaTheme="minorHAnsi"/>
        </w:rPr>
      </w:pPr>
      <w:r>
        <w:rPr>
          <w:rFonts w:eastAsiaTheme="minorHAnsi"/>
        </w:rPr>
        <w:t>У</w:t>
      </w:r>
      <w:r w:rsidRPr="007F04B3">
        <w:rPr>
          <w:rFonts w:eastAsiaTheme="minorHAnsi"/>
        </w:rPr>
        <w:t>казанн</w:t>
      </w:r>
      <w:r>
        <w:rPr>
          <w:rFonts w:eastAsiaTheme="minorHAnsi"/>
        </w:rPr>
        <w:t>ые</w:t>
      </w:r>
      <w:r w:rsidRPr="007F04B3">
        <w:rPr>
          <w:rFonts w:eastAsiaTheme="minorHAnsi"/>
        </w:rPr>
        <w:t xml:space="preserve"> нарушение содержит признаки административного правонарушения, предусмотренного </w:t>
      </w:r>
      <w:hyperlink r:id="rId34" w:history="1">
        <w:r w:rsidRPr="007F04B3">
          <w:rPr>
            <w:rFonts w:eastAsiaTheme="minorHAnsi"/>
          </w:rPr>
          <w:t>частью 3 статьи 7.30</w:t>
        </w:r>
      </w:hyperlink>
      <w:r w:rsidRPr="007F04B3">
        <w:rPr>
          <w:rFonts w:eastAsiaTheme="minorHAnsi"/>
        </w:rPr>
        <w:t xml:space="preserve"> Кодекса Российской Федерации об административных правонарушениях.</w:t>
      </w:r>
    </w:p>
    <w:p w:rsidR="005F4BBB" w:rsidRPr="007F04B3" w:rsidRDefault="005F4BBB" w:rsidP="005F4BBB">
      <w:pPr>
        <w:ind w:firstLine="540"/>
        <w:rPr>
          <w:rFonts w:eastAsiaTheme="minorHAnsi"/>
        </w:rPr>
      </w:pPr>
      <w:r w:rsidRPr="005F4BBB">
        <w:rPr>
          <w:rFonts w:eastAsiaTheme="minorHAnsi"/>
          <w:b/>
          <w:bCs/>
          <w:shd w:val="clear" w:color="auto" w:fill="FFFFFF"/>
        </w:rPr>
        <w:t>3.9</w:t>
      </w:r>
      <w:r>
        <w:rPr>
          <w:rFonts w:eastAsiaTheme="minorHAnsi"/>
          <w:shd w:val="clear" w:color="auto" w:fill="FFFFFF"/>
        </w:rPr>
        <w:t>.</w:t>
      </w:r>
      <w:r w:rsidRPr="005F4BBB">
        <w:t xml:space="preserve"> </w:t>
      </w:r>
      <w:r>
        <w:t xml:space="preserve">При подписании муниципального контракта </w:t>
      </w:r>
      <w:r w:rsidRPr="007F04B3">
        <w:t xml:space="preserve">№ЭА/09 от 15.05.2018 </w:t>
      </w:r>
      <w:r>
        <w:t>п</w:t>
      </w:r>
      <w:r w:rsidRPr="007F04B3">
        <w:rPr>
          <w:rFonts w:eastAsiaTheme="minorHAnsi"/>
          <w:shd w:val="clear" w:color="auto" w:fill="FFFFFF"/>
        </w:rPr>
        <w:t xml:space="preserve">роект контракта, направленный </w:t>
      </w:r>
      <w:r>
        <w:rPr>
          <w:rFonts w:eastAsiaTheme="minorHAnsi"/>
          <w:shd w:val="clear" w:color="auto" w:fill="FFFFFF"/>
        </w:rPr>
        <w:t xml:space="preserve">администрацией муниципального образования </w:t>
      </w:r>
      <w:r w:rsidRPr="007F04B3">
        <w:rPr>
          <w:rFonts w:eastAsiaTheme="minorHAnsi"/>
          <w:shd w:val="clear" w:color="auto" w:fill="FFFFFF"/>
        </w:rPr>
        <w:t xml:space="preserve"> для подписания, содержал данные о товаре, которые частично не соответствовали заявке победителя аукциона</w:t>
      </w:r>
      <w:r>
        <w:rPr>
          <w:rFonts w:eastAsiaTheme="minorHAnsi"/>
          <w:shd w:val="clear" w:color="auto" w:fill="FFFFFF"/>
        </w:rPr>
        <w:t>; к</w:t>
      </w:r>
      <w:r w:rsidRPr="007F04B3">
        <w:rPr>
          <w:rFonts w:eastAsia="Times New Roman"/>
          <w:lang w:eastAsia="ru-RU"/>
        </w:rPr>
        <w:t xml:space="preserve">онтракт был подписан,  </w:t>
      </w:r>
      <w:r w:rsidRPr="007F04B3">
        <w:rPr>
          <w:rFonts w:eastAsiaTheme="minorHAnsi"/>
        </w:rPr>
        <w:t xml:space="preserve">тем самым стороны нарушили </w:t>
      </w:r>
      <w:hyperlink r:id="rId35" w:history="1">
        <w:r w:rsidRPr="007F04B3">
          <w:rPr>
            <w:rFonts w:eastAsiaTheme="minorHAnsi"/>
          </w:rPr>
          <w:t>часть 1 статьи 34</w:t>
        </w:r>
      </w:hyperlink>
      <w:r w:rsidRPr="007F04B3">
        <w:rPr>
          <w:rFonts w:eastAsiaTheme="minorHAnsi"/>
        </w:rPr>
        <w:t xml:space="preserve"> Закона о контрактной системе. Указанное нарушение содержит признаки административного правонарушения, предусмотренного </w:t>
      </w:r>
      <w:hyperlink r:id="rId36" w:history="1">
        <w:r w:rsidRPr="007F04B3">
          <w:rPr>
            <w:rFonts w:eastAsiaTheme="minorHAnsi"/>
          </w:rPr>
          <w:t>частью 4 статьи 7.32</w:t>
        </w:r>
      </w:hyperlink>
      <w:r w:rsidRPr="007F04B3">
        <w:rPr>
          <w:rFonts w:eastAsiaTheme="minorHAnsi"/>
        </w:rPr>
        <w:t xml:space="preserve"> Кодекса Российской Федерации об административных правонарушениях.</w:t>
      </w:r>
    </w:p>
    <w:p w:rsidR="003832D8" w:rsidRDefault="00870971" w:rsidP="003832D8">
      <w:pPr>
        <w:ind w:firstLine="540"/>
        <w:rPr>
          <w:rFonts w:eastAsia="Times New Roman"/>
          <w:color w:val="000000"/>
          <w:lang w:eastAsia="ru-RU"/>
        </w:rPr>
      </w:pPr>
      <w:r w:rsidRPr="00870971">
        <w:rPr>
          <w:b/>
          <w:bCs/>
        </w:rPr>
        <w:t>3.10.</w:t>
      </w:r>
      <w:r>
        <w:t xml:space="preserve"> В рамках муниципального контракта </w:t>
      </w:r>
      <w:r w:rsidRPr="007F04B3">
        <w:t xml:space="preserve">№ЭА/09 от 15.05.2018 </w:t>
      </w:r>
      <w:r>
        <w:t>по</w:t>
      </w:r>
      <w:r w:rsidR="005F4BBB" w:rsidRPr="007F04B3">
        <w:t xml:space="preserve"> Акту о приемке выполненных работ №1 от 27.08.2018 </w:t>
      </w:r>
      <w:r>
        <w:t xml:space="preserve">администрация муниципального образования </w:t>
      </w:r>
      <w:r w:rsidR="005F4BBB" w:rsidRPr="007F04B3">
        <w:t>принял</w:t>
      </w:r>
      <w:r w:rsidR="005F4BBB">
        <w:t>а</w:t>
      </w:r>
      <w:r w:rsidR="005F4BBB" w:rsidRPr="007F04B3">
        <w:t xml:space="preserve"> т</w:t>
      </w:r>
      <w:r w:rsidR="005F4BBB" w:rsidRPr="007F04B3">
        <w:rPr>
          <w:rFonts w:eastAsia="Times New Roman"/>
          <w:lang w:eastAsia="ru-RU"/>
        </w:rPr>
        <w:t>рех – ступенчатый модуль первичной очистки "</w:t>
      </w:r>
      <w:proofErr w:type="spellStart"/>
      <w:r w:rsidR="005F4BBB" w:rsidRPr="007F04B3">
        <w:rPr>
          <w:rFonts w:eastAsia="Times New Roman"/>
          <w:lang w:val="en-US" w:eastAsia="ru-RU"/>
        </w:rPr>
        <w:t>Arkal</w:t>
      </w:r>
      <w:proofErr w:type="spellEnd"/>
      <w:r w:rsidR="005F4BBB" w:rsidRPr="007F04B3">
        <w:rPr>
          <w:rFonts w:eastAsia="Times New Roman"/>
          <w:lang w:eastAsia="ru-RU"/>
        </w:rPr>
        <w:t>"</w:t>
      </w:r>
      <w:r w:rsidR="005F4BBB">
        <w:rPr>
          <w:rFonts w:eastAsia="Times New Roman"/>
          <w:lang w:eastAsia="ru-RU"/>
        </w:rPr>
        <w:t>.</w:t>
      </w:r>
      <w:r w:rsidR="005F4BBB" w:rsidRPr="007F04B3">
        <w:rPr>
          <w:rFonts w:eastAsia="Times New Roman"/>
          <w:lang w:eastAsia="ru-RU"/>
        </w:rPr>
        <w:t xml:space="preserve"> </w:t>
      </w:r>
      <w:r w:rsidR="005F4BBB" w:rsidRPr="007F04B3">
        <w:t>При визуальном осмотре установленного оборудования, проведенном в ходе проверки, подтвердился факт установки т</w:t>
      </w:r>
      <w:r w:rsidR="005F4BBB" w:rsidRPr="007F04B3">
        <w:rPr>
          <w:rFonts w:eastAsia="Times New Roman"/>
          <w:lang w:eastAsia="ru-RU"/>
        </w:rPr>
        <w:t>рех - ступенчатого модуля первичной очистки марки "</w:t>
      </w:r>
      <w:proofErr w:type="spellStart"/>
      <w:r w:rsidR="005F4BBB" w:rsidRPr="007F04B3">
        <w:rPr>
          <w:rFonts w:eastAsia="Times New Roman"/>
          <w:lang w:val="en-US" w:eastAsia="ru-RU"/>
        </w:rPr>
        <w:t>Azud</w:t>
      </w:r>
      <w:proofErr w:type="spellEnd"/>
      <w:r w:rsidR="005F4BBB" w:rsidRPr="007F04B3">
        <w:rPr>
          <w:rFonts w:eastAsia="Times New Roman"/>
          <w:lang w:eastAsia="ru-RU"/>
        </w:rPr>
        <w:t xml:space="preserve">".  </w:t>
      </w:r>
    </w:p>
    <w:p w:rsidR="00BD579F" w:rsidRDefault="00870971" w:rsidP="00626509">
      <w:pPr>
        <w:autoSpaceDE w:val="0"/>
        <w:autoSpaceDN w:val="0"/>
        <w:adjustRightInd w:val="0"/>
        <w:ind w:firstLine="540"/>
        <w:rPr>
          <w:color w:val="000000" w:themeColor="text1"/>
        </w:rPr>
      </w:pPr>
      <w:r w:rsidRPr="00870971">
        <w:rPr>
          <w:rFonts w:eastAsiaTheme="minorHAnsi"/>
          <w:b/>
          <w:bCs/>
          <w:color w:val="333333"/>
        </w:rPr>
        <w:t xml:space="preserve">3.11. </w:t>
      </w:r>
      <w:r w:rsidR="00626509" w:rsidRPr="00626509">
        <w:rPr>
          <w:rFonts w:eastAsiaTheme="minorHAnsi"/>
          <w:color w:val="333333"/>
        </w:rPr>
        <w:t>Не представлен</w:t>
      </w:r>
      <w:r w:rsidR="00BD579F">
        <w:rPr>
          <w:rFonts w:eastAsiaTheme="minorHAnsi"/>
          <w:color w:val="333333"/>
        </w:rPr>
        <w:t>ы</w:t>
      </w:r>
      <w:r w:rsidR="00626509" w:rsidRPr="00626509">
        <w:rPr>
          <w:rFonts w:eastAsiaTheme="minorHAnsi"/>
          <w:color w:val="333333"/>
        </w:rPr>
        <w:t xml:space="preserve"> в ходе проведения контрольного мероприятия</w:t>
      </w:r>
      <w:r w:rsidR="00626509">
        <w:rPr>
          <w:rFonts w:eastAsiaTheme="minorHAnsi"/>
          <w:b/>
          <w:bCs/>
          <w:color w:val="333333"/>
        </w:rPr>
        <w:t xml:space="preserve"> </w:t>
      </w:r>
      <w:r w:rsidR="00073821" w:rsidRPr="00DF0488">
        <w:rPr>
          <w:color w:val="000000" w:themeColor="text1"/>
        </w:rPr>
        <w:t>общие</w:t>
      </w:r>
      <w:r w:rsidR="00073821">
        <w:rPr>
          <w:color w:val="000000" w:themeColor="text1"/>
        </w:rPr>
        <w:t xml:space="preserve"> (специальные)</w:t>
      </w:r>
      <w:r w:rsidR="00073821" w:rsidRPr="00DF0488">
        <w:rPr>
          <w:color w:val="000000" w:themeColor="text1"/>
        </w:rPr>
        <w:t xml:space="preserve"> журналы работ</w:t>
      </w:r>
      <w:r w:rsidR="00BD579F">
        <w:rPr>
          <w:color w:val="000000" w:themeColor="text1"/>
        </w:rPr>
        <w:t xml:space="preserve"> за 2014 - 2018 годы</w:t>
      </w:r>
      <w:r w:rsidR="00073821" w:rsidRPr="00DF0488">
        <w:rPr>
          <w:color w:val="000000" w:themeColor="text1"/>
        </w:rPr>
        <w:t>, акты освидетельствования скрытых работ</w:t>
      </w:r>
      <w:r w:rsidR="00BD579F">
        <w:rPr>
          <w:color w:val="000000" w:themeColor="text1"/>
        </w:rPr>
        <w:t xml:space="preserve"> за 2014 год</w:t>
      </w:r>
      <w:r w:rsidR="00073821" w:rsidRPr="00DF0488">
        <w:rPr>
          <w:color w:val="000000" w:themeColor="text1"/>
        </w:rPr>
        <w:t>, паспорта и сертификаты качества материалов</w:t>
      </w:r>
      <w:r w:rsidR="00073821">
        <w:rPr>
          <w:color w:val="000000" w:themeColor="text1"/>
        </w:rPr>
        <w:t>,</w:t>
      </w:r>
      <w:r w:rsidR="00073821" w:rsidRPr="00DF0488">
        <w:rPr>
          <w:color w:val="000000" w:themeColor="text1"/>
        </w:rPr>
        <w:t xml:space="preserve"> используемых Подрядчиком при строительстве </w:t>
      </w:r>
      <w:r w:rsidR="00BD579F">
        <w:rPr>
          <w:color w:val="000000" w:themeColor="text1"/>
        </w:rPr>
        <w:t xml:space="preserve">водозабора за 2013-2014 годы. </w:t>
      </w:r>
    </w:p>
    <w:p w:rsidR="00BD579F" w:rsidRDefault="00626509" w:rsidP="00626509">
      <w:pPr>
        <w:autoSpaceDE w:val="0"/>
        <w:autoSpaceDN w:val="0"/>
        <w:adjustRightInd w:val="0"/>
        <w:ind w:firstLine="540"/>
      </w:pPr>
      <w:r w:rsidRPr="00626509">
        <w:rPr>
          <w:rFonts w:eastAsia="Times New Roman"/>
          <w:b/>
          <w:bCs/>
          <w:color w:val="000000"/>
          <w:lang w:eastAsia="ru-RU"/>
        </w:rPr>
        <w:t>3.12.</w:t>
      </w:r>
      <w:r>
        <w:rPr>
          <w:rFonts w:eastAsia="Times New Roman"/>
          <w:b/>
          <w:bCs/>
          <w:color w:val="000000"/>
          <w:lang w:eastAsia="ru-RU"/>
        </w:rPr>
        <w:t xml:space="preserve"> </w:t>
      </w:r>
      <w:r w:rsidR="00DB2977" w:rsidRPr="007F04B3">
        <w:rPr>
          <w:rFonts w:eastAsia="Times New Roman"/>
          <w:lang w:eastAsia="ru-RU"/>
        </w:rPr>
        <w:t>Факт проведения пуско-наладочных работ</w:t>
      </w:r>
      <w:r>
        <w:rPr>
          <w:rFonts w:eastAsia="Times New Roman"/>
          <w:lang w:eastAsia="ru-RU"/>
        </w:rPr>
        <w:t xml:space="preserve"> в 2018 году в рамках муниципального контракта №ЭА/09 от 15.05.2018</w:t>
      </w:r>
      <w:r w:rsidR="00DB2977" w:rsidRPr="007F04B3">
        <w:rPr>
          <w:rFonts w:eastAsia="Times New Roman"/>
          <w:lang w:eastAsia="ru-RU"/>
        </w:rPr>
        <w:t xml:space="preserve">, индивидуальных испытаний оборудования, проведение обучения персонала правилам эксплуатации и обслуживания оборудования, выдача инструкций и технологических карт на русском языке; комплексное 72-х часовое </w:t>
      </w:r>
      <w:r w:rsidR="00DB2977" w:rsidRPr="007F04B3">
        <w:rPr>
          <w:rFonts w:eastAsia="Times New Roman"/>
          <w:lang w:eastAsia="ru-RU"/>
        </w:rPr>
        <w:lastRenderedPageBreak/>
        <w:t>опробование реконструируемого водозабора, вывод на устойчивую работу с заданными параметрами и сдача результатов работы контролирующим органам проверить не представляется возможным по причине отсутствия производственной документации</w:t>
      </w:r>
      <w:r w:rsidR="00A632E5">
        <w:rPr>
          <w:rFonts w:eastAsia="Times New Roman"/>
          <w:lang w:eastAsia="ru-RU"/>
        </w:rPr>
        <w:t>.</w:t>
      </w:r>
    </w:p>
    <w:p w:rsidR="00BD579F" w:rsidRDefault="00BD579F" w:rsidP="00BD579F">
      <w:pPr>
        <w:autoSpaceDE w:val="0"/>
        <w:autoSpaceDN w:val="0"/>
        <w:adjustRightInd w:val="0"/>
        <w:ind w:firstLine="0"/>
      </w:pPr>
    </w:p>
    <w:p w:rsidR="00A632E5" w:rsidRDefault="00A632E5" w:rsidP="00BD579F">
      <w:pPr>
        <w:autoSpaceDE w:val="0"/>
        <w:autoSpaceDN w:val="0"/>
        <w:adjustRightInd w:val="0"/>
        <w:ind w:firstLine="0"/>
      </w:pPr>
      <w:r>
        <w:t xml:space="preserve">Материалы контрольного мероприятия переданы в </w:t>
      </w:r>
      <w:proofErr w:type="spellStart"/>
      <w:r>
        <w:t>Нижнеудинскую</w:t>
      </w:r>
      <w:proofErr w:type="spellEnd"/>
      <w:r>
        <w:t xml:space="preserve"> межрайонную прокуратуру.</w:t>
      </w:r>
    </w:p>
    <w:p w:rsidR="00A632E5" w:rsidRDefault="00A632E5" w:rsidP="00BD579F">
      <w:pPr>
        <w:autoSpaceDE w:val="0"/>
        <w:autoSpaceDN w:val="0"/>
        <w:adjustRightInd w:val="0"/>
        <w:ind w:firstLine="0"/>
      </w:pPr>
    </w:p>
    <w:p w:rsidR="00A632E5" w:rsidRDefault="00A632E5" w:rsidP="00BD579F">
      <w:pPr>
        <w:autoSpaceDE w:val="0"/>
        <w:autoSpaceDN w:val="0"/>
        <w:adjustRightInd w:val="0"/>
        <w:ind w:firstLine="0"/>
      </w:pPr>
    </w:p>
    <w:p w:rsidR="00BD579F" w:rsidRDefault="00BD579F" w:rsidP="00BD579F">
      <w:pPr>
        <w:autoSpaceDE w:val="0"/>
        <w:autoSpaceDN w:val="0"/>
        <w:adjustRightInd w:val="0"/>
        <w:ind w:firstLine="0"/>
      </w:pPr>
      <w:r>
        <w:t xml:space="preserve">Председатель </w:t>
      </w:r>
      <w:r w:rsidR="00A632E5">
        <w:t xml:space="preserve">                                                                                   </w:t>
      </w:r>
      <w:r>
        <w:t>Е. И.Самохина</w:t>
      </w:r>
    </w:p>
    <w:p w:rsidR="00BD579F" w:rsidRDefault="00BD579F" w:rsidP="00BD579F">
      <w:pPr>
        <w:autoSpaceDE w:val="0"/>
        <w:autoSpaceDN w:val="0"/>
        <w:adjustRightInd w:val="0"/>
        <w:ind w:firstLine="0"/>
      </w:pPr>
    </w:p>
    <w:p w:rsidR="00BD579F" w:rsidRDefault="00BD579F" w:rsidP="00BD579F">
      <w:pPr>
        <w:autoSpaceDE w:val="0"/>
        <w:autoSpaceDN w:val="0"/>
        <w:adjustRightInd w:val="0"/>
        <w:ind w:firstLine="0"/>
      </w:pPr>
    </w:p>
    <w:p w:rsidR="00BD579F" w:rsidRDefault="00BD579F" w:rsidP="00BD579F">
      <w:pPr>
        <w:autoSpaceDE w:val="0"/>
        <w:autoSpaceDN w:val="0"/>
        <w:adjustRightInd w:val="0"/>
        <w:ind w:firstLine="0"/>
      </w:pPr>
    </w:p>
    <w:sectPr w:rsidR="00BD579F" w:rsidSect="007B4233">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6E" w:rsidRDefault="00E3586E" w:rsidP="00446474">
      <w:r>
        <w:separator/>
      </w:r>
    </w:p>
  </w:endnote>
  <w:endnote w:type="continuationSeparator" w:id="0">
    <w:p w:rsidR="00E3586E" w:rsidRDefault="00E3586E" w:rsidP="00446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charset w:val="00"/>
    <w:family w:val="auto"/>
    <w:pitch w:val="default"/>
    <w:sig w:usb0="00000000" w:usb1="00000000" w:usb2="00000000" w:usb3="00000000" w:csb0="00000000" w:csb1="00000000"/>
  </w:font>
  <w:font w:name="ArialMT">
    <w:altName w:val="MS Mincho"/>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32839"/>
      <w:docPartObj>
        <w:docPartGallery w:val="Page Numbers (Bottom of Page)"/>
        <w:docPartUnique/>
      </w:docPartObj>
    </w:sdtPr>
    <w:sdtContent>
      <w:p w:rsidR="00DA7DE9" w:rsidRDefault="00EF169A">
        <w:pPr>
          <w:pStyle w:val="a9"/>
          <w:jc w:val="center"/>
        </w:pPr>
        <w:r>
          <w:fldChar w:fldCharType="begin"/>
        </w:r>
        <w:r w:rsidR="00DA7DE9">
          <w:instrText>PAGE   \* MERGEFORMAT</w:instrText>
        </w:r>
        <w:r>
          <w:fldChar w:fldCharType="separate"/>
        </w:r>
        <w:r w:rsidR="00A632E5">
          <w:rPr>
            <w:noProof/>
          </w:rPr>
          <w:t>34</w:t>
        </w:r>
        <w:r>
          <w:fldChar w:fldCharType="end"/>
        </w:r>
      </w:p>
    </w:sdtContent>
  </w:sdt>
  <w:p w:rsidR="00DA7DE9" w:rsidRDefault="00DA7D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6E" w:rsidRDefault="00E3586E" w:rsidP="00446474">
      <w:r>
        <w:separator/>
      </w:r>
    </w:p>
  </w:footnote>
  <w:footnote w:type="continuationSeparator" w:id="0">
    <w:p w:rsidR="00E3586E" w:rsidRDefault="00E3586E" w:rsidP="00446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7A0"/>
    <w:multiLevelType w:val="hybridMultilevel"/>
    <w:tmpl w:val="D4A8B212"/>
    <w:lvl w:ilvl="0" w:tplc="2324854C">
      <w:start w:val="1"/>
      <w:numFmt w:val="decimal"/>
      <w:lvlText w:val="%1."/>
      <w:lvlJc w:val="left"/>
      <w:pPr>
        <w:tabs>
          <w:tab w:val="num" w:pos="984"/>
        </w:tabs>
        <w:ind w:left="0" w:firstLine="624"/>
      </w:pPr>
      <w:rPr>
        <w:caps w:val="0"/>
        <w:strike w:val="0"/>
        <w:dstrike w:val="0"/>
        <w:outline w:val="0"/>
        <w:shadow w:val="0"/>
        <w:emboss w:val="0"/>
        <w:imprint w:val="0"/>
        <w:vanish w:val="0"/>
        <w:webHidden w:val="0"/>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525033"/>
    <w:multiLevelType w:val="hybridMultilevel"/>
    <w:tmpl w:val="3F1A2456"/>
    <w:lvl w:ilvl="0" w:tplc="F0E2B0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FAA6D4D"/>
    <w:multiLevelType w:val="hybridMultilevel"/>
    <w:tmpl w:val="66B0FAA6"/>
    <w:lvl w:ilvl="0" w:tplc="91A866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32F0"/>
    <w:rsid w:val="0000300F"/>
    <w:rsid w:val="000063BA"/>
    <w:rsid w:val="00006727"/>
    <w:rsid w:val="00006C17"/>
    <w:rsid w:val="000161EE"/>
    <w:rsid w:val="00016F58"/>
    <w:rsid w:val="00017BAF"/>
    <w:rsid w:val="000267E4"/>
    <w:rsid w:val="000270DD"/>
    <w:rsid w:val="0003336E"/>
    <w:rsid w:val="00035CF0"/>
    <w:rsid w:val="00041BCF"/>
    <w:rsid w:val="00041C17"/>
    <w:rsid w:val="00042BFB"/>
    <w:rsid w:val="00047A5E"/>
    <w:rsid w:val="000500E1"/>
    <w:rsid w:val="000515A3"/>
    <w:rsid w:val="00057D0E"/>
    <w:rsid w:val="00064B1D"/>
    <w:rsid w:val="000676AC"/>
    <w:rsid w:val="00070483"/>
    <w:rsid w:val="00073821"/>
    <w:rsid w:val="000740F6"/>
    <w:rsid w:val="00081811"/>
    <w:rsid w:val="00082635"/>
    <w:rsid w:val="00085A0E"/>
    <w:rsid w:val="0009543B"/>
    <w:rsid w:val="0009697B"/>
    <w:rsid w:val="000A302B"/>
    <w:rsid w:val="000A486E"/>
    <w:rsid w:val="000A4ACF"/>
    <w:rsid w:val="000A504B"/>
    <w:rsid w:val="000B17A0"/>
    <w:rsid w:val="000B1B3F"/>
    <w:rsid w:val="000B22BF"/>
    <w:rsid w:val="000B2AA8"/>
    <w:rsid w:val="000B5806"/>
    <w:rsid w:val="000B67D5"/>
    <w:rsid w:val="000C127D"/>
    <w:rsid w:val="000D29B0"/>
    <w:rsid w:val="000D4DD6"/>
    <w:rsid w:val="000E03BB"/>
    <w:rsid w:val="000E2E9F"/>
    <w:rsid w:val="000E32FA"/>
    <w:rsid w:val="000E444D"/>
    <w:rsid w:val="000F466B"/>
    <w:rsid w:val="000F485B"/>
    <w:rsid w:val="000F572C"/>
    <w:rsid w:val="000F691F"/>
    <w:rsid w:val="000F7445"/>
    <w:rsid w:val="00101C7E"/>
    <w:rsid w:val="00104DEA"/>
    <w:rsid w:val="00107B2B"/>
    <w:rsid w:val="0011064F"/>
    <w:rsid w:val="00110EB4"/>
    <w:rsid w:val="001204BC"/>
    <w:rsid w:val="00121260"/>
    <w:rsid w:val="00123B39"/>
    <w:rsid w:val="00124044"/>
    <w:rsid w:val="00124B10"/>
    <w:rsid w:val="00126792"/>
    <w:rsid w:val="00127464"/>
    <w:rsid w:val="0013014B"/>
    <w:rsid w:val="00130D9D"/>
    <w:rsid w:val="00140461"/>
    <w:rsid w:val="00145CB5"/>
    <w:rsid w:val="001515F0"/>
    <w:rsid w:val="00155E57"/>
    <w:rsid w:val="00161959"/>
    <w:rsid w:val="00162553"/>
    <w:rsid w:val="00166BEF"/>
    <w:rsid w:val="00167D3E"/>
    <w:rsid w:val="001745E1"/>
    <w:rsid w:val="00177164"/>
    <w:rsid w:val="00183E47"/>
    <w:rsid w:val="00185C9B"/>
    <w:rsid w:val="00191172"/>
    <w:rsid w:val="0019184E"/>
    <w:rsid w:val="00194103"/>
    <w:rsid w:val="001A68E1"/>
    <w:rsid w:val="001B2A25"/>
    <w:rsid w:val="001B5393"/>
    <w:rsid w:val="001B781F"/>
    <w:rsid w:val="001B7CE3"/>
    <w:rsid w:val="001C0863"/>
    <w:rsid w:val="001C13F7"/>
    <w:rsid w:val="001C19DE"/>
    <w:rsid w:val="001C1C2A"/>
    <w:rsid w:val="001C7E6A"/>
    <w:rsid w:val="001F33F1"/>
    <w:rsid w:val="00203B30"/>
    <w:rsid w:val="00215C7E"/>
    <w:rsid w:val="00221BFC"/>
    <w:rsid w:val="00234F05"/>
    <w:rsid w:val="00235727"/>
    <w:rsid w:val="00241E7B"/>
    <w:rsid w:val="002450BE"/>
    <w:rsid w:val="00250B64"/>
    <w:rsid w:val="00251430"/>
    <w:rsid w:val="00252BEF"/>
    <w:rsid w:val="002537C8"/>
    <w:rsid w:val="00257EA3"/>
    <w:rsid w:val="002637D4"/>
    <w:rsid w:val="00264AF1"/>
    <w:rsid w:val="002662F2"/>
    <w:rsid w:val="00271BC0"/>
    <w:rsid w:val="00271F0B"/>
    <w:rsid w:val="00284936"/>
    <w:rsid w:val="0029043D"/>
    <w:rsid w:val="002910BB"/>
    <w:rsid w:val="00291F1F"/>
    <w:rsid w:val="00293917"/>
    <w:rsid w:val="00294434"/>
    <w:rsid w:val="00296695"/>
    <w:rsid w:val="002B61BF"/>
    <w:rsid w:val="002C5150"/>
    <w:rsid w:val="002C59F6"/>
    <w:rsid w:val="002D6AFF"/>
    <w:rsid w:val="002E347E"/>
    <w:rsid w:val="002E416E"/>
    <w:rsid w:val="002E427F"/>
    <w:rsid w:val="003066D9"/>
    <w:rsid w:val="00311CAE"/>
    <w:rsid w:val="00315D2E"/>
    <w:rsid w:val="00316397"/>
    <w:rsid w:val="00323A9A"/>
    <w:rsid w:val="0032496E"/>
    <w:rsid w:val="0033223D"/>
    <w:rsid w:val="00333D20"/>
    <w:rsid w:val="003370EB"/>
    <w:rsid w:val="00354924"/>
    <w:rsid w:val="00355A0E"/>
    <w:rsid w:val="00357BC1"/>
    <w:rsid w:val="00367710"/>
    <w:rsid w:val="00373A90"/>
    <w:rsid w:val="00376422"/>
    <w:rsid w:val="003832D8"/>
    <w:rsid w:val="00383309"/>
    <w:rsid w:val="00384305"/>
    <w:rsid w:val="00384539"/>
    <w:rsid w:val="00392453"/>
    <w:rsid w:val="00393F0C"/>
    <w:rsid w:val="003968D8"/>
    <w:rsid w:val="003A32F0"/>
    <w:rsid w:val="003A4E08"/>
    <w:rsid w:val="003B0DAA"/>
    <w:rsid w:val="003B5A0B"/>
    <w:rsid w:val="003B77CB"/>
    <w:rsid w:val="003C12E9"/>
    <w:rsid w:val="003C38D7"/>
    <w:rsid w:val="003D0597"/>
    <w:rsid w:val="003D60F0"/>
    <w:rsid w:val="003D7B15"/>
    <w:rsid w:val="003E177F"/>
    <w:rsid w:val="003E2EB0"/>
    <w:rsid w:val="003E3DD3"/>
    <w:rsid w:val="003E6912"/>
    <w:rsid w:val="003F220B"/>
    <w:rsid w:val="003F57C6"/>
    <w:rsid w:val="00405CA2"/>
    <w:rsid w:val="00407602"/>
    <w:rsid w:val="00411918"/>
    <w:rsid w:val="00412381"/>
    <w:rsid w:val="0041709A"/>
    <w:rsid w:val="0042407A"/>
    <w:rsid w:val="00427150"/>
    <w:rsid w:val="00435B5A"/>
    <w:rsid w:val="00435E58"/>
    <w:rsid w:val="00437685"/>
    <w:rsid w:val="0043777C"/>
    <w:rsid w:val="00445592"/>
    <w:rsid w:val="00446474"/>
    <w:rsid w:val="00447441"/>
    <w:rsid w:val="00447FBB"/>
    <w:rsid w:val="0045339D"/>
    <w:rsid w:val="00461CE9"/>
    <w:rsid w:val="00464CC1"/>
    <w:rsid w:val="0046511B"/>
    <w:rsid w:val="00471CBF"/>
    <w:rsid w:val="0047397E"/>
    <w:rsid w:val="00475F55"/>
    <w:rsid w:val="00480660"/>
    <w:rsid w:val="00481CC8"/>
    <w:rsid w:val="00484EA9"/>
    <w:rsid w:val="004852EC"/>
    <w:rsid w:val="0048746F"/>
    <w:rsid w:val="00494767"/>
    <w:rsid w:val="00495B02"/>
    <w:rsid w:val="00495E0F"/>
    <w:rsid w:val="004976AC"/>
    <w:rsid w:val="004A12EF"/>
    <w:rsid w:val="004A25DE"/>
    <w:rsid w:val="004B2175"/>
    <w:rsid w:val="004C0771"/>
    <w:rsid w:val="004C2D26"/>
    <w:rsid w:val="004C4B70"/>
    <w:rsid w:val="004C526C"/>
    <w:rsid w:val="004D2AAF"/>
    <w:rsid w:val="004D6C26"/>
    <w:rsid w:val="004E30CD"/>
    <w:rsid w:val="004E5E41"/>
    <w:rsid w:val="004F0A02"/>
    <w:rsid w:val="004F127B"/>
    <w:rsid w:val="004F362F"/>
    <w:rsid w:val="004F37F4"/>
    <w:rsid w:val="004F5BC4"/>
    <w:rsid w:val="0050264D"/>
    <w:rsid w:val="00505C08"/>
    <w:rsid w:val="00507995"/>
    <w:rsid w:val="00511FBE"/>
    <w:rsid w:val="0051641E"/>
    <w:rsid w:val="00517827"/>
    <w:rsid w:val="0052031A"/>
    <w:rsid w:val="005218C2"/>
    <w:rsid w:val="00521ED0"/>
    <w:rsid w:val="00525A4A"/>
    <w:rsid w:val="00530186"/>
    <w:rsid w:val="00532DD3"/>
    <w:rsid w:val="00532DE2"/>
    <w:rsid w:val="00533397"/>
    <w:rsid w:val="00541162"/>
    <w:rsid w:val="005418F6"/>
    <w:rsid w:val="00546120"/>
    <w:rsid w:val="005475E5"/>
    <w:rsid w:val="00550388"/>
    <w:rsid w:val="00555845"/>
    <w:rsid w:val="00556EE7"/>
    <w:rsid w:val="00557625"/>
    <w:rsid w:val="00560108"/>
    <w:rsid w:val="00570C8D"/>
    <w:rsid w:val="00570DDA"/>
    <w:rsid w:val="005722B9"/>
    <w:rsid w:val="00572906"/>
    <w:rsid w:val="00573082"/>
    <w:rsid w:val="00575A8F"/>
    <w:rsid w:val="00577DA6"/>
    <w:rsid w:val="00580683"/>
    <w:rsid w:val="00582971"/>
    <w:rsid w:val="00585DC2"/>
    <w:rsid w:val="005867BF"/>
    <w:rsid w:val="00591C60"/>
    <w:rsid w:val="00593B8C"/>
    <w:rsid w:val="0059520C"/>
    <w:rsid w:val="00595E01"/>
    <w:rsid w:val="005965FC"/>
    <w:rsid w:val="00596C33"/>
    <w:rsid w:val="0059754E"/>
    <w:rsid w:val="005A53BF"/>
    <w:rsid w:val="005A7D7C"/>
    <w:rsid w:val="005A7E93"/>
    <w:rsid w:val="005C189D"/>
    <w:rsid w:val="005C5545"/>
    <w:rsid w:val="005C6D6C"/>
    <w:rsid w:val="005D0180"/>
    <w:rsid w:val="005D1019"/>
    <w:rsid w:val="005D1749"/>
    <w:rsid w:val="005D6742"/>
    <w:rsid w:val="005E0656"/>
    <w:rsid w:val="005E0EC9"/>
    <w:rsid w:val="005E2470"/>
    <w:rsid w:val="005E5061"/>
    <w:rsid w:val="005E666D"/>
    <w:rsid w:val="005E7F20"/>
    <w:rsid w:val="005F1783"/>
    <w:rsid w:val="005F1F02"/>
    <w:rsid w:val="005F2BBD"/>
    <w:rsid w:val="005F45CE"/>
    <w:rsid w:val="005F4BBB"/>
    <w:rsid w:val="005F613A"/>
    <w:rsid w:val="005F68BC"/>
    <w:rsid w:val="00600056"/>
    <w:rsid w:val="00601D0E"/>
    <w:rsid w:val="00606753"/>
    <w:rsid w:val="00607D4F"/>
    <w:rsid w:val="00610EC3"/>
    <w:rsid w:val="00611909"/>
    <w:rsid w:val="00614B85"/>
    <w:rsid w:val="00614F71"/>
    <w:rsid w:val="00615512"/>
    <w:rsid w:val="00617ED3"/>
    <w:rsid w:val="006220D2"/>
    <w:rsid w:val="00622369"/>
    <w:rsid w:val="00622B53"/>
    <w:rsid w:val="00625C71"/>
    <w:rsid w:val="00626509"/>
    <w:rsid w:val="006266D7"/>
    <w:rsid w:val="00631AF2"/>
    <w:rsid w:val="00634A9C"/>
    <w:rsid w:val="0063693F"/>
    <w:rsid w:val="006402F7"/>
    <w:rsid w:val="00640C63"/>
    <w:rsid w:val="00642842"/>
    <w:rsid w:val="006456F1"/>
    <w:rsid w:val="0065135B"/>
    <w:rsid w:val="00653C85"/>
    <w:rsid w:val="00660BF1"/>
    <w:rsid w:val="00664811"/>
    <w:rsid w:val="006715C7"/>
    <w:rsid w:val="00675B19"/>
    <w:rsid w:val="00677094"/>
    <w:rsid w:val="00677DB1"/>
    <w:rsid w:val="00684801"/>
    <w:rsid w:val="006947CE"/>
    <w:rsid w:val="006951EE"/>
    <w:rsid w:val="006A210C"/>
    <w:rsid w:val="006B0158"/>
    <w:rsid w:val="006B2903"/>
    <w:rsid w:val="006B4ECC"/>
    <w:rsid w:val="006B78E3"/>
    <w:rsid w:val="006C4793"/>
    <w:rsid w:val="006C639F"/>
    <w:rsid w:val="006D176D"/>
    <w:rsid w:val="006D43B6"/>
    <w:rsid w:val="006E0283"/>
    <w:rsid w:val="006E2F1F"/>
    <w:rsid w:val="006E47A4"/>
    <w:rsid w:val="006F1127"/>
    <w:rsid w:val="006F2390"/>
    <w:rsid w:val="007074EC"/>
    <w:rsid w:val="00710BF3"/>
    <w:rsid w:val="007209DA"/>
    <w:rsid w:val="007271C6"/>
    <w:rsid w:val="00727A71"/>
    <w:rsid w:val="007463FE"/>
    <w:rsid w:val="00746BF1"/>
    <w:rsid w:val="00756720"/>
    <w:rsid w:val="0076176B"/>
    <w:rsid w:val="00762925"/>
    <w:rsid w:val="00771627"/>
    <w:rsid w:val="0077793A"/>
    <w:rsid w:val="00784BBC"/>
    <w:rsid w:val="00786C3F"/>
    <w:rsid w:val="00787109"/>
    <w:rsid w:val="0079154B"/>
    <w:rsid w:val="0079418D"/>
    <w:rsid w:val="00796371"/>
    <w:rsid w:val="007A03D7"/>
    <w:rsid w:val="007A085F"/>
    <w:rsid w:val="007A08F6"/>
    <w:rsid w:val="007B0012"/>
    <w:rsid w:val="007B1776"/>
    <w:rsid w:val="007B4233"/>
    <w:rsid w:val="007B481F"/>
    <w:rsid w:val="007C1DF0"/>
    <w:rsid w:val="007C52C7"/>
    <w:rsid w:val="007C6EF1"/>
    <w:rsid w:val="007C7226"/>
    <w:rsid w:val="007D1C65"/>
    <w:rsid w:val="007D5538"/>
    <w:rsid w:val="007D5715"/>
    <w:rsid w:val="007D6A00"/>
    <w:rsid w:val="007D7F25"/>
    <w:rsid w:val="007F04B3"/>
    <w:rsid w:val="007F7EDB"/>
    <w:rsid w:val="008048E5"/>
    <w:rsid w:val="00804BFA"/>
    <w:rsid w:val="00810139"/>
    <w:rsid w:val="00810704"/>
    <w:rsid w:val="0081344E"/>
    <w:rsid w:val="00820650"/>
    <w:rsid w:val="0082186C"/>
    <w:rsid w:val="00823CF3"/>
    <w:rsid w:val="00824EB2"/>
    <w:rsid w:val="00825F9A"/>
    <w:rsid w:val="00827205"/>
    <w:rsid w:val="00830639"/>
    <w:rsid w:val="00832AE6"/>
    <w:rsid w:val="0083598A"/>
    <w:rsid w:val="00836498"/>
    <w:rsid w:val="00842273"/>
    <w:rsid w:val="00842BFC"/>
    <w:rsid w:val="00846621"/>
    <w:rsid w:val="008471A0"/>
    <w:rsid w:val="00847FB4"/>
    <w:rsid w:val="0085045F"/>
    <w:rsid w:val="0085169C"/>
    <w:rsid w:val="00851EAB"/>
    <w:rsid w:val="00852567"/>
    <w:rsid w:val="008557AE"/>
    <w:rsid w:val="0086409B"/>
    <w:rsid w:val="00864E2A"/>
    <w:rsid w:val="0087008B"/>
    <w:rsid w:val="00870971"/>
    <w:rsid w:val="008718F2"/>
    <w:rsid w:val="00874CDF"/>
    <w:rsid w:val="00877A19"/>
    <w:rsid w:val="00890F47"/>
    <w:rsid w:val="00896119"/>
    <w:rsid w:val="00896A0D"/>
    <w:rsid w:val="008A0E31"/>
    <w:rsid w:val="008A0E9F"/>
    <w:rsid w:val="008A1A03"/>
    <w:rsid w:val="008A66BA"/>
    <w:rsid w:val="008B13A4"/>
    <w:rsid w:val="008B1A2D"/>
    <w:rsid w:val="008B5FEA"/>
    <w:rsid w:val="008B63F1"/>
    <w:rsid w:val="008D26F9"/>
    <w:rsid w:val="008D2A17"/>
    <w:rsid w:val="008D4AAB"/>
    <w:rsid w:val="008D663F"/>
    <w:rsid w:val="008F0E3A"/>
    <w:rsid w:val="008F2F5A"/>
    <w:rsid w:val="008F3F17"/>
    <w:rsid w:val="008F4BAC"/>
    <w:rsid w:val="008F7AF1"/>
    <w:rsid w:val="00900875"/>
    <w:rsid w:val="00903BD6"/>
    <w:rsid w:val="00904435"/>
    <w:rsid w:val="00905091"/>
    <w:rsid w:val="009113E1"/>
    <w:rsid w:val="00916876"/>
    <w:rsid w:val="00917FFC"/>
    <w:rsid w:val="00924384"/>
    <w:rsid w:val="009268A0"/>
    <w:rsid w:val="0093197A"/>
    <w:rsid w:val="00932864"/>
    <w:rsid w:val="009329C6"/>
    <w:rsid w:val="009401F8"/>
    <w:rsid w:val="009457F1"/>
    <w:rsid w:val="009538CC"/>
    <w:rsid w:val="00954443"/>
    <w:rsid w:val="00957AEF"/>
    <w:rsid w:val="00957C86"/>
    <w:rsid w:val="009676B1"/>
    <w:rsid w:val="00972062"/>
    <w:rsid w:val="009772D5"/>
    <w:rsid w:val="00985277"/>
    <w:rsid w:val="00985AED"/>
    <w:rsid w:val="00985F60"/>
    <w:rsid w:val="009A2343"/>
    <w:rsid w:val="009A30E7"/>
    <w:rsid w:val="009A35FA"/>
    <w:rsid w:val="009A7306"/>
    <w:rsid w:val="009B2C83"/>
    <w:rsid w:val="009B4E04"/>
    <w:rsid w:val="009B5070"/>
    <w:rsid w:val="009B6D09"/>
    <w:rsid w:val="009C00F0"/>
    <w:rsid w:val="009C074C"/>
    <w:rsid w:val="009C5343"/>
    <w:rsid w:val="009D0B9F"/>
    <w:rsid w:val="009D0C9E"/>
    <w:rsid w:val="009D1A7E"/>
    <w:rsid w:val="009D6281"/>
    <w:rsid w:val="009E30D3"/>
    <w:rsid w:val="009E7839"/>
    <w:rsid w:val="009F2661"/>
    <w:rsid w:val="009F3F8F"/>
    <w:rsid w:val="009F4BE5"/>
    <w:rsid w:val="009F7FE8"/>
    <w:rsid w:val="00A0299A"/>
    <w:rsid w:val="00A23DE5"/>
    <w:rsid w:val="00A276A2"/>
    <w:rsid w:val="00A40BB1"/>
    <w:rsid w:val="00A44B31"/>
    <w:rsid w:val="00A4773A"/>
    <w:rsid w:val="00A47A2F"/>
    <w:rsid w:val="00A50B6E"/>
    <w:rsid w:val="00A561B4"/>
    <w:rsid w:val="00A60303"/>
    <w:rsid w:val="00A6154C"/>
    <w:rsid w:val="00A632E5"/>
    <w:rsid w:val="00A67C58"/>
    <w:rsid w:val="00A72C21"/>
    <w:rsid w:val="00A8049D"/>
    <w:rsid w:val="00A855A1"/>
    <w:rsid w:val="00AA356E"/>
    <w:rsid w:val="00AA7B3A"/>
    <w:rsid w:val="00AB7236"/>
    <w:rsid w:val="00AC23B0"/>
    <w:rsid w:val="00AC3CFE"/>
    <w:rsid w:val="00AC3D4A"/>
    <w:rsid w:val="00AC7E38"/>
    <w:rsid w:val="00AD0CF5"/>
    <w:rsid w:val="00AD3152"/>
    <w:rsid w:val="00AE1565"/>
    <w:rsid w:val="00AE6914"/>
    <w:rsid w:val="00AE7FAF"/>
    <w:rsid w:val="00B01283"/>
    <w:rsid w:val="00B01DB0"/>
    <w:rsid w:val="00B06BBE"/>
    <w:rsid w:val="00B159B2"/>
    <w:rsid w:val="00B1718E"/>
    <w:rsid w:val="00B22EC4"/>
    <w:rsid w:val="00B234C7"/>
    <w:rsid w:val="00B23B79"/>
    <w:rsid w:val="00B24591"/>
    <w:rsid w:val="00B26089"/>
    <w:rsid w:val="00B31760"/>
    <w:rsid w:val="00B33955"/>
    <w:rsid w:val="00B34212"/>
    <w:rsid w:val="00B4227B"/>
    <w:rsid w:val="00B451FD"/>
    <w:rsid w:val="00B473B1"/>
    <w:rsid w:val="00B4740E"/>
    <w:rsid w:val="00B51C82"/>
    <w:rsid w:val="00B53C21"/>
    <w:rsid w:val="00B54FAE"/>
    <w:rsid w:val="00B6688B"/>
    <w:rsid w:val="00B71C48"/>
    <w:rsid w:val="00B77F1E"/>
    <w:rsid w:val="00B8228C"/>
    <w:rsid w:val="00B841CD"/>
    <w:rsid w:val="00B84688"/>
    <w:rsid w:val="00B86131"/>
    <w:rsid w:val="00B91D8A"/>
    <w:rsid w:val="00B93B3D"/>
    <w:rsid w:val="00B94779"/>
    <w:rsid w:val="00BA280A"/>
    <w:rsid w:val="00BA44A3"/>
    <w:rsid w:val="00BA748E"/>
    <w:rsid w:val="00BA7975"/>
    <w:rsid w:val="00BB2122"/>
    <w:rsid w:val="00BB5F9E"/>
    <w:rsid w:val="00BC030B"/>
    <w:rsid w:val="00BC1282"/>
    <w:rsid w:val="00BD084D"/>
    <w:rsid w:val="00BD4AC2"/>
    <w:rsid w:val="00BD5328"/>
    <w:rsid w:val="00BD579F"/>
    <w:rsid w:val="00BD6834"/>
    <w:rsid w:val="00BE2D40"/>
    <w:rsid w:val="00BE5058"/>
    <w:rsid w:val="00BE635A"/>
    <w:rsid w:val="00BF32CC"/>
    <w:rsid w:val="00C02CB6"/>
    <w:rsid w:val="00C10042"/>
    <w:rsid w:val="00C11884"/>
    <w:rsid w:val="00C12C9D"/>
    <w:rsid w:val="00C136A2"/>
    <w:rsid w:val="00C33F13"/>
    <w:rsid w:val="00C3525B"/>
    <w:rsid w:val="00C401E9"/>
    <w:rsid w:val="00C46850"/>
    <w:rsid w:val="00C50495"/>
    <w:rsid w:val="00C535CC"/>
    <w:rsid w:val="00C61A2A"/>
    <w:rsid w:val="00C63A60"/>
    <w:rsid w:val="00C64744"/>
    <w:rsid w:val="00C6516C"/>
    <w:rsid w:val="00C67650"/>
    <w:rsid w:val="00C7384B"/>
    <w:rsid w:val="00C74513"/>
    <w:rsid w:val="00C803B8"/>
    <w:rsid w:val="00C82BC6"/>
    <w:rsid w:val="00C86B3E"/>
    <w:rsid w:val="00C96E5A"/>
    <w:rsid w:val="00CA3CC4"/>
    <w:rsid w:val="00CA45D0"/>
    <w:rsid w:val="00CA6B9C"/>
    <w:rsid w:val="00CA77B1"/>
    <w:rsid w:val="00CB185A"/>
    <w:rsid w:val="00CB1E8D"/>
    <w:rsid w:val="00CB4693"/>
    <w:rsid w:val="00CB4AFF"/>
    <w:rsid w:val="00CB54BB"/>
    <w:rsid w:val="00CD6F00"/>
    <w:rsid w:val="00CF0958"/>
    <w:rsid w:val="00CF19CA"/>
    <w:rsid w:val="00CF4288"/>
    <w:rsid w:val="00CF6B39"/>
    <w:rsid w:val="00D019EA"/>
    <w:rsid w:val="00D02AD8"/>
    <w:rsid w:val="00D0371C"/>
    <w:rsid w:val="00D12EA5"/>
    <w:rsid w:val="00D141CA"/>
    <w:rsid w:val="00D1545E"/>
    <w:rsid w:val="00D23B05"/>
    <w:rsid w:val="00D27422"/>
    <w:rsid w:val="00D34F86"/>
    <w:rsid w:val="00D45145"/>
    <w:rsid w:val="00D5527D"/>
    <w:rsid w:val="00D56639"/>
    <w:rsid w:val="00D62246"/>
    <w:rsid w:val="00D6288E"/>
    <w:rsid w:val="00D744E3"/>
    <w:rsid w:val="00D74FD8"/>
    <w:rsid w:val="00D75C9D"/>
    <w:rsid w:val="00D85CD1"/>
    <w:rsid w:val="00D86C9F"/>
    <w:rsid w:val="00D928A8"/>
    <w:rsid w:val="00D958A6"/>
    <w:rsid w:val="00D96239"/>
    <w:rsid w:val="00DA031A"/>
    <w:rsid w:val="00DA7DE9"/>
    <w:rsid w:val="00DB2977"/>
    <w:rsid w:val="00DB3CFB"/>
    <w:rsid w:val="00DB4CFE"/>
    <w:rsid w:val="00DB57BA"/>
    <w:rsid w:val="00DB762E"/>
    <w:rsid w:val="00DC4A7D"/>
    <w:rsid w:val="00DC6D55"/>
    <w:rsid w:val="00DD0B8B"/>
    <w:rsid w:val="00DD1EE5"/>
    <w:rsid w:val="00DD23DA"/>
    <w:rsid w:val="00DE0234"/>
    <w:rsid w:val="00DE35C3"/>
    <w:rsid w:val="00DE475B"/>
    <w:rsid w:val="00DE50AE"/>
    <w:rsid w:val="00DF0488"/>
    <w:rsid w:val="00DF2D1A"/>
    <w:rsid w:val="00DF4725"/>
    <w:rsid w:val="00DF65AC"/>
    <w:rsid w:val="00E001B6"/>
    <w:rsid w:val="00E025E0"/>
    <w:rsid w:val="00E11ECA"/>
    <w:rsid w:val="00E14E79"/>
    <w:rsid w:val="00E237A4"/>
    <w:rsid w:val="00E30E17"/>
    <w:rsid w:val="00E32D6A"/>
    <w:rsid w:val="00E344F1"/>
    <w:rsid w:val="00E3586E"/>
    <w:rsid w:val="00E52C3A"/>
    <w:rsid w:val="00E55C0C"/>
    <w:rsid w:val="00E62B3E"/>
    <w:rsid w:val="00E665FD"/>
    <w:rsid w:val="00E66BA7"/>
    <w:rsid w:val="00E67134"/>
    <w:rsid w:val="00E75F4E"/>
    <w:rsid w:val="00E80053"/>
    <w:rsid w:val="00E81FA1"/>
    <w:rsid w:val="00E83331"/>
    <w:rsid w:val="00E84B74"/>
    <w:rsid w:val="00E8663C"/>
    <w:rsid w:val="00E90836"/>
    <w:rsid w:val="00E975A8"/>
    <w:rsid w:val="00EA0FDA"/>
    <w:rsid w:val="00EA3B57"/>
    <w:rsid w:val="00EA5582"/>
    <w:rsid w:val="00EC2335"/>
    <w:rsid w:val="00ED12B4"/>
    <w:rsid w:val="00EE241F"/>
    <w:rsid w:val="00EE3B8C"/>
    <w:rsid w:val="00EF0177"/>
    <w:rsid w:val="00EF169A"/>
    <w:rsid w:val="00F07FC4"/>
    <w:rsid w:val="00F130ED"/>
    <w:rsid w:val="00F215C9"/>
    <w:rsid w:val="00F26A26"/>
    <w:rsid w:val="00F32C60"/>
    <w:rsid w:val="00F36F09"/>
    <w:rsid w:val="00F37FD9"/>
    <w:rsid w:val="00F40766"/>
    <w:rsid w:val="00F5277D"/>
    <w:rsid w:val="00F5604B"/>
    <w:rsid w:val="00F56DD3"/>
    <w:rsid w:val="00F57DB1"/>
    <w:rsid w:val="00F60E67"/>
    <w:rsid w:val="00F75BBB"/>
    <w:rsid w:val="00F76FA3"/>
    <w:rsid w:val="00F80393"/>
    <w:rsid w:val="00F83C5C"/>
    <w:rsid w:val="00F85451"/>
    <w:rsid w:val="00F870F3"/>
    <w:rsid w:val="00F87B7B"/>
    <w:rsid w:val="00F91BB4"/>
    <w:rsid w:val="00FA15DD"/>
    <w:rsid w:val="00FA7FEC"/>
    <w:rsid w:val="00FB04B3"/>
    <w:rsid w:val="00FB0700"/>
    <w:rsid w:val="00FB2D4F"/>
    <w:rsid w:val="00FB5D6C"/>
    <w:rsid w:val="00FC056E"/>
    <w:rsid w:val="00FC223B"/>
    <w:rsid w:val="00FC2CE9"/>
    <w:rsid w:val="00FC350A"/>
    <w:rsid w:val="00FC4C77"/>
    <w:rsid w:val="00FC56FF"/>
    <w:rsid w:val="00FC7AEB"/>
    <w:rsid w:val="00FD09C9"/>
    <w:rsid w:val="00FD477B"/>
    <w:rsid w:val="00FE0822"/>
    <w:rsid w:val="00FE413F"/>
    <w:rsid w:val="00FE799C"/>
    <w:rsid w:val="00FE7AC0"/>
    <w:rsid w:val="00FF0E2C"/>
    <w:rsid w:val="00FF6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B"/>
    <w:pPr>
      <w:spacing w:after="0" w:line="240" w:lineRule="auto"/>
      <w:ind w:firstLine="851"/>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47"/>
    <w:pPr>
      <w:ind w:left="720"/>
      <w:contextualSpacing/>
    </w:pPr>
  </w:style>
  <w:style w:type="table" w:styleId="a4">
    <w:name w:val="Table Grid"/>
    <w:basedOn w:val="a1"/>
    <w:uiPriority w:val="39"/>
    <w:rsid w:val="007D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85A0E"/>
    <w:rPr>
      <w:rFonts w:ascii="Segoe UI" w:hAnsi="Segoe UI" w:cs="Segoe UI"/>
      <w:sz w:val="18"/>
      <w:szCs w:val="18"/>
    </w:rPr>
  </w:style>
  <w:style w:type="character" w:customStyle="1" w:styleId="a6">
    <w:name w:val="Текст выноски Знак"/>
    <w:basedOn w:val="a0"/>
    <w:link w:val="a5"/>
    <w:uiPriority w:val="99"/>
    <w:semiHidden/>
    <w:rsid w:val="00085A0E"/>
    <w:rPr>
      <w:rFonts w:ascii="Segoe UI" w:eastAsia="Calibri" w:hAnsi="Segoe UI" w:cs="Segoe UI"/>
      <w:sz w:val="18"/>
      <w:szCs w:val="18"/>
    </w:rPr>
  </w:style>
  <w:style w:type="paragraph" w:styleId="a7">
    <w:name w:val="header"/>
    <w:basedOn w:val="a"/>
    <w:link w:val="a8"/>
    <w:uiPriority w:val="99"/>
    <w:unhideWhenUsed/>
    <w:rsid w:val="00446474"/>
    <w:pPr>
      <w:tabs>
        <w:tab w:val="center" w:pos="4677"/>
        <w:tab w:val="right" w:pos="9355"/>
      </w:tabs>
    </w:pPr>
  </w:style>
  <w:style w:type="character" w:customStyle="1" w:styleId="a8">
    <w:name w:val="Верхний колонтитул Знак"/>
    <w:basedOn w:val="a0"/>
    <w:link w:val="a7"/>
    <w:uiPriority w:val="99"/>
    <w:rsid w:val="00446474"/>
    <w:rPr>
      <w:rFonts w:ascii="Times New Roman" w:eastAsia="Calibri" w:hAnsi="Times New Roman" w:cs="Times New Roman"/>
      <w:sz w:val="28"/>
      <w:szCs w:val="28"/>
    </w:rPr>
  </w:style>
  <w:style w:type="paragraph" w:styleId="a9">
    <w:name w:val="footer"/>
    <w:basedOn w:val="a"/>
    <w:link w:val="aa"/>
    <w:uiPriority w:val="99"/>
    <w:unhideWhenUsed/>
    <w:rsid w:val="00446474"/>
    <w:pPr>
      <w:tabs>
        <w:tab w:val="center" w:pos="4677"/>
        <w:tab w:val="right" w:pos="9355"/>
      </w:tabs>
    </w:pPr>
  </w:style>
  <w:style w:type="character" w:customStyle="1" w:styleId="aa">
    <w:name w:val="Нижний колонтитул Знак"/>
    <w:basedOn w:val="a0"/>
    <w:link w:val="a9"/>
    <w:uiPriority w:val="99"/>
    <w:rsid w:val="00446474"/>
    <w:rPr>
      <w:rFonts w:ascii="Times New Roman" w:eastAsia="Calibri" w:hAnsi="Times New Roman" w:cs="Times New Roman"/>
      <w:sz w:val="28"/>
      <w:szCs w:val="28"/>
    </w:rPr>
  </w:style>
  <w:style w:type="paragraph" w:customStyle="1" w:styleId="ConsPlusNormal">
    <w:name w:val="ConsPlusNormal"/>
    <w:rsid w:val="006C63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59520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B4227B"/>
    <w:rPr>
      <w:color w:val="0563C1" w:themeColor="hyperlink"/>
      <w:u w:val="single"/>
    </w:rPr>
  </w:style>
  <w:style w:type="character" w:customStyle="1" w:styleId="UnresolvedMention">
    <w:name w:val="Unresolved Mention"/>
    <w:basedOn w:val="a0"/>
    <w:uiPriority w:val="99"/>
    <w:semiHidden/>
    <w:unhideWhenUsed/>
    <w:rsid w:val="000826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859359">
      <w:bodyDiv w:val="1"/>
      <w:marLeft w:val="0"/>
      <w:marRight w:val="0"/>
      <w:marTop w:val="0"/>
      <w:marBottom w:val="0"/>
      <w:divBdr>
        <w:top w:val="none" w:sz="0" w:space="0" w:color="auto"/>
        <w:left w:val="none" w:sz="0" w:space="0" w:color="auto"/>
        <w:bottom w:val="none" w:sz="0" w:space="0" w:color="auto"/>
        <w:right w:val="none" w:sz="0" w:space="0" w:color="auto"/>
      </w:divBdr>
    </w:div>
    <w:div w:id="214856445">
      <w:bodyDiv w:val="1"/>
      <w:marLeft w:val="0"/>
      <w:marRight w:val="0"/>
      <w:marTop w:val="0"/>
      <w:marBottom w:val="0"/>
      <w:divBdr>
        <w:top w:val="none" w:sz="0" w:space="0" w:color="auto"/>
        <w:left w:val="none" w:sz="0" w:space="0" w:color="auto"/>
        <w:bottom w:val="none" w:sz="0" w:space="0" w:color="auto"/>
        <w:right w:val="none" w:sz="0" w:space="0" w:color="auto"/>
      </w:divBdr>
    </w:div>
    <w:div w:id="269052423">
      <w:bodyDiv w:val="1"/>
      <w:marLeft w:val="0"/>
      <w:marRight w:val="0"/>
      <w:marTop w:val="0"/>
      <w:marBottom w:val="0"/>
      <w:divBdr>
        <w:top w:val="none" w:sz="0" w:space="0" w:color="auto"/>
        <w:left w:val="none" w:sz="0" w:space="0" w:color="auto"/>
        <w:bottom w:val="none" w:sz="0" w:space="0" w:color="auto"/>
        <w:right w:val="none" w:sz="0" w:space="0" w:color="auto"/>
      </w:divBdr>
    </w:div>
    <w:div w:id="422260212">
      <w:bodyDiv w:val="1"/>
      <w:marLeft w:val="0"/>
      <w:marRight w:val="0"/>
      <w:marTop w:val="0"/>
      <w:marBottom w:val="0"/>
      <w:divBdr>
        <w:top w:val="none" w:sz="0" w:space="0" w:color="auto"/>
        <w:left w:val="none" w:sz="0" w:space="0" w:color="auto"/>
        <w:bottom w:val="none" w:sz="0" w:space="0" w:color="auto"/>
        <w:right w:val="none" w:sz="0" w:space="0" w:color="auto"/>
      </w:divBdr>
    </w:div>
    <w:div w:id="1216502811">
      <w:bodyDiv w:val="1"/>
      <w:marLeft w:val="0"/>
      <w:marRight w:val="0"/>
      <w:marTop w:val="0"/>
      <w:marBottom w:val="0"/>
      <w:divBdr>
        <w:top w:val="none" w:sz="0" w:space="0" w:color="auto"/>
        <w:left w:val="none" w:sz="0" w:space="0" w:color="auto"/>
        <w:bottom w:val="none" w:sz="0" w:space="0" w:color="auto"/>
        <w:right w:val="none" w:sz="0" w:space="0" w:color="auto"/>
      </w:divBdr>
    </w:div>
    <w:div w:id="1235890805">
      <w:bodyDiv w:val="1"/>
      <w:marLeft w:val="0"/>
      <w:marRight w:val="0"/>
      <w:marTop w:val="0"/>
      <w:marBottom w:val="0"/>
      <w:divBdr>
        <w:top w:val="none" w:sz="0" w:space="0" w:color="auto"/>
        <w:left w:val="none" w:sz="0" w:space="0" w:color="auto"/>
        <w:bottom w:val="none" w:sz="0" w:space="0" w:color="auto"/>
        <w:right w:val="none" w:sz="0" w:space="0" w:color="auto"/>
      </w:divBdr>
    </w:div>
    <w:div w:id="1830553910">
      <w:bodyDiv w:val="1"/>
      <w:marLeft w:val="0"/>
      <w:marRight w:val="0"/>
      <w:marTop w:val="0"/>
      <w:marBottom w:val="0"/>
      <w:divBdr>
        <w:top w:val="none" w:sz="0" w:space="0" w:color="auto"/>
        <w:left w:val="none" w:sz="0" w:space="0" w:color="auto"/>
        <w:bottom w:val="none" w:sz="0" w:space="0" w:color="auto"/>
        <w:right w:val="none" w:sz="0" w:space="0" w:color="auto"/>
      </w:divBdr>
    </w:div>
    <w:div w:id="1842892186">
      <w:bodyDiv w:val="1"/>
      <w:marLeft w:val="0"/>
      <w:marRight w:val="0"/>
      <w:marTop w:val="0"/>
      <w:marBottom w:val="0"/>
      <w:divBdr>
        <w:top w:val="none" w:sz="0" w:space="0" w:color="auto"/>
        <w:left w:val="none" w:sz="0" w:space="0" w:color="auto"/>
        <w:bottom w:val="none" w:sz="0" w:space="0" w:color="auto"/>
        <w:right w:val="none" w:sz="0" w:space="0" w:color="auto"/>
      </w:divBdr>
    </w:div>
    <w:div w:id="1863981588">
      <w:bodyDiv w:val="1"/>
      <w:marLeft w:val="0"/>
      <w:marRight w:val="0"/>
      <w:marTop w:val="0"/>
      <w:marBottom w:val="0"/>
      <w:divBdr>
        <w:top w:val="none" w:sz="0" w:space="0" w:color="auto"/>
        <w:left w:val="none" w:sz="0" w:space="0" w:color="auto"/>
        <w:bottom w:val="none" w:sz="0" w:space="0" w:color="auto"/>
        <w:right w:val="none" w:sz="0" w:space="0" w:color="auto"/>
      </w:divBdr>
    </w:div>
    <w:div w:id="1981154739">
      <w:bodyDiv w:val="1"/>
      <w:marLeft w:val="0"/>
      <w:marRight w:val="0"/>
      <w:marTop w:val="0"/>
      <w:marBottom w:val="0"/>
      <w:divBdr>
        <w:top w:val="none" w:sz="0" w:space="0" w:color="auto"/>
        <w:left w:val="none" w:sz="0" w:space="0" w:color="auto"/>
        <w:bottom w:val="none" w:sz="0" w:space="0" w:color="auto"/>
        <w:right w:val="none" w:sz="0" w:space="0" w:color="auto"/>
      </w:divBdr>
    </w:div>
    <w:div w:id="1986397868">
      <w:bodyDiv w:val="1"/>
      <w:marLeft w:val="0"/>
      <w:marRight w:val="0"/>
      <w:marTop w:val="0"/>
      <w:marBottom w:val="0"/>
      <w:divBdr>
        <w:top w:val="none" w:sz="0" w:space="0" w:color="auto"/>
        <w:left w:val="none" w:sz="0" w:space="0" w:color="auto"/>
        <w:bottom w:val="none" w:sz="0" w:space="0" w:color="auto"/>
        <w:right w:val="none" w:sz="0" w:space="0" w:color="auto"/>
      </w:divBdr>
      <w:divsChild>
        <w:div w:id="30122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FA6053BC9922DF827BD30BDB5BF868C847DD9020FD4826F29D5F320CE62540877C015AB5F77D49389B4CE7F8A30F0B47C4976E7981F8B36092A00EFJ" TargetMode="External"/><Relationship Id="rId13" Type="http://schemas.openxmlformats.org/officeDocument/2006/relationships/hyperlink" Target="consultantplus://offline/ref=6321FEB72102F511DF42498E7226E085E57185B0770428E179E39C46216C4B0E377D9B93E41662D0z4FCD" TargetMode="External"/><Relationship Id="rId18" Type="http://schemas.openxmlformats.org/officeDocument/2006/relationships/hyperlink" Target="consultantplus://offline/ref=5559AE808FA2ABB7E1328E46F5841892A2B32181834C90B4EB55728B75BBC78ACCB1BF566B9FC83DA4D6B2D84C01D4A4102399BFAF15y2Z3D" TargetMode="External"/><Relationship Id="rId26" Type="http://schemas.openxmlformats.org/officeDocument/2006/relationships/hyperlink" Target="consultantplus://offline/ref=E434B8910503BB66145F506A99B19F94C5F029140808AFD7D604566D504CD64A3B953B06269D120ADC5E249D418315D50A7876B22392xAY3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1D87CBF38904A309753ABDC041D8BD776DBDEB2B48C78307596674F655B15902F0D5C1D369416258E206C6F8F4040F2F03C071E232C934AhEr6C" TargetMode="External"/><Relationship Id="rId34" Type="http://schemas.openxmlformats.org/officeDocument/2006/relationships/hyperlink" Target="consultantplus://offline/ref=E434B8910503BB66145F506A99B19F94C5F029140808AFD7D604566D504CD64A3B953B06269D120ADC5E249D418315D50A7876B22392xAY3C" TargetMode="External"/><Relationship Id="rId7" Type="http://schemas.openxmlformats.org/officeDocument/2006/relationships/endnotes" Target="endnotes.xml"/><Relationship Id="rId12" Type="http://schemas.openxmlformats.org/officeDocument/2006/relationships/hyperlink" Target="consultantplus://offline/ref=D05655D563EACCD0C791C1E0DA06E827F67C85D6DE48D7ED88324A54D3E91F988C64811E2224DFA1213BFAF52AC2A8E8B630F50B56B4fCuDH" TargetMode="External"/><Relationship Id="rId17" Type="http://schemas.openxmlformats.org/officeDocument/2006/relationships/hyperlink" Target="consultantplus://offline/ref=6321FEB72102F511DF42498E7226E085E57E86B6700328E179E39C46216C4B0E377D9B93E41566D7z4FAD" TargetMode="External"/><Relationship Id="rId25" Type="http://schemas.openxmlformats.org/officeDocument/2006/relationships/hyperlink" Target="consultantplus://offline/ref=6BB7668A1E083BCD4665C050E14CA6E181373E0296A03D818C05388FF07E410B8E51B9D9DC1F1A6F9BAB3998EC276F668A6746FABED97A28O2L4D" TargetMode="External"/><Relationship Id="rId33" Type="http://schemas.openxmlformats.org/officeDocument/2006/relationships/hyperlink" Target="consultantplus://offline/ref=6BB7668A1E083BCD4665C050E14CA6E181373E0296A03D818C05388FF07E410B8E51B9D9DC1F1A6F9BAB3998EC276F668A6746FABED97A28O2L4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dinsk.ru/archivepost2011.html" TargetMode="External"/><Relationship Id="rId20" Type="http://schemas.openxmlformats.org/officeDocument/2006/relationships/hyperlink" Target="consultantplus://offline/ref=C4BA9C0B2B7657D2E112F1905C35668149CBF2BB3D8C150E6D6E1B28D88D9F8B15BB2AF5E17CC99103B8A3A0l6D" TargetMode="External"/><Relationship Id="rId29" Type="http://schemas.openxmlformats.org/officeDocument/2006/relationships/hyperlink" Target="consultantplus://offline/ref=E434B8910503BB66145F506A99B19F94C5F029140808AFD7D604566D504CD64A3B953B06269D120ADC5E249D418315D50A7876B22392xAY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436B55FBF926C6165414A3CAF1B4110C230D3D794C9AB1B7A48896120CD5812D6D3A235A76E8329437813C7AB27AA77D5A1347EA6186523AB8DC500727F" TargetMode="External"/><Relationship Id="rId24" Type="http://schemas.openxmlformats.org/officeDocument/2006/relationships/hyperlink" Target="consultantplus://offline/ref=61D87CBF38904A309753ABDC041D8BD776DBDEB2B48C78307596674F655B15902F0D5C1D369416258E206C6F8F4040F2F03C071E232C934AhEr6C" TargetMode="External"/><Relationship Id="rId32" Type="http://schemas.openxmlformats.org/officeDocument/2006/relationships/hyperlink" Target="consultantplus://offline/ref=6321FEB72102F511DF42498E7226E085E57E86B6700328E179E39C46216C4B0E377D9B93E41566D7z4FA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udinsk.ru/archivepost2016.html" TargetMode="External"/><Relationship Id="rId23" Type="http://schemas.openxmlformats.org/officeDocument/2006/relationships/hyperlink" Target="consultantplus://offline/ref=E434B8910503BB66145F506A99B19F94C5F029140808AFD7D604566D504CD64A3B953B06269D120ADC5E249D418315D50A7876B22392xAY3C" TargetMode="External"/><Relationship Id="rId28" Type="http://schemas.openxmlformats.org/officeDocument/2006/relationships/hyperlink" Target="consultantplus://offline/ref=E434B8910503BB66145F506A99B19F94C5F124150B09AFD7D604566D504CD64A3B953B0F239F130ADC5E249D418315D50A7876B22392xAY3C" TargetMode="External"/><Relationship Id="rId36" Type="http://schemas.openxmlformats.org/officeDocument/2006/relationships/hyperlink" Target="consultantplus://offline/ref=E434B8910503BB66145F506A99B19F94C5F029140808AFD7D604566D504CD64A3B953B06269D120ADC5E249D418315D50A7876B22392xAY3C" TargetMode="External"/><Relationship Id="rId10" Type="http://schemas.openxmlformats.org/officeDocument/2006/relationships/hyperlink" Target="consultantplus://offline/ref=5A5A773A6935304FE056C10660613EF368D36B8C4BA93A24DD7CADA5B43BE8F4C1F557894DC0F5101BE7785F5732C08EFFA609BA204E908AF1304806VEF" TargetMode="External"/><Relationship Id="rId19" Type="http://schemas.openxmlformats.org/officeDocument/2006/relationships/hyperlink" Target="consultantplus://offline/ref=5559AE808FA2ABB7E1328E46F5841892A2B32181834C90B4EB55728B75BBC78ACCB1BF566B9FCE3DA4D6B2D84C01D4A4102399BFAF15y2Z3D" TargetMode="External"/><Relationship Id="rId31" Type="http://schemas.openxmlformats.org/officeDocument/2006/relationships/hyperlink" Target="consultantplus://offline/ref=C96856CE54A39478948EE26963D0196BB837A1F158A47F21FA1024A10271C65597E1E9FA61DDD0E618AE1EC3308DDFB98EFC9832ACF2ED82FA7FC" TargetMode="External"/><Relationship Id="rId4" Type="http://schemas.openxmlformats.org/officeDocument/2006/relationships/settings" Target="settings.xml"/><Relationship Id="rId9" Type="http://schemas.openxmlformats.org/officeDocument/2006/relationships/hyperlink" Target="consultantplus://offline/ref=2DA5FED9C06EDA2FAAD06EAF196350BA3E63AFD9BC7DEE3FC954D220A8ED51A20F41B49A2D962328EDE08A3B4A72A8B01EE672FE0089F8DFDF24FBt5YCF" TargetMode="External"/><Relationship Id="rId14" Type="http://schemas.openxmlformats.org/officeDocument/2006/relationships/hyperlink" Target="consultantplus://offline/ref=6321FEB72102F511DF42498E7226E085E57E86B6700328E179E39C46216C4B0E377D9B93E41566D7z4FAD" TargetMode="External"/><Relationship Id="rId22" Type="http://schemas.openxmlformats.org/officeDocument/2006/relationships/hyperlink" Target="consultantplus://offline/ref=6BB7668A1E083BCD4665C050E14CA6E181373E0296A03D818C05388FF07E410B8E51B9D9DC1F1A6F9BAB3998EC276F668A6746FABED97A28O2L4D" TargetMode="External"/><Relationship Id="rId27" Type="http://schemas.openxmlformats.org/officeDocument/2006/relationships/hyperlink" Target="consultantplus://offline/ref=61D87CBF38904A309753ABDC041D8BD776DBDEB2B48C78307596674F655B15902F0D5C1D369416258E206C6F8F4040F2F03C071E232C934AhEr6C" TargetMode="External"/><Relationship Id="rId30" Type="http://schemas.openxmlformats.org/officeDocument/2006/relationships/hyperlink" Target="consultantplus://offline/ref=C96856CE54A39478948EE26963D0196BB832ABF458A67F21FA1024A10271C65597E1E9FA61DDD8E01CAE1EC3308DDFB98EFC9832ACF2ED82FA7FC" TargetMode="External"/><Relationship Id="rId35" Type="http://schemas.openxmlformats.org/officeDocument/2006/relationships/hyperlink" Target="consultantplus://offline/ref=E434B8910503BB66145F506A99B19F94C5F124150B09AFD7D604566D504CD64A3B953B0F239F130ADC5E249D418315D50A7876B22392xAY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6D6A-7B63-49E4-8BEF-D653D9C9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13937</Words>
  <Characters>79446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 Windows</cp:lastModifiedBy>
  <cp:revision>22</cp:revision>
  <cp:lastPrinted>2020-02-21T07:00:00Z</cp:lastPrinted>
  <dcterms:created xsi:type="dcterms:W3CDTF">2020-02-17T05:30:00Z</dcterms:created>
  <dcterms:modified xsi:type="dcterms:W3CDTF">2021-01-10T13:37:00Z</dcterms:modified>
</cp:coreProperties>
</file>