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AEC0" w14:textId="766DBA3A" w:rsidR="006A6E1B" w:rsidRPr="009C3542" w:rsidRDefault="00C4498A" w:rsidP="006E1CC8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  <w:bCs/>
        </w:rPr>
      </w:pPr>
      <w:bookmarkStart w:id="0" w:name="_Hlk22907447"/>
      <w:r>
        <w:rPr>
          <w:b/>
          <w:noProof/>
        </w:rPr>
        <w:t>ИНФОРМАЦИЯ</w:t>
      </w:r>
    </w:p>
    <w:p w14:paraId="6C7E0A30" w14:textId="28A7DCA5" w:rsidR="00767991" w:rsidRDefault="006A6E1B" w:rsidP="00767991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Cs/>
        </w:rPr>
      </w:pPr>
      <w:r w:rsidRPr="00BD42F4">
        <w:rPr>
          <w:rFonts w:eastAsia="Calibri"/>
          <w:bCs/>
        </w:rPr>
        <w:t>о результата</w:t>
      </w:r>
      <w:r w:rsidR="00DD2397">
        <w:rPr>
          <w:rFonts w:eastAsia="Calibri"/>
          <w:bCs/>
        </w:rPr>
        <w:t>х</w:t>
      </w:r>
      <w:r w:rsidRPr="00BD42F4">
        <w:rPr>
          <w:rFonts w:eastAsia="Calibri"/>
          <w:bCs/>
        </w:rPr>
        <w:t xml:space="preserve"> </w:t>
      </w:r>
      <w:r w:rsidR="00125A24" w:rsidRPr="00BD42F4">
        <w:rPr>
          <w:rFonts w:eastAsia="Calibri"/>
          <w:bCs/>
        </w:rPr>
        <w:t>экспертно-аналитического мероприятия</w:t>
      </w:r>
    </w:p>
    <w:p w14:paraId="3A59B8D1" w14:textId="77777777" w:rsidR="00767991" w:rsidRPr="00BD42F4" w:rsidRDefault="00125A24" w:rsidP="00767991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Cs/>
        </w:rPr>
      </w:pPr>
      <w:r w:rsidRPr="00BD42F4">
        <w:rPr>
          <w:rFonts w:eastAsia="Calibri"/>
          <w:bCs/>
        </w:rPr>
        <w:t xml:space="preserve"> «</w:t>
      </w:r>
      <w:r w:rsidR="001A5072">
        <w:rPr>
          <w:rFonts w:eastAsia="Calibri"/>
          <w:bCs/>
        </w:rPr>
        <w:t>Оценка с</w:t>
      </w:r>
      <w:r w:rsidR="00E93803" w:rsidRPr="00BD42F4">
        <w:rPr>
          <w:rFonts w:eastAsia="Calibri"/>
          <w:bCs/>
        </w:rPr>
        <w:t>облюдени</w:t>
      </w:r>
      <w:r w:rsidR="001A5072">
        <w:rPr>
          <w:rFonts w:eastAsia="Calibri"/>
          <w:bCs/>
        </w:rPr>
        <w:t>я</w:t>
      </w:r>
      <w:r w:rsidR="00E93803" w:rsidRPr="00BD42F4">
        <w:rPr>
          <w:rFonts w:eastAsia="Calibri"/>
          <w:bCs/>
        </w:rPr>
        <w:t xml:space="preserve"> администрацией Нижнеудинского муниципального образования</w:t>
      </w:r>
      <w:r w:rsidR="002673AD" w:rsidRPr="00BD42F4">
        <w:rPr>
          <w:rFonts w:eastAsia="Calibri"/>
          <w:bCs/>
        </w:rPr>
        <w:t xml:space="preserve"> бюджетного законодательства в части соблюдения порядка и условий </w:t>
      </w:r>
      <w:r w:rsidR="00E5085F" w:rsidRPr="00BD42F4">
        <w:rPr>
          <w:rFonts w:eastAsia="Calibri"/>
          <w:bCs/>
        </w:rPr>
        <w:t xml:space="preserve">предоставления субсидий </w:t>
      </w:r>
      <w:r w:rsidR="00074A6C" w:rsidRPr="00BD42F4">
        <w:rPr>
          <w:rFonts w:eastAsia="Calibri"/>
          <w:bCs/>
        </w:rPr>
        <w:t>из областного бюджета</w:t>
      </w:r>
      <w:r w:rsidR="001A5072">
        <w:rPr>
          <w:rFonts w:eastAsia="Calibri"/>
          <w:bCs/>
        </w:rPr>
        <w:t xml:space="preserve"> </w:t>
      </w:r>
      <w:r w:rsidR="003801A2">
        <w:rPr>
          <w:rFonts w:eastAsia="Calibri"/>
          <w:bCs/>
        </w:rPr>
        <w:t xml:space="preserve">местному бюджету </w:t>
      </w:r>
      <w:r w:rsidR="00074A6C" w:rsidRPr="00BD42F4">
        <w:rPr>
          <w:rFonts w:eastAsia="Calibri"/>
          <w:bCs/>
        </w:rPr>
        <w:t xml:space="preserve">на софинансирование расходных обязательств </w:t>
      </w:r>
      <w:r w:rsidR="00C75D44">
        <w:rPr>
          <w:rFonts w:eastAsia="Calibri"/>
          <w:bCs/>
        </w:rPr>
        <w:t xml:space="preserve">Нижнеудинского </w:t>
      </w:r>
      <w:r w:rsidR="00074A6C" w:rsidRPr="00BD42F4">
        <w:rPr>
          <w:rFonts w:eastAsia="Calibri"/>
          <w:bCs/>
        </w:rPr>
        <w:t xml:space="preserve">муниципального образования </w:t>
      </w:r>
      <w:r w:rsidR="00D544C6">
        <w:rPr>
          <w:rFonts w:eastAsia="Calibri"/>
          <w:bCs/>
        </w:rPr>
        <w:t>по</w:t>
      </w:r>
      <w:r w:rsidR="00A94E0A">
        <w:rPr>
          <w:rFonts w:eastAsia="Calibri"/>
          <w:bCs/>
        </w:rPr>
        <w:t xml:space="preserve"> реализации </w:t>
      </w:r>
      <w:r w:rsidR="00F537E2">
        <w:rPr>
          <w:rFonts w:eastAsia="Calibri"/>
          <w:bCs/>
        </w:rPr>
        <w:t>региональных проектов «Чистая вода» и «</w:t>
      </w:r>
      <w:hyperlink r:id="rId8" w:history="1">
        <w:r w:rsidR="00EE7FDB" w:rsidRPr="00274B0E">
          <w:rPr>
            <w:rFonts w:eastAsia="Calibri"/>
          </w:rPr>
          <w:t>Обеспечение устойчивого сокращения непригодного для проживания жилищного фонда</w:t>
        </w:r>
      </w:hyperlink>
      <w:r w:rsidR="00D544C6">
        <w:rPr>
          <w:rFonts w:eastAsia="Calibri"/>
        </w:rPr>
        <w:t>»</w:t>
      </w:r>
      <w:r w:rsidR="00EE7FDB">
        <w:t xml:space="preserve"> </w:t>
      </w:r>
      <w:r w:rsidR="00767991" w:rsidRPr="00BD42F4">
        <w:rPr>
          <w:rFonts w:eastAsia="Calibri"/>
          <w:bCs/>
        </w:rPr>
        <w:t>в 2023 году</w:t>
      </w:r>
      <w:r w:rsidR="0016175D">
        <w:rPr>
          <w:rFonts w:eastAsia="Calibri"/>
          <w:bCs/>
        </w:rPr>
        <w:t>»</w:t>
      </w:r>
    </w:p>
    <w:p w14:paraId="1F13FAA0" w14:textId="77777777" w:rsidR="00767991" w:rsidRPr="009C3542" w:rsidRDefault="00767991" w:rsidP="00767991">
      <w:pPr>
        <w:pStyle w:val="a3"/>
        <w:jc w:val="left"/>
        <w:rPr>
          <w:b w:val="0"/>
          <w:bCs w:val="0"/>
        </w:rPr>
      </w:pPr>
    </w:p>
    <w:p w14:paraId="74C7138A" w14:textId="77777777" w:rsidR="006A6E1B" w:rsidRPr="00274B0E" w:rsidRDefault="006A6E1B" w:rsidP="000E55F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bookmarkStart w:id="1" w:name="_Hlk134027240"/>
      <w:bookmarkEnd w:id="0"/>
      <w:r w:rsidRPr="00274B0E">
        <w:rPr>
          <w:rFonts w:eastAsia="Calibri"/>
        </w:rPr>
        <w:t>Нижнеудинское муниципальное образование</w:t>
      </w:r>
      <w:r w:rsidR="004E555E" w:rsidRPr="00274B0E">
        <w:rPr>
          <w:rFonts w:eastAsia="Calibri"/>
        </w:rPr>
        <w:t xml:space="preserve"> </w:t>
      </w:r>
      <w:r w:rsidR="009E0885">
        <w:rPr>
          <w:rFonts w:eastAsia="Calibri"/>
        </w:rPr>
        <w:t>является</w:t>
      </w:r>
      <w:r w:rsidRPr="00274B0E">
        <w:rPr>
          <w:rFonts w:eastAsia="Calibri"/>
        </w:rPr>
        <w:t xml:space="preserve"> участником </w:t>
      </w:r>
      <w:bookmarkStart w:id="2" w:name="_Hlk156810733"/>
      <w:r w:rsidRPr="00274B0E">
        <w:rPr>
          <w:rFonts w:eastAsia="Calibri"/>
        </w:rPr>
        <w:t>региональных проектов</w:t>
      </w:r>
      <w:r w:rsidR="00D544C6">
        <w:rPr>
          <w:rFonts w:eastAsia="Calibri"/>
        </w:rPr>
        <w:t xml:space="preserve"> </w:t>
      </w:r>
      <w:r w:rsidR="004C17AA">
        <w:rPr>
          <w:rFonts w:eastAsia="Calibri"/>
        </w:rPr>
        <w:t xml:space="preserve">Иркутской области </w:t>
      </w:r>
      <w:r w:rsidR="00D544C6">
        <w:rPr>
          <w:rFonts w:eastAsia="Calibri"/>
        </w:rPr>
        <w:t>«</w:t>
      </w:r>
      <w:r w:rsidR="00D544C6" w:rsidRPr="00274B0E">
        <w:rPr>
          <w:rFonts w:eastAsia="Calibri"/>
        </w:rPr>
        <w:t>Чистая вода</w:t>
      </w:r>
      <w:r w:rsidR="00D544C6">
        <w:rPr>
          <w:rFonts w:eastAsia="Calibri"/>
        </w:rPr>
        <w:t>»</w:t>
      </w:r>
      <w:bookmarkEnd w:id="2"/>
      <w:r w:rsidR="00D544C6">
        <w:rPr>
          <w:rFonts w:eastAsia="Calibri"/>
        </w:rPr>
        <w:t xml:space="preserve"> и «</w:t>
      </w:r>
      <w:hyperlink r:id="rId9" w:history="1">
        <w:r w:rsidRPr="00274B0E">
          <w:rPr>
            <w:rFonts w:eastAsia="Calibri"/>
          </w:rPr>
          <w:t>Обеспечение устойчивого сокращения непригодного для проживания жилищного фонда</w:t>
        </w:r>
      </w:hyperlink>
      <w:r w:rsidR="00D544C6">
        <w:rPr>
          <w:rFonts w:eastAsia="Calibri"/>
        </w:rPr>
        <w:t>»</w:t>
      </w:r>
      <w:r w:rsidR="00487612" w:rsidRPr="00274B0E">
        <w:rPr>
          <w:rFonts w:eastAsia="Calibri"/>
        </w:rPr>
        <w:t>,</w:t>
      </w:r>
      <w:r w:rsidRPr="00274B0E">
        <w:rPr>
          <w:rFonts w:eastAsia="Calibri"/>
        </w:rPr>
        <w:t xml:space="preserve"> которые в свою очередь обеспечивают достижения целей,</w:t>
      </w:r>
      <w:r w:rsidRPr="00274B0E">
        <w:rPr>
          <w:rFonts w:eastAsia="Calibri"/>
          <w:bCs/>
        </w:rPr>
        <w:t xml:space="preserve"> показателей и результатов</w:t>
      </w:r>
      <w:r w:rsidRPr="00274B0E">
        <w:rPr>
          <w:rFonts w:eastAsia="Calibri"/>
        </w:rPr>
        <w:t xml:space="preserve"> федерального проекта </w:t>
      </w:r>
      <w:r w:rsidR="005C1C0D">
        <w:rPr>
          <w:rFonts w:eastAsia="Calibri"/>
        </w:rPr>
        <w:t>«Ж</w:t>
      </w:r>
      <w:r w:rsidRPr="00274B0E">
        <w:rPr>
          <w:rFonts w:eastAsia="Calibri"/>
        </w:rPr>
        <w:t>илье и городская среда</w:t>
      </w:r>
      <w:r w:rsidR="005C1C0D">
        <w:rPr>
          <w:rFonts w:eastAsia="Calibri"/>
        </w:rPr>
        <w:t>»</w:t>
      </w:r>
      <w:r w:rsidRPr="00274B0E">
        <w:rPr>
          <w:rFonts w:eastAsia="Calibri"/>
        </w:rPr>
        <w:t xml:space="preserve">. </w:t>
      </w:r>
    </w:p>
    <w:p w14:paraId="14458FDE" w14:textId="77777777" w:rsidR="006A6E1B" w:rsidRPr="00274B0E" w:rsidRDefault="006A6E1B" w:rsidP="000E55F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274B0E">
        <w:rPr>
          <w:rFonts w:eastAsia="Calibri"/>
        </w:rPr>
        <w:t xml:space="preserve">Для обеспечения реализации </w:t>
      </w:r>
      <w:r w:rsidR="009E0885">
        <w:rPr>
          <w:rFonts w:eastAsia="Calibri"/>
        </w:rPr>
        <w:t xml:space="preserve">указанных </w:t>
      </w:r>
      <w:r w:rsidR="004C17AA">
        <w:rPr>
          <w:rFonts w:eastAsia="Calibri"/>
        </w:rPr>
        <w:t>региональных проектов</w:t>
      </w:r>
      <w:r w:rsidRPr="00274B0E">
        <w:rPr>
          <w:rFonts w:eastAsia="Calibri"/>
        </w:rPr>
        <w:t xml:space="preserve"> </w:t>
      </w:r>
      <w:bookmarkEnd w:id="1"/>
      <w:r w:rsidRPr="00274B0E">
        <w:rPr>
          <w:rFonts w:eastAsia="Calibri"/>
        </w:rPr>
        <w:t xml:space="preserve">в Нижнеудинском муниципальном образовании действует </w:t>
      </w:r>
      <w:r w:rsidR="00D544C6">
        <w:rPr>
          <w:rFonts w:eastAsia="Calibri"/>
        </w:rPr>
        <w:t>две</w:t>
      </w:r>
      <w:r w:rsidRPr="00274B0E">
        <w:rPr>
          <w:rFonts w:eastAsia="Calibri"/>
        </w:rPr>
        <w:t xml:space="preserve"> муниципальны</w:t>
      </w:r>
      <w:r w:rsidR="00D544C6">
        <w:rPr>
          <w:rFonts w:eastAsia="Calibri"/>
        </w:rPr>
        <w:t>е</w:t>
      </w:r>
      <w:r w:rsidRPr="00274B0E">
        <w:rPr>
          <w:rFonts w:eastAsia="Calibri"/>
        </w:rPr>
        <w:t xml:space="preserve"> программы</w:t>
      </w:r>
      <w:r w:rsidR="000E55F1">
        <w:rPr>
          <w:rFonts w:eastAsia="Calibri"/>
        </w:rPr>
        <w:t>:</w:t>
      </w:r>
      <w:r w:rsidR="005C1C0D">
        <w:rPr>
          <w:rFonts w:eastAsia="Calibri"/>
        </w:rPr>
        <w:t xml:space="preserve"> </w:t>
      </w:r>
      <w:r w:rsidRPr="00274B0E">
        <w:rPr>
          <w:rFonts w:eastAsia="Calibri"/>
        </w:rPr>
        <w:t xml:space="preserve"> </w:t>
      </w:r>
    </w:p>
    <w:p w14:paraId="4BACFF81" w14:textId="77777777" w:rsidR="006A6E1B" w:rsidRPr="00274B0E" w:rsidRDefault="005C1C0D" w:rsidP="000E55F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bookmarkStart w:id="3" w:name="_Hlk102632910"/>
      <w:r>
        <w:rPr>
          <w:rFonts w:eastAsia="Calibri"/>
        </w:rPr>
        <w:t>«</w:t>
      </w:r>
      <w:r w:rsidR="006A6E1B" w:rsidRPr="00274B0E">
        <w:rPr>
          <w:rFonts w:eastAsia="Calibri"/>
        </w:rPr>
        <w:t>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</w:t>
      </w:r>
      <w:r>
        <w:rPr>
          <w:rFonts w:eastAsia="Calibri"/>
        </w:rPr>
        <w:t>»</w:t>
      </w:r>
      <w:r w:rsidR="00D544C6">
        <w:rPr>
          <w:rFonts w:eastAsia="Calibri"/>
        </w:rPr>
        <w:t>,</w:t>
      </w:r>
      <w:r w:rsidR="00D544C6" w:rsidRPr="00D544C6">
        <w:t xml:space="preserve"> </w:t>
      </w:r>
      <w:r w:rsidR="00D544C6" w:rsidRPr="00D544C6">
        <w:rPr>
          <w:rFonts w:eastAsia="Calibri"/>
        </w:rPr>
        <w:t>утвержденн</w:t>
      </w:r>
      <w:r>
        <w:rPr>
          <w:rFonts w:eastAsia="Calibri"/>
        </w:rPr>
        <w:t>ая</w:t>
      </w:r>
      <w:r w:rsidR="00D544C6" w:rsidRPr="00D544C6">
        <w:rPr>
          <w:rFonts w:eastAsia="Calibri"/>
        </w:rPr>
        <w:t xml:space="preserve"> решением Думы Нижнеудинского муниципального образования от 18 февраля 2019 года</w:t>
      </w:r>
      <w:r w:rsidR="004826C3">
        <w:rPr>
          <w:rFonts w:eastAsia="Calibri"/>
        </w:rPr>
        <w:t xml:space="preserve"> </w:t>
      </w:r>
      <w:r w:rsidR="00D80270">
        <w:rPr>
          <w:rFonts w:eastAsia="Calibri"/>
        </w:rPr>
        <w:t xml:space="preserve">№16, основное </w:t>
      </w:r>
      <w:r w:rsidR="00CC6DAF">
        <w:rPr>
          <w:rFonts w:eastAsia="Calibri"/>
        </w:rPr>
        <w:t xml:space="preserve">мероприятие </w:t>
      </w:r>
      <w:r w:rsidR="004826C3">
        <w:rPr>
          <w:rFonts w:eastAsia="Calibri"/>
        </w:rPr>
        <w:t>«</w:t>
      </w:r>
      <w:r w:rsidR="004826C3" w:rsidRPr="004826C3">
        <w:rPr>
          <w:rFonts w:eastAsia="Calibri"/>
        </w:rPr>
        <w:t>Строительство нового жилья, в том числе: приобретение жилых помещений в новостройках путем участия в долевом строительстве</w:t>
      </w:r>
      <w:r w:rsidR="004826C3">
        <w:rPr>
          <w:rFonts w:eastAsia="Calibri"/>
        </w:rPr>
        <w:t>»</w:t>
      </w:r>
      <w:r w:rsidR="006A6E1B" w:rsidRPr="00274B0E">
        <w:rPr>
          <w:rFonts w:eastAsia="Calibri"/>
        </w:rPr>
        <w:t>;</w:t>
      </w:r>
    </w:p>
    <w:bookmarkEnd w:id="3"/>
    <w:p w14:paraId="46D2D91F" w14:textId="77777777" w:rsidR="006A6E1B" w:rsidRDefault="005C1C0D" w:rsidP="000E55F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«</w:t>
      </w:r>
      <w:r w:rsidR="006A6E1B" w:rsidRPr="00274B0E">
        <w:rPr>
          <w:rFonts w:eastAsia="Calibri"/>
        </w:rPr>
        <w:t>Развитие жилищно-коммунального хозяйства Нижнеудинского муниципального образования на 2017-202</w:t>
      </w:r>
      <w:r w:rsidR="004A0E94">
        <w:rPr>
          <w:rFonts w:eastAsia="Calibri"/>
        </w:rPr>
        <w:t>5</w:t>
      </w:r>
      <w:r w:rsidR="006A6E1B" w:rsidRPr="00274B0E">
        <w:rPr>
          <w:rFonts w:eastAsia="Calibri"/>
        </w:rPr>
        <w:t xml:space="preserve"> годы</w:t>
      </w:r>
      <w:r>
        <w:rPr>
          <w:rFonts w:eastAsia="Calibri"/>
        </w:rPr>
        <w:t>», утвержденная</w:t>
      </w:r>
      <w:r w:rsidRPr="005C1C0D">
        <w:t xml:space="preserve"> </w:t>
      </w:r>
      <w:r w:rsidRPr="005C1C0D">
        <w:rPr>
          <w:rFonts w:eastAsia="Calibri"/>
        </w:rPr>
        <w:t>решением Думы Нижнеудинского муниципального образования от 22 марта 2017 года № 18</w:t>
      </w:r>
      <w:r w:rsidR="004826C3" w:rsidRPr="004826C3">
        <w:rPr>
          <w:rFonts w:eastAsia="Calibri"/>
        </w:rPr>
        <w:t xml:space="preserve"> </w:t>
      </w:r>
      <w:r w:rsidR="004826C3" w:rsidRPr="00274B0E">
        <w:rPr>
          <w:rFonts w:eastAsia="Calibri"/>
        </w:rPr>
        <w:t xml:space="preserve">(раздел </w:t>
      </w:r>
      <w:r w:rsidR="004826C3">
        <w:rPr>
          <w:rFonts w:eastAsia="Calibri"/>
        </w:rPr>
        <w:t>«</w:t>
      </w:r>
      <w:r w:rsidR="004826C3" w:rsidRPr="00274B0E">
        <w:rPr>
          <w:rFonts w:eastAsia="Calibri"/>
        </w:rPr>
        <w:t>Обеспечение населения Нижнеудинского муниципального образования питьевой водой</w:t>
      </w:r>
      <w:r w:rsidR="004826C3">
        <w:rPr>
          <w:rFonts w:eastAsia="Calibri"/>
        </w:rPr>
        <w:t>», мероприятие «</w:t>
      </w:r>
      <w:r w:rsidR="004826C3" w:rsidRPr="004826C3">
        <w:rPr>
          <w:rFonts w:eastAsia="Calibri"/>
        </w:rPr>
        <w:t>Строительство городского водозаборного сооружения на левом берегу р. Уда, г. Нижнеудинска</w:t>
      </w:r>
      <w:r w:rsidR="004826C3">
        <w:rPr>
          <w:rFonts w:eastAsia="Calibri"/>
        </w:rPr>
        <w:t>»</w:t>
      </w:r>
      <w:r w:rsidR="004826C3" w:rsidRPr="00274B0E">
        <w:rPr>
          <w:rFonts w:eastAsia="Calibri"/>
        </w:rPr>
        <w:t>)</w:t>
      </w:r>
      <w:r w:rsidR="004826C3">
        <w:rPr>
          <w:rFonts w:eastAsia="Calibri"/>
        </w:rPr>
        <w:t>.</w:t>
      </w:r>
    </w:p>
    <w:p w14:paraId="140A23C0" w14:textId="571C94C8" w:rsidR="00424443" w:rsidRDefault="004826C3" w:rsidP="000E55F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В соответствии с ч.4 ст.179 </w:t>
      </w:r>
      <w:r w:rsidRPr="00CC6DAF">
        <w:rPr>
          <w:rFonts w:eastAsia="Calibri"/>
        </w:rPr>
        <w:t>Бюджетного кодекса Российской Федерации</w:t>
      </w:r>
      <w:r w:rsidR="0031621C">
        <w:rPr>
          <w:rFonts w:eastAsia="Calibri"/>
        </w:rPr>
        <w:t xml:space="preserve"> </w:t>
      </w:r>
      <w:r>
        <w:rPr>
          <w:rFonts w:eastAsia="Calibri"/>
        </w:rPr>
        <w:t xml:space="preserve">в целях достижения результатов региональных проектов Иркутской области </w:t>
      </w:r>
      <w:r w:rsidR="00C8015D">
        <w:rPr>
          <w:rFonts w:eastAsia="Calibri"/>
        </w:rPr>
        <w:t xml:space="preserve">Нижнеудинскому муниципальному образованию </w:t>
      </w:r>
      <w:r>
        <w:rPr>
          <w:rFonts w:eastAsia="Calibri"/>
        </w:rPr>
        <w:t xml:space="preserve">предоставляются </w:t>
      </w:r>
      <w:bookmarkStart w:id="4" w:name="_Hlk156831636"/>
      <w:r w:rsidRPr="007A4ECF">
        <w:rPr>
          <w:rFonts w:eastAsia="Calibri"/>
        </w:rPr>
        <w:t xml:space="preserve">субсидии из областного бюджета на выполнение мероприятий программ </w:t>
      </w:r>
      <w:r w:rsidR="00CF767C" w:rsidRPr="007A4ECF">
        <w:rPr>
          <w:rFonts w:eastAsia="Calibri"/>
        </w:rPr>
        <w:t>в рамках государственн</w:t>
      </w:r>
      <w:r w:rsidR="007A4ECF" w:rsidRPr="007A4ECF">
        <w:rPr>
          <w:rFonts w:eastAsia="Calibri"/>
        </w:rPr>
        <w:t>ой</w:t>
      </w:r>
      <w:r w:rsidR="00CF767C" w:rsidRPr="007A4ECF">
        <w:rPr>
          <w:rFonts w:eastAsia="Calibri"/>
        </w:rPr>
        <w:t xml:space="preserve"> программ</w:t>
      </w:r>
      <w:r w:rsidR="007A4ECF" w:rsidRPr="007A4ECF">
        <w:rPr>
          <w:rFonts w:eastAsia="Calibri"/>
        </w:rPr>
        <w:t>ы</w:t>
      </w:r>
      <w:r w:rsidR="00CF767C" w:rsidRPr="007A4ECF">
        <w:rPr>
          <w:rFonts w:eastAsia="Calibri"/>
        </w:rPr>
        <w:t xml:space="preserve"> Иркутской</w:t>
      </w:r>
      <w:r w:rsidR="00CF767C">
        <w:rPr>
          <w:rFonts w:eastAsia="Calibri"/>
        </w:rPr>
        <w:t xml:space="preserve"> области «</w:t>
      </w:r>
      <w:r w:rsidR="00CF767C" w:rsidRPr="00CF767C">
        <w:rPr>
          <w:rFonts w:eastAsia="Calibri"/>
        </w:rPr>
        <w:t>Развитие жилищно-коммунального хозяйства и повышение энергоэффективности Иркутской области</w:t>
      </w:r>
      <w:r w:rsidR="00CF767C">
        <w:rPr>
          <w:rFonts w:eastAsia="Calibri"/>
        </w:rPr>
        <w:t>»</w:t>
      </w:r>
      <w:r w:rsidR="00CF767C" w:rsidRPr="00CF767C">
        <w:rPr>
          <w:rFonts w:eastAsia="Calibri"/>
        </w:rPr>
        <w:t xml:space="preserve"> на 2019 - 2025 годы</w:t>
      </w:r>
      <w:r w:rsidR="00CF767C">
        <w:rPr>
          <w:rFonts w:eastAsia="Calibri"/>
        </w:rPr>
        <w:t xml:space="preserve">, утвержденной </w:t>
      </w:r>
      <w:bookmarkStart w:id="5" w:name="_Hlk156813472"/>
      <w:r w:rsidR="00BB3222">
        <w:rPr>
          <w:rFonts w:eastAsia="Calibri"/>
        </w:rPr>
        <w:t>п</w:t>
      </w:r>
      <w:r w:rsidR="00CF767C" w:rsidRPr="00CF767C">
        <w:rPr>
          <w:rFonts w:eastAsia="Calibri"/>
        </w:rPr>
        <w:t>остановление</w:t>
      </w:r>
      <w:r w:rsidR="00BB3222">
        <w:rPr>
          <w:rFonts w:eastAsia="Calibri"/>
        </w:rPr>
        <w:t>м</w:t>
      </w:r>
      <w:r w:rsidR="00CF767C" w:rsidRPr="00CF767C">
        <w:rPr>
          <w:rFonts w:eastAsia="Calibri"/>
        </w:rPr>
        <w:t xml:space="preserve"> </w:t>
      </w:r>
      <w:bookmarkStart w:id="6" w:name="_Hlk156812360"/>
      <w:r w:rsidR="00CF767C" w:rsidRPr="00CF767C">
        <w:rPr>
          <w:rFonts w:eastAsia="Calibri"/>
        </w:rPr>
        <w:t xml:space="preserve">Правительства Иркутской области </w:t>
      </w:r>
      <w:bookmarkEnd w:id="6"/>
      <w:r w:rsidR="00CF767C" w:rsidRPr="00CF767C">
        <w:rPr>
          <w:rFonts w:eastAsia="Calibri"/>
        </w:rPr>
        <w:t xml:space="preserve">от </w:t>
      </w:r>
      <w:bookmarkEnd w:id="5"/>
      <w:r w:rsidR="00CF767C" w:rsidRPr="00CF767C">
        <w:rPr>
          <w:rFonts w:eastAsia="Calibri"/>
        </w:rPr>
        <w:t xml:space="preserve">11.12.2018 </w:t>
      </w:r>
      <w:r w:rsidR="00CF767C">
        <w:rPr>
          <w:rFonts w:eastAsia="Calibri"/>
        </w:rPr>
        <w:t>№</w:t>
      </w:r>
      <w:r w:rsidR="00CF767C" w:rsidRPr="00CF767C">
        <w:rPr>
          <w:rFonts w:eastAsia="Calibri"/>
        </w:rPr>
        <w:t>915-пп</w:t>
      </w:r>
      <w:r w:rsidR="00CF767C">
        <w:rPr>
          <w:rFonts w:eastAsia="Calibri"/>
        </w:rPr>
        <w:t xml:space="preserve">, </w:t>
      </w:r>
      <w:r w:rsidR="00807F03" w:rsidRPr="00807F03">
        <w:rPr>
          <w:rFonts w:eastAsia="Calibri"/>
        </w:rPr>
        <w:t>государственной программы Иркутской области "Доступное жилье" на 2019 - 2025 годы и признании утратившими силу отдельных постановлений Правительства Иркутской области"</w:t>
      </w:r>
      <w:r w:rsidR="00807F03">
        <w:rPr>
          <w:rFonts w:eastAsia="Calibri"/>
        </w:rPr>
        <w:t>, утвержденной п</w:t>
      </w:r>
      <w:r w:rsidR="00807F03" w:rsidRPr="00807F03">
        <w:rPr>
          <w:rFonts w:eastAsia="Calibri"/>
        </w:rPr>
        <w:t>остановление</w:t>
      </w:r>
      <w:r w:rsidR="00651E49">
        <w:rPr>
          <w:rFonts w:eastAsia="Calibri"/>
        </w:rPr>
        <w:t>м</w:t>
      </w:r>
      <w:r w:rsidR="00807F03" w:rsidRPr="00807F03">
        <w:rPr>
          <w:rFonts w:eastAsia="Calibri"/>
        </w:rPr>
        <w:t xml:space="preserve"> Правительства Иркутской области от 31.10.2018 </w:t>
      </w:r>
      <w:r w:rsidR="00807F03">
        <w:rPr>
          <w:rFonts w:eastAsia="Calibri"/>
        </w:rPr>
        <w:t>№</w:t>
      </w:r>
      <w:r w:rsidR="00807F03" w:rsidRPr="00807F03">
        <w:rPr>
          <w:rFonts w:eastAsia="Calibri"/>
        </w:rPr>
        <w:t>780-пп</w:t>
      </w:r>
      <w:r w:rsidR="00807F03">
        <w:rPr>
          <w:rFonts w:eastAsia="Calibri"/>
        </w:rPr>
        <w:t>,</w:t>
      </w:r>
      <w:r w:rsidR="00807F03" w:rsidRPr="00807F03">
        <w:rPr>
          <w:rFonts w:eastAsia="Calibri"/>
        </w:rPr>
        <w:t xml:space="preserve"> </w:t>
      </w:r>
      <w:r w:rsidR="00BB3222" w:rsidRPr="007A4ECF">
        <w:rPr>
          <w:rFonts w:eastAsia="Calibri"/>
        </w:rPr>
        <w:t>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утвержденной постановлением Правительства Иркутской области от 01.04.2019 №270-пп</w:t>
      </w:r>
      <w:r w:rsidRPr="007A4ECF">
        <w:rPr>
          <w:rFonts w:eastAsia="Calibri"/>
        </w:rPr>
        <w:t>.</w:t>
      </w:r>
      <w:r w:rsidR="00BB3222" w:rsidRPr="007A4ECF">
        <w:rPr>
          <w:rFonts w:eastAsia="Calibri"/>
        </w:rPr>
        <w:t xml:space="preserve"> </w:t>
      </w:r>
      <w:bookmarkStart w:id="7" w:name="_Hlk156817092"/>
      <w:bookmarkEnd w:id="4"/>
      <w:r w:rsidR="00424443">
        <w:rPr>
          <w:rFonts w:eastAsia="Calibri"/>
        </w:rPr>
        <w:t>П</w:t>
      </w:r>
      <w:r w:rsidR="00424443">
        <w:rPr>
          <w:rFonts w:eastAsia="Calibri"/>
        </w:rPr>
        <w:t>равила</w:t>
      </w:r>
      <w:r w:rsidR="00424443" w:rsidRPr="00B47A9D">
        <w:rPr>
          <w:rFonts w:eastAsia="Calibri"/>
        </w:rPr>
        <w:t xml:space="preserve"> </w:t>
      </w:r>
      <w:r w:rsidR="00424443">
        <w:rPr>
          <w:rFonts w:eastAsia="Calibri"/>
        </w:rPr>
        <w:t>предоставления субсидий из бюджета Иркутской области местным бюджетам</w:t>
      </w:r>
      <w:r w:rsidR="00424443">
        <w:rPr>
          <w:rFonts w:eastAsia="Calibri"/>
        </w:rPr>
        <w:t xml:space="preserve"> у</w:t>
      </w:r>
      <w:r w:rsidR="00424443" w:rsidRPr="00424443">
        <w:rPr>
          <w:rFonts w:eastAsia="Calibri"/>
        </w:rPr>
        <w:t>стан</w:t>
      </w:r>
      <w:r w:rsidR="00424443">
        <w:rPr>
          <w:rFonts w:eastAsia="Calibri"/>
        </w:rPr>
        <w:t>о</w:t>
      </w:r>
      <w:r w:rsidR="00424443" w:rsidRPr="00424443">
        <w:rPr>
          <w:rFonts w:eastAsia="Calibri"/>
        </w:rPr>
        <w:t>вл</w:t>
      </w:r>
      <w:r w:rsidR="00424443">
        <w:rPr>
          <w:rFonts w:eastAsia="Calibri"/>
        </w:rPr>
        <w:t xml:space="preserve">ены </w:t>
      </w:r>
      <w:r w:rsidR="00424443" w:rsidRPr="008B557B">
        <w:rPr>
          <w:rFonts w:eastAsia="Calibri"/>
        </w:rPr>
        <w:t>Положени</w:t>
      </w:r>
      <w:r w:rsidR="00424443">
        <w:rPr>
          <w:rFonts w:eastAsia="Calibri"/>
        </w:rPr>
        <w:t>ями</w:t>
      </w:r>
      <w:r w:rsidR="00424443" w:rsidRPr="008B557B">
        <w:rPr>
          <w:rFonts w:eastAsia="Calibri"/>
        </w:rPr>
        <w:t xml:space="preserve"> о предоставлении субсидий</w:t>
      </w:r>
      <w:r w:rsidR="009D6D10">
        <w:rPr>
          <w:rFonts w:eastAsia="Calibri"/>
        </w:rPr>
        <w:t xml:space="preserve">, утвержденными </w:t>
      </w:r>
      <w:r w:rsidR="009D6D10" w:rsidRPr="009D6D10">
        <w:rPr>
          <w:rFonts w:eastAsia="Calibri"/>
        </w:rPr>
        <w:t>постановлениями Правительства Иркутской области</w:t>
      </w:r>
      <w:r w:rsidR="009D6D10">
        <w:rPr>
          <w:rFonts w:eastAsia="Calibri"/>
        </w:rPr>
        <w:t xml:space="preserve"> </w:t>
      </w:r>
      <w:r w:rsidR="009D6D10" w:rsidRPr="009D6D10">
        <w:rPr>
          <w:rFonts w:eastAsia="Calibri"/>
        </w:rPr>
        <w:t>от 03.02.2020 №56-пп</w:t>
      </w:r>
      <w:r w:rsidR="009D6D10" w:rsidRPr="009D6D10">
        <w:rPr>
          <w:rFonts w:eastAsia="Calibri"/>
        </w:rPr>
        <w:t xml:space="preserve"> </w:t>
      </w:r>
      <w:r w:rsidR="009D6D10">
        <w:rPr>
          <w:rFonts w:eastAsia="Calibri"/>
        </w:rPr>
        <w:t xml:space="preserve">и </w:t>
      </w:r>
      <w:r w:rsidR="009D6D10" w:rsidRPr="009D6D10">
        <w:rPr>
          <w:rFonts w:eastAsia="Calibri"/>
        </w:rPr>
        <w:t>от 31.10.2018 №780-пп</w:t>
      </w:r>
      <w:r w:rsidR="009D6D10">
        <w:rPr>
          <w:rFonts w:eastAsia="Calibri"/>
        </w:rPr>
        <w:t xml:space="preserve">. </w:t>
      </w:r>
      <w:r w:rsidR="0094657D">
        <w:rPr>
          <w:rFonts w:eastAsia="Calibri"/>
        </w:rPr>
        <w:t>В</w:t>
      </w:r>
      <w:r w:rsidR="0094657D">
        <w:rPr>
          <w:rFonts w:eastAsia="Calibri"/>
        </w:rPr>
        <w:t xml:space="preserve"> соответствии с ч.4.1. ст.139 БК РФ </w:t>
      </w:r>
      <w:r w:rsidR="0094657D">
        <w:rPr>
          <w:rFonts w:eastAsia="Calibri"/>
        </w:rPr>
        <w:t>п</w:t>
      </w:r>
      <w:r w:rsidR="00424443">
        <w:rPr>
          <w:rFonts w:eastAsia="Calibri"/>
        </w:rPr>
        <w:t xml:space="preserve">редоставление субсидий местному бюджету из </w:t>
      </w:r>
      <w:r w:rsidR="00424443">
        <w:rPr>
          <w:rFonts w:eastAsia="Calibri"/>
        </w:rPr>
        <w:t xml:space="preserve">областного </w:t>
      </w:r>
      <w:r w:rsidR="00424443">
        <w:rPr>
          <w:rFonts w:eastAsia="Calibri"/>
        </w:rPr>
        <w:t xml:space="preserve">бюджета осуществляется путем заключения Соглашений о предоставлении субсидий, в которых оговорены цели, условия и порядок </w:t>
      </w:r>
      <w:r w:rsidR="00424443" w:rsidRPr="00F344C9">
        <w:rPr>
          <w:rFonts w:eastAsia="Calibri"/>
        </w:rPr>
        <w:t>предоставления (расходования)</w:t>
      </w:r>
      <w:r w:rsidR="00424443">
        <w:rPr>
          <w:rFonts w:eastAsia="Calibri"/>
        </w:rPr>
        <w:t xml:space="preserve"> субсидий</w:t>
      </w:r>
      <w:r w:rsidR="00424443">
        <w:rPr>
          <w:rFonts w:eastAsia="Calibri"/>
        </w:rPr>
        <w:t>.</w:t>
      </w:r>
    </w:p>
    <w:p w14:paraId="782AB8BF" w14:textId="77777777" w:rsidR="00424443" w:rsidRDefault="00424443" w:rsidP="000E55F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14:paraId="7CEEA49D" w14:textId="09ADD285" w:rsidR="00DE6E97" w:rsidRDefault="009D6D10" w:rsidP="00E87DD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F5D5A">
        <w:rPr>
          <w:rFonts w:eastAsia="Calibri"/>
        </w:rPr>
        <w:t>В период реализации на территории Нижнеудинского муниципального образования регионального проекта «Чистая вода» запланировано строительство одного объекта – городское водозаборное сооружение на левом берегу р. Уда, г. Нижнеудинск</w:t>
      </w:r>
      <w:r w:rsidR="0094657D">
        <w:rPr>
          <w:rFonts w:eastAsia="Calibri"/>
        </w:rPr>
        <w:t>; з</w:t>
      </w:r>
      <w:r w:rsidR="00DE6E97" w:rsidRPr="000F5D5A">
        <w:rPr>
          <w:rFonts w:eastAsia="Calibri"/>
        </w:rPr>
        <w:t xml:space="preserve">авершить строительство </w:t>
      </w:r>
      <w:r w:rsidR="0094657D">
        <w:rPr>
          <w:rFonts w:eastAsia="Calibri"/>
        </w:rPr>
        <w:t>объекта</w:t>
      </w:r>
      <w:r w:rsidR="00DE6E97" w:rsidRPr="000F5D5A">
        <w:rPr>
          <w:rFonts w:eastAsia="Calibri"/>
        </w:rPr>
        <w:t xml:space="preserve"> </w:t>
      </w:r>
      <w:r w:rsidR="0094657D">
        <w:rPr>
          <w:rFonts w:eastAsia="Calibri"/>
        </w:rPr>
        <w:t xml:space="preserve">планировалось </w:t>
      </w:r>
      <w:r w:rsidR="00DE6E97" w:rsidRPr="000F5D5A">
        <w:rPr>
          <w:rFonts w:eastAsia="Calibri"/>
        </w:rPr>
        <w:t>в 2022 году</w:t>
      </w:r>
      <w:r w:rsidR="00DE6E97">
        <w:rPr>
          <w:rFonts w:eastAsia="Calibri"/>
        </w:rPr>
        <w:t>.</w:t>
      </w:r>
      <w:r w:rsidR="00DE6E97" w:rsidRPr="000F5D5A">
        <w:rPr>
          <w:rFonts w:eastAsia="Calibri"/>
        </w:rPr>
        <w:t xml:space="preserve"> </w:t>
      </w:r>
    </w:p>
    <w:p w14:paraId="7059F4B0" w14:textId="460D07BC" w:rsidR="00DE6E97" w:rsidRDefault="009D6D10" w:rsidP="00E87DD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F5D5A">
        <w:rPr>
          <w:rFonts w:eastAsia="Calibri"/>
        </w:rPr>
        <w:t>По итогам 2023 года объем фактической готовности объекта составляет 99,9</w:t>
      </w:r>
      <w:r w:rsidR="000F5D5A" w:rsidRPr="000F5D5A">
        <w:rPr>
          <w:rFonts w:eastAsia="Calibri"/>
        </w:rPr>
        <w:t>9</w:t>
      </w:r>
      <w:r w:rsidRPr="000F5D5A">
        <w:rPr>
          <w:rFonts w:eastAsia="Calibri"/>
        </w:rPr>
        <w:t xml:space="preserve">%. Стоимость исполненных подрядчиком обязательств – 768691,5 тыс. рублей или 99,9% от общего объема обязательств, фактически оплачено – 768705,1 тыс. рублей. </w:t>
      </w:r>
    </w:p>
    <w:p w14:paraId="05EBE415" w14:textId="77777777" w:rsidR="00DE6E97" w:rsidRDefault="00E87DDA" w:rsidP="00E87DD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F5D5A">
        <w:rPr>
          <w:rFonts w:eastAsia="Calibri"/>
        </w:rPr>
        <w:t xml:space="preserve">По состоянию на 01.01.2024 объект в эксплуатацию не введен. </w:t>
      </w:r>
    </w:p>
    <w:p w14:paraId="601B130E" w14:textId="7BD04E80" w:rsidR="00E87DDA" w:rsidRPr="000F5D5A" w:rsidRDefault="00E87DDA" w:rsidP="00E87DD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F5D5A">
        <w:rPr>
          <w:rFonts w:eastAsia="Calibri"/>
        </w:rPr>
        <w:lastRenderedPageBreak/>
        <w:t>21</w:t>
      </w:r>
      <w:r>
        <w:rPr>
          <w:rFonts w:eastAsia="Calibri"/>
        </w:rPr>
        <w:t>.12.</w:t>
      </w:r>
      <w:r w:rsidRPr="000F5D5A">
        <w:rPr>
          <w:rFonts w:eastAsia="Calibri"/>
        </w:rPr>
        <w:t xml:space="preserve">2023 </w:t>
      </w:r>
      <w:r w:rsidR="00DD2397">
        <w:rPr>
          <w:rFonts w:eastAsia="Calibri"/>
        </w:rPr>
        <w:t xml:space="preserve">подписано </w:t>
      </w:r>
      <w:r w:rsidRPr="000F5D5A">
        <w:rPr>
          <w:rFonts w:eastAsia="Calibri"/>
        </w:rPr>
        <w:t>Дополнительн</w:t>
      </w:r>
      <w:r>
        <w:rPr>
          <w:rFonts w:eastAsia="Calibri"/>
        </w:rPr>
        <w:t xml:space="preserve">ое </w:t>
      </w:r>
      <w:r w:rsidRPr="000F5D5A">
        <w:rPr>
          <w:rFonts w:eastAsia="Calibri"/>
        </w:rPr>
        <w:t xml:space="preserve">соглашение №25628101-1-2023-002/1 к Соглашению </w:t>
      </w:r>
      <w:r>
        <w:rPr>
          <w:rFonts w:eastAsia="Calibri"/>
        </w:rPr>
        <w:t xml:space="preserve">о предоставлении </w:t>
      </w:r>
      <w:r w:rsidRPr="000F5D5A">
        <w:rPr>
          <w:rFonts w:eastAsia="Calibri"/>
        </w:rPr>
        <w:t xml:space="preserve">субсидий из </w:t>
      </w:r>
      <w:r>
        <w:rPr>
          <w:rFonts w:eastAsia="Calibri"/>
        </w:rPr>
        <w:t xml:space="preserve">областного </w:t>
      </w:r>
      <w:r w:rsidRPr="000F5D5A">
        <w:rPr>
          <w:rFonts w:eastAsia="Calibri"/>
        </w:rPr>
        <w:t xml:space="preserve">бюджета </w:t>
      </w:r>
      <w:r>
        <w:rPr>
          <w:rFonts w:eastAsia="Calibri"/>
        </w:rPr>
        <w:t xml:space="preserve">бюджету Нижнеудинского муниципального образования в целях </w:t>
      </w:r>
      <w:r w:rsidR="00DE6E97">
        <w:rPr>
          <w:rFonts w:eastAsia="Calibri"/>
        </w:rPr>
        <w:t xml:space="preserve">достижения результатов регионального проекта </w:t>
      </w:r>
      <w:r w:rsidR="0094657D">
        <w:rPr>
          <w:rFonts w:eastAsia="Calibri"/>
        </w:rPr>
        <w:t xml:space="preserve">Иркутской области </w:t>
      </w:r>
      <w:r w:rsidR="00DE6E97">
        <w:rPr>
          <w:rFonts w:eastAsia="Calibri"/>
        </w:rPr>
        <w:t xml:space="preserve">«Чистая вода» </w:t>
      </w:r>
      <w:r w:rsidRPr="000F5D5A">
        <w:rPr>
          <w:rFonts w:eastAsia="Calibri"/>
        </w:rPr>
        <w:t>со сроком ввода в эксплуатацию объекта питьевого водоснабжения 30 июня 2024 года.</w:t>
      </w:r>
    </w:p>
    <w:p w14:paraId="7A68879E" w14:textId="7F5EEB15" w:rsidR="009D6D10" w:rsidRPr="009D6D10" w:rsidRDefault="009D6D10" w:rsidP="009D6D10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9D6D10">
        <w:rPr>
          <w:rFonts w:eastAsia="Calibri"/>
        </w:rPr>
        <w:t>В период реализации на территории Нижнеудинского муниципального образования регионального проекта «Обеспечение устойчивого сокращения непригодного для проживания жилищного фонда» запланировано строительство объекта «Комплекс многоквартирных жилых домов. Блок-секции 19, 20, 21, 22. Иркутская область, г. Нижнеудинск, микрорайон Восточный, ул. Заимка-</w:t>
      </w:r>
      <w:proofErr w:type="spellStart"/>
      <w:r w:rsidRPr="009D6D10">
        <w:rPr>
          <w:rFonts w:eastAsia="Calibri"/>
        </w:rPr>
        <w:t>Муксут</w:t>
      </w:r>
      <w:proofErr w:type="spellEnd"/>
      <w:r w:rsidRPr="009D6D10">
        <w:rPr>
          <w:rFonts w:eastAsia="Calibri"/>
        </w:rPr>
        <w:t xml:space="preserve">» со сроком ввода в эксплуатацию в 2021 году. </w:t>
      </w:r>
    </w:p>
    <w:p w14:paraId="241B2D2D" w14:textId="258A6D4D" w:rsidR="009D6D10" w:rsidRDefault="0094657D" w:rsidP="009D6D10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По итогам 2023 года </w:t>
      </w:r>
      <w:r w:rsidR="009D6D10" w:rsidRPr="009D6D10">
        <w:rPr>
          <w:rFonts w:eastAsia="Calibri"/>
        </w:rPr>
        <w:t xml:space="preserve">фактическая готовность объекта составила: блок-секция № 19 – 72 %; блок-секция № 20 – 71 %; блок-секция № 21 – 31 %; блок-секция № 22 – 32 %. </w:t>
      </w:r>
    </w:p>
    <w:p w14:paraId="1727B528" w14:textId="194AB261" w:rsidR="009D6D10" w:rsidRPr="009D6D10" w:rsidRDefault="009D6D10" w:rsidP="009D6D10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9D6D10">
        <w:rPr>
          <w:rFonts w:eastAsia="Calibri"/>
        </w:rPr>
        <w:t>Таким обр</w:t>
      </w:r>
      <w:r w:rsidR="00DD2397">
        <w:rPr>
          <w:rFonts w:eastAsia="Calibri"/>
        </w:rPr>
        <w:t>а</w:t>
      </w:r>
      <w:r w:rsidRPr="009D6D10">
        <w:rPr>
          <w:rFonts w:eastAsia="Calibri"/>
        </w:rPr>
        <w:t>зом, по состоянию на 01.01.2024 муниципалитетом не достигнуты плановые результаты использования субсидии, предоставленной местному бюджету из областного бюджета в целях софинансирования расходных обязательств муниципальных образований Иркутской области по переселению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– Фонд содействия реформирования жилищно-коммунального хозяйства</w:t>
      </w:r>
      <w:r w:rsidR="00DD2397">
        <w:rPr>
          <w:rFonts w:eastAsia="Calibri"/>
        </w:rPr>
        <w:t>.</w:t>
      </w:r>
    </w:p>
    <w:bookmarkEnd w:id="7"/>
    <w:p w14:paraId="40A85FD4" w14:textId="77777777" w:rsidR="00F77CB3" w:rsidRDefault="00F77CB3" w:rsidP="004B0A32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</w:p>
    <w:p w14:paraId="0D38DB00" w14:textId="60C6F4D7" w:rsidR="00F77CB3" w:rsidRDefault="00F77CB3" w:rsidP="00F77CB3">
      <w:pPr>
        <w:kinsoku w:val="0"/>
        <w:overflowPunct w:val="0"/>
        <w:autoSpaceDE w:val="0"/>
        <w:autoSpaceDN w:val="0"/>
        <w:adjustRightInd w:val="0"/>
        <w:rPr>
          <w:rFonts w:eastAsia="Calibri"/>
          <w:i/>
          <w:iCs/>
        </w:rPr>
      </w:pPr>
      <w:r>
        <w:t>25.01.2024г.</w:t>
      </w:r>
    </w:p>
    <w:sectPr w:rsidR="00F77CB3" w:rsidSect="00274B0E"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BBE6" w14:textId="77777777" w:rsidR="00A11F3D" w:rsidRDefault="00A11F3D" w:rsidP="007F6256">
      <w:r>
        <w:separator/>
      </w:r>
    </w:p>
  </w:endnote>
  <w:endnote w:type="continuationSeparator" w:id="0">
    <w:p w14:paraId="591D3172" w14:textId="77777777" w:rsidR="00A11F3D" w:rsidRDefault="00A11F3D" w:rsidP="007F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895659"/>
      <w:docPartObj>
        <w:docPartGallery w:val="Page Numbers (Bottom of Page)"/>
        <w:docPartUnique/>
      </w:docPartObj>
    </w:sdtPr>
    <w:sdtContent>
      <w:p w14:paraId="2FF4B153" w14:textId="77777777" w:rsidR="00840B19" w:rsidRDefault="000000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20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9437952" w14:textId="77777777" w:rsidR="00840B19" w:rsidRDefault="00840B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17BE" w14:textId="77777777" w:rsidR="00A11F3D" w:rsidRDefault="00A11F3D" w:rsidP="007F6256">
      <w:r>
        <w:separator/>
      </w:r>
    </w:p>
  </w:footnote>
  <w:footnote w:type="continuationSeparator" w:id="0">
    <w:p w14:paraId="4366A5AB" w14:textId="77777777" w:rsidR="00A11F3D" w:rsidRDefault="00A11F3D" w:rsidP="007F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6E12"/>
    <w:multiLevelType w:val="hybridMultilevel"/>
    <w:tmpl w:val="3AAC2DC4"/>
    <w:lvl w:ilvl="0" w:tplc="67A48A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B225E1"/>
    <w:multiLevelType w:val="multilevel"/>
    <w:tmpl w:val="DD4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B7C99"/>
    <w:multiLevelType w:val="hybridMultilevel"/>
    <w:tmpl w:val="CC0C5F54"/>
    <w:lvl w:ilvl="0" w:tplc="965480E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9BF0996"/>
    <w:multiLevelType w:val="multilevel"/>
    <w:tmpl w:val="CA523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23A1A"/>
    <w:multiLevelType w:val="multilevel"/>
    <w:tmpl w:val="71203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429987">
    <w:abstractNumId w:val="3"/>
  </w:num>
  <w:num w:numId="2" w16cid:durableId="62339658">
    <w:abstractNumId w:val="1"/>
  </w:num>
  <w:num w:numId="3" w16cid:durableId="839662605">
    <w:abstractNumId w:val="4"/>
  </w:num>
  <w:num w:numId="4" w16cid:durableId="853962584">
    <w:abstractNumId w:val="2"/>
  </w:num>
  <w:num w:numId="5" w16cid:durableId="59011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1B"/>
    <w:rsid w:val="00003E4D"/>
    <w:rsid w:val="00016F64"/>
    <w:rsid w:val="00026E09"/>
    <w:rsid w:val="00032929"/>
    <w:rsid w:val="0004111F"/>
    <w:rsid w:val="000414C8"/>
    <w:rsid w:val="00050567"/>
    <w:rsid w:val="00050997"/>
    <w:rsid w:val="00050C5E"/>
    <w:rsid w:val="00052D0B"/>
    <w:rsid w:val="00053BCB"/>
    <w:rsid w:val="00057585"/>
    <w:rsid w:val="00060627"/>
    <w:rsid w:val="00063610"/>
    <w:rsid w:val="00064A5C"/>
    <w:rsid w:val="0006684C"/>
    <w:rsid w:val="000670D9"/>
    <w:rsid w:val="00067386"/>
    <w:rsid w:val="0007354C"/>
    <w:rsid w:val="0007401D"/>
    <w:rsid w:val="0007460B"/>
    <w:rsid w:val="00074A6C"/>
    <w:rsid w:val="00074D3F"/>
    <w:rsid w:val="00082D8A"/>
    <w:rsid w:val="000835E6"/>
    <w:rsid w:val="00086536"/>
    <w:rsid w:val="000878D3"/>
    <w:rsid w:val="000A00A7"/>
    <w:rsid w:val="000A1884"/>
    <w:rsid w:val="000C1379"/>
    <w:rsid w:val="000C1764"/>
    <w:rsid w:val="000C3307"/>
    <w:rsid w:val="000C472F"/>
    <w:rsid w:val="000C74A1"/>
    <w:rsid w:val="000E55F1"/>
    <w:rsid w:val="000E60B7"/>
    <w:rsid w:val="000F2A79"/>
    <w:rsid w:val="000F5D5A"/>
    <w:rsid w:val="000F6F17"/>
    <w:rsid w:val="0010472B"/>
    <w:rsid w:val="00121D16"/>
    <w:rsid w:val="00122D97"/>
    <w:rsid w:val="00124E09"/>
    <w:rsid w:val="00125A24"/>
    <w:rsid w:val="0013181C"/>
    <w:rsid w:val="00143FA6"/>
    <w:rsid w:val="00147CB8"/>
    <w:rsid w:val="001536F9"/>
    <w:rsid w:val="0016175D"/>
    <w:rsid w:val="00161A0D"/>
    <w:rsid w:val="0016390A"/>
    <w:rsid w:val="00163F56"/>
    <w:rsid w:val="00166831"/>
    <w:rsid w:val="00183D5C"/>
    <w:rsid w:val="00187682"/>
    <w:rsid w:val="00193C38"/>
    <w:rsid w:val="001A207B"/>
    <w:rsid w:val="001A5072"/>
    <w:rsid w:val="001B640B"/>
    <w:rsid w:val="001C08C1"/>
    <w:rsid w:val="001D4EA5"/>
    <w:rsid w:val="001D706D"/>
    <w:rsid w:val="001E7749"/>
    <w:rsid w:val="001F6877"/>
    <w:rsid w:val="001F719C"/>
    <w:rsid w:val="0020071F"/>
    <w:rsid w:val="002056F3"/>
    <w:rsid w:val="00205B1A"/>
    <w:rsid w:val="00220512"/>
    <w:rsid w:val="002205B9"/>
    <w:rsid w:val="0023431B"/>
    <w:rsid w:val="002348F5"/>
    <w:rsid w:val="0023774D"/>
    <w:rsid w:val="00243202"/>
    <w:rsid w:val="00244CA2"/>
    <w:rsid w:val="0025223B"/>
    <w:rsid w:val="002538DD"/>
    <w:rsid w:val="00256778"/>
    <w:rsid w:val="002621C4"/>
    <w:rsid w:val="0026237D"/>
    <w:rsid w:val="002673AD"/>
    <w:rsid w:val="00274B0E"/>
    <w:rsid w:val="00275A4F"/>
    <w:rsid w:val="00280F1E"/>
    <w:rsid w:val="00284C97"/>
    <w:rsid w:val="00287F38"/>
    <w:rsid w:val="002A345E"/>
    <w:rsid w:val="002A4A0B"/>
    <w:rsid w:val="002B02E1"/>
    <w:rsid w:val="002B29E3"/>
    <w:rsid w:val="002C185B"/>
    <w:rsid w:val="002C2DF1"/>
    <w:rsid w:val="002C54F0"/>
    <w:rsid w:val="002C573E"/>
    <w:rsid w:val="002C63D6"/>
    <w:rsid w:val="002C66F7"/>
    <w:rsid w:val="002C7BA3"/>
    <w:rsid w:val="002D34B0"/>
    <w:rsid w:val="002D3CAA"/>
    <w:rsid w:val="002D4B1B"/>
    <w:rsid w:val="002D7045"/>
    <w:rsid w:val="002E0899"/>
    <w:rsid w:val="002E5E21"/>
    <w:rsid w:val="002F3091"/>
    <w:rsid w:val="0030051E"/>
    <w:rsid w:val="00302B08"/>
    <w:rsid w:val="00305635"/>
    <w:rsid w:val="00311761"/>
    <w:rsid w:val="0031301A"/>
    <w:rsid w:val="0031621C"/>
    <w:rsid w:val="00327C02"/>
    <w:rsid w:val="003310DB"/>
    <w:rsid w:val="003324AF"/>
    <w:rsid w:val="00332B56"/>
    <w:rsid w:val="00335441"/>
    <w:rsid w:val="0034019C"/>
    <w:rsid w:val="00341DDB"/>
    <w:rsid w:val="00350442"/>
    <w:rsid w:val="00354B75"/>
    <w:rsid w:val="00366017"/>
    <w:rsid w:val="00375FD5"/>
    <w:rsid w:val="003801A2"/>
    <w:rsid w:val="00381E9B"/>
    <w:rsid w:val="003908C7"/>
    <w:rsid w:val="00393BCB"/>
    <w:rsid w:val="003A7197"/>
    <w:rsid w:val="003A7E51"/>
    <w:rsid w:val="003B113E"/>
    <w:rsid w:val="003C2D2E"/>
    <w:rsid w:val="003D6FCB"/>
    <w:rsid w:val="003E05FD"/>
    <w:rsid w:val="003E27A0"/>
    <w:rsid w:val="003F3F80"/>
    <w:rsid w:val="003F6F16"/>
    <w:rsid w:val="00401A30"/>
    <w:rsid w:val="00411421"/>
    <w:rsid w:val="004155A9"/>
    <w:rsid w:val="00416146"/>
    <w:rsid w:val="004161AE"/>
    <w:rsid w:val="004242CE"/>
    <w:rsid w:val="00424443"/>
    <w:rsid w:val="00431B29"/>
    <w:rsid w:val="00433F94"/>
    <w:rsid w:val="00443641"/>
    <w:rsid w:val="00444F7B"/>
    <w:rsid w:val="00447875"/>
    <w:rsid w:val="00447E3C"/>
    <w:rsid w:val="004512AD"/>
    <w:rsid w:val="0046798A"/>
    <w:rsid w:val="00475229"/>
    <w:rsid w:val="00475A6D"/>
    <w:rsid w:val="00476CE4"/>
    <w:rsid w:val="00477D8F"/>
    <w:rsid w:val="00481230"/>
    <w:rsid w:val="004826C3"/>
    <w:rsid w:val="00483469"/>
    <w:rsid w:val="00484CDD"/>
    <w:rsid w:val="00487612"/>
    <w:rsid w:val="00493EB1"/>
    <w:rsid w:val="004A0E94"/>
    <w:rsid w:val="004A1930"/>
    <w:rsid w:val="004A24FF"/>
    <w:rsid w:val="004B0A32"/>
    <w:rsid w:val="004B322B"/>
    <w:rsid w:val="004C0051"/>
    <w:rsid w:val="004C17AA"/>
    <w:rsid w:val="004D1D5B"/>
    <w:rsid w:val="004D2819"/>
    <w:rsid w:val="004D34BC"/>
    <w:rsid w:val="004E555E"/>
    <w:rsid w:val="004F0FC3"/>
    <w:rsid w:val="0050090A"/>
    <w:rsid w:val="00500E23"/>
    <w:rsid w:val="00502308"/>
    <w:rsid w:val="00503872"/>
    <w:rsid w:val="00507F5D"/>
    <w:rsid w:val="00511126"/>
    <w:rsid w:val="0051210C"/>
    <w:rsid w:val="00514009"/>
    <w:rsid w:val="00516ECF"/>
    <w:rsid w:val="00520475"/>
    <w:rsid w:val="00520C63"/>
    <w:rsid w:val="00521CD8"/>
    <w:rsid w:val="00526C4E"/>
    <w:rsid w:val="005372BE"/>
    <w:rsid w:val="00540990"/>
    <w:rsid w:val="00540AFA"/>
    <w:rsid w:val="0054151F"/>
    <w:rsid w:val="005418B2"/>
    <w:rsid w:val="00543E14"/>
    <w:rsid w:val="00545CFA"/>
    <w:rsid w:val="00552149"/>
    <w:rsid w:val="0055264F"/>
    <w:rsid w:val="005563DC"/>
    <w:rsid w:val="005645D1"/>
    <w:rsid w:val="00575845"/>
    <w:rsid w:val="0057781D"/>
    <w:rsid w:val="005819D8"/>
    <w:rsid w:val="00584F56"/>
    <w:rsid w:val="00587342"/>
    <w:rsid w:val="00590415"/>
    <w:rsid w:val="00593264"/>
    <w:rsid w:val="005933A4"/>
    <w:rsid w:val="00596C74"/>
    <w:rsid w:val="005B3569"/>
    <w:rsid w:val="005B4EA0"/>
    <w:rsid w:val="005B7452"/>
    <w:rsid w:val="005C04DE"/>
    <w:rsid w:val="005C106D"/>
    <w:rsid w:val="005C1562"/>
    <w:rsid w:val="005C1C0D"/>
    <w:rsid w:val="005C2BA0"/>
    <w:rsid w:val="005D0F44"/>
    <w:rsid w:val="005D1ECB"/>
    <w:rsid w:val="005D72C6"/>
    <w:rsid w:val="005E097F"/>
    <w:rsid w:val="005E2FCC"/>
    <w:rsid w:val="005E6E63"/>
    <w:rsid w:val="005F00B7"/>
    <w:rsid w:val="005F0F43"/>
    <w:rsid w:val="005F53D9"/>
    <w:rsid w:val="005F608A"/>
    <w:rsid w:val="00610F38"/>
    <w:rsid w:val="0061456D"/>
    <w:rsid w:val="00614953"/>
    <w:rsid w:val="006216CA"/>
    <w:rsid w:val="00627273"/>
    <w:rsid w:val="00630AF8"/>
    <w:rsid w:val="00636E41"/>
    <w:rsid w:val="00651E49"/>
    <w:rsid w:val="0065405D"/>
    <w:rsid w:val="00657FD4"/>
    <w:rsid w:val="0066515E"/>
    <w:rsid w:val="006734B0"/>
    <w:rsid w:val="00676446"/>
    <w:rsid w:val="006770A7"/>
    <w:rsid w:val="006822E9"/>
    <w:rsid w:val="006832B2"/>
    <w:rsid w:val="00686E56"/>
    <w:rsid w:val="006920B3"/>
    <w:rsid w:val="00693D61"/>
    <w:rsid w:val="0069535E"/>
    <w:rsid w:val="006A6E1B"/>
    <w:rsid w:val="006B0E33"/>
    <w:rsid w:val="006B2F89"/>
    <w:rsid w:val="006B470D"/>
    <w:rsid w:val="006B4BAD"/>
    <w:rsid w:val="006B5896"/>
    <w:rsid w:val="006B7A8E"/>
    <w:rsid w:val="006C0052"/>
    <w:rsid w:val="006C1C3C"/>
    <w:rsid w:val="006C29C5"/>
    <w:rsid w:val="006C5D11"/>
    <w:rsid w:val="006D6122"/>
    <w:rsid w:val="006E1CC8"/>
    <w:rsid w:val="006E7909"/>
    <w:rsid w:val="006F1451"/>
    <w:rsid w:val="006F601F"/>
    <w:rsid w:val="006F6CC5"/>
    <w:rsid w:val="006F793C"/>
    <w:rsid w:val="007065C6"/>
    <w:rsid w:val="007315DD"/>
    <w:rsid w:val="007356B1"/>
    <w:rsid w:val="00740122"/>
    <w:rsid w:val="00750BDB"/>
    <w:rsid w:val="0075379F"/>
    <w:rsid w:val="00765B05"/>
    <w:rsid w:val="00767991"/>
    <w:rsid w:val="00767BF2"/>
    <w:rsid w:val="007861ED"/>
    <w:rsid w:val="0078633F"/>
    <w:rsid w:val="007864F4"/>
    <w:rsid w:val="007941F3"/>
    <w:rsid w:val="00794CAF"/>
    <w:rsid w:val="007A3BCA"/>
    <w:rsid w:val="007A4ECF"/>
    <w:rsid w:val="007B0022"/>
    <w:rsid w:val="007B3353"/>
    <w:rsid w:val="007B349A"/>
    <w:rsid w:val="007B6382"/>
    <w:rsid w:val="007C2F83"/>
    <w:rsid w:val="007D4BB7"/>
    <w:rsid w:val="007D5D4F"/>
    <w:rsid w:val="007F1B37"/>
    <w:rsid w:val="007F1BE4"/>
    <w:rsid w:val="007F6256"/>
    <w:rsid w:val="008049E9"/>
    <w:rsid w:val="00807D37"/>
    <w:rsid w:val="00807F03"/>
    <w:rsid w:val="008101A7"/>
    <w:rsid w:val="008112FB"/>
    <w:rsid w:val="00814E36"/>
    <w:rsid w:val="008151FE"/>
    <w:rsid w:val="008210AB"/>
    <w:rsid w:val="008269BB"/>
    <w:rsid w:val="008314C4"/>
    <w:rsid w:val="00834C92"/>
    <w:rsid w:val="00840B19"/>
    <w:rsid w:val="00853E76"/>
    <w:rsid w:val="0085798F"/>
    <w:rsid w:val="00861C8A"/>
    <w:rsid w:val="008656ED"/>
    <w:rsid w:val="00866248"/>
    <w:rsid w:val="008715AE"/>
    <w:rsid w:val="008818E3"/>
    <w:rsid w:val="008A1A8E"/>
    <w:rsid w:val="008B52FE"/>
    <w:rsid w:val="008B557B"/>
    <w:rsid w:val="008B6D71"/>
    <w:rsid w:val="008C015A"/>
    <w:rsid w:val="008C4823"/>
    <w:rsid w:val="008C605D"/>
    <w:rsid w:val="008C7170"/>
    <w:rsid w:val="008E099A"/>
    <w:rsid w:val="008E5750"/>
    <w:rsid w:val="008E7B50"/>
    <w:rsid w:val="00902718"/>
    <w:rsid w:val="00906A76"/>
    <w:rsid w:val="009156FF"/>
    <w:rsid w:val="0091691B"/>
    <w:rsid w:val="0091704D"/>
    <w:rsid w:val="00920393"/>
    <w:rsid w:val="009249A7"/>
    <w:rsid w:val="009249B5"/>
    <w:rsid w:val="00927887"/>
    <w:rsid w:val="00940313"/>
    <w:rsid w:val="00940735"/>
    <w:rsid w:val="00941A8B"/>
    <w:rsid w:val="00943BA1"/>
    <w:rsid w:val="009447C0"/>
    <w:rsid w:val="0094657D"/>
    <w:rsid w:val="00946C82"/>
    <w:rsid w:val="00946F5F"/>
    <w:rsid w:val="0094767E"/>
    <w:rsid w:val="00951156"/>
    <w:rsid w:val="00954F36"/>
    <w:rsid w:val="00957B2F"/>
    <w:rsid w:val="00963E80"/>
    <w:rsid w:val="00965A67"/>
    <w:rsid w:val="009712ED"/>
    <w:rsid w:val="00972598"/>
    <w:rsid w:val="00976528"/>
    <w:rsid w:val="00977CFF"/>
    <w:rsid w:val="009827B9"/>
    <w:rsid w:val="009929A4"/>
    <w:rsid w:val="009A1438"/>
    <w:rsid w:val="009A2CBB"/>
    <w:rsid w:val="009A3D45"/>
    <w:rsid w:val="009A5336"/>
    <w:rsid w:val="009A5F4E"/>
    <w:rsid w:val="009B372E"/>
    <w:rsid w:val="009C3542"/>
    <w:rsid w:val="009C3920"/>
    <w:rsid w:val="009D0A5C"/>
    <w:rsid w:val="009D32BE"/>
    <w:rsid w:val="009D6D10"/>
    <w:rsid w:val="009D7EB8"/>
    <w:rsid w:val="009E0885"/>
    <w:rsid w:val="009E5B3F"/>
    <w:rsid w:val="009F020F"/>
    <w:rsid w:val="009F2BB3"/>
    <w:rsid w:val="009F2F1A"/>
    <w:rsid w:val="00A05AF0"/>
    <w:rsid w:val="00A11F3D"/>
    <w:rsid w:val="00A12840"/>
    <w:rsid w:val="00A17C02"/>
    <w:rsid w:val="00A23F95"/>
    <w:rsid w:val="00A24D75"/>
    <w:rsid w:val="00A502D6"/>
    <w:rsid w:val="00A51B0D"/>
    <w:rsid w:val="00A750F0"/>
    <w:rsid w:val="00A762A3"/>
    <w:rsid w:val="00A81D90"/>
    <w:rsid w:val="00A94E0A"/>
    <w:rsid w:val="00A97C5A"/>
    <w:rsid w:val="00AA2C2B"/>
    <w:rsid w:val="00AB0007"/>
    <w:rsid w:val="00AB08BB"/>
    <w:rsid w:val="00AB4AA1"/>
    <w:rsid w:val="00AC4DA1"/>
    <w:rsid w:val="00AD4924"/>
    <w:rsid w:val="00AD511D"/>
    <w:rsid w:val="00AD51EE"/>
    <w:rsid w:val="00AF08FF"/>
    <w:rsid w:val="00AF6B59"/>
    <w:rsid w:val="00B00C6F"/>
    <w:rsid w:val="00B038A0"/>
    <w:rsid w:val="00B15737"/>
    <w:rsid w:val="00B165CC"/>
    <w:rsid w:val="00B16BA7"/>
    <w:rsid w:val="00B22783"/>
    <w:rsid w:val="00B31243"/>
    <w:rsid w:val="00B31386"/>
    <w:rsid w:val="00B34C34"/>
    <w:rsid w:val="00B47A9D"/>
    <w:rsid w:val="00B53126"/>
    <w:rsid w:val="00B53A65"/>
    <w:rsid w:val="00B55A99"/>
    <w:rsid w:val="00B609CC"/>
    <w:rsid w:val="00B658EB"/>
    <w:rsid w:val="00B702DE"/>
    <w:rsid w:val="00B718E5"/>
    <w:rsid w:val="00B71BBD"/>
    <w:rsid w:val="00B75A1E"/>
    <w:rsid w:val="00B75C32"/>
    <w:rsid w:val="00B76E25"/>
    <w:rsid w:val="00B829C9"/>
    <w:rsid w:val="00B84582"/>
    <w:rsid w:val="00B9584C"/>
    <w:rsid w:val="00BA2EEB"/>
    <w:rsid w:val="00BB0973"/>
    <w:rsid w:val="00BB3222"/>
    <w:rsid w:val="00BB3E94"/>
    <w:rsid w:val="00BC7010"/>
    <w:rsid w:val="00BD42F4"/>
    <w:rsid w:val="00BD79ED"/>
    <w:rsid w:val="00BE4E10"/>
    <w:rsid w:val="00BE69FA"/>
    <w:rsid w:val="00BE7AD3"/>
    <w:rsid w:val="00BF19BA"/>
    <w:rsid w:val="00BF3A2E"/>
    <w:rsid w:val="00BF5489"/>
    <w:rsid w:val="00C0037D"/>
    <w:rsid w:val="00C1710D"/>
    <w:rsid w:val="00C23B57"/>
    <w:rsid w:val="00C23F22"/>
    <w:rsid w:val="00C275F4"/>
    <w:rsid w:val="00C36DA4"/>
    <w:rsid w:val="00C4498A"/>
    <w:rsid w:val="00C467E4"/>
    <w:rsid w:val="00C47906"/>
    <w:rsid w:val="00C550EF"/>
    <w:rsid w:val="00C5530C"/>
    <w:rsid w:val="00C578B4"/>
    <w:rsid w:val="00C73DB9"/>
    <w:rsid w:val="00C75D44"/>
    <w:rsid w:val="00C8015D"/>
    <w:rsid w:val="00C8044F"/>
    <w:rsid w:val="00C83AA2"/>
    <w:rsid w:val="00C85D3E"/>
    <w:rsid w:val="00C93002"/>
    <w:rsid w:val="00C94C91"/>
    <w:rsid w:val="00C97005"/>
    <w:rsid w:val="00CA52BB"/>
    <w:rsid w:val="00CB6099"/>
    <w:rsid w:val="00CB6C77"/>
    <w:rsid w:val="00CC1CC0"/>
    <w:rsid w:val="00CC3F6D"/>
    <w:rsid w:val="00CC4FF1"/>
    <w:rsid w:val="00CC6DAF"/>
    <w:rsid w:val="00CD41D4"/>
    <w:rsid w:val="00CD6205"/>
    <w:rsid w:val="00CF0D8E"/>
    <w:rsid w:val="00CF0F76"/>
    <w:rsid w:val="00CF1B56"/>
    <w:rsid w:val="00CF1FD5"/>
    <w:rsid w:val="00CF2982"/>
    <w:rsid w:val="00CF5B99"/>
    <w:rsid w:val="00CF767C"/>
    <w:rsid w:val="00D05BBB"/>
    <w:rsid w:val="00D12F19"/>
    <w:rsid w:val="00D133E1"/>
    <w:rsid w:val="00D145FC"/>
    <w:rsid w:val="00D1730E"/>
    <w:rsid w:val="00D21B9B"/>
    <w:rsid w:val="00D342EF"/>
    <w:rsid w:val="00D400F9"/>
    <w:rsid w:val="00D47E5F"/>
    <w:rsid w:val="00D47EBC"/>
    <w:rsid w:val="00D50871"/>
    <w:rsid w:val="00D53CC1"/>
    <w:rsid w:val="00D544C6"/>
    <w:rsid w:val="00D546B4"/>
    <w:rsid w:val="00D550DF"/>
    <w:rsid w:val="00D77DD7"/>
    <w:rsid w:val="00D80270"/>
    <w:rsid w:val="00D83460"/>
    <w:rsid w:val="00D85439"/>
    <w:rsid w:val="00D85A8C"/>
    <w:rsid w:val="00D87CC0"/>
    <w:rsid w:val="00D9055A"/>
    <w:rsid w:val="00D90DEF"/>
    <w:rsid w:val="00D91BE9"/>
    <w:rsid w:val="00DA7C3F"/>
    <w:rsid w:val="00DB3C6B"/>
    <w:rsid w:val="00DB66E1"/>
    <w:rsid w:val="00DD19EB"/>
    <w:rsid w:val="00DD2397"/>
    <w:rsid w:val="00DD33E3"/>
    <w:rsid w:val="00DD70EE"/>
    <w:rsid w:val="00DE6E97"/>
    <w:rsid w:val="00DF0992"/>
    <w:rsid w:val="00DF1216"/>
    <w:rsid w:val="00DF369D"/>
    <w:rsid w:val="00DF5118"/>
    <w:rsid w:val="00DF767A"/>
    <w:rsid w:val="00DF7EDA"/>
    <w:rsid w:val="00E00B23"/>
    <w:rsid w:val="00E01381"/>
    <w:rsid w:val="00E013AE"/>
    <w:rsid w:val="00E10658"/>
    <w:rsid w:val="00E16B44"/>
    <w:rsid w:val="00E210B5"/>
    <w:rsid w:val="00E22FC9"/>
    <w:rsid w:val="00E442E4"/>
    <w:rsid w:val="00E50618"/>
    <w:rsid w:val="00E5085F"/>
    <w:rsid w:val="00E51732"/>
    <w:rsid w:val="00E548DB"/>
    <w:rsid w:val="00E54A6E"/>
    <w:rsid w:val="00E56F35"/>
    <w:rsid w:val="00E6079D"/>
    <w:rsid w:val="00E65A3A"/>
    <w:rsid w:val="00E70078"/>
    <w:rsid w:val="00E72592"/>
    <w:rsid w:val="00E877CA"/>
    <w:rsid w:val="00E87DDA"/>
    <w:rsid w:val="00E902FD"/>
    <w:rsid w:val="00E93803"/>
    <w:rsid w:val="00EA2D9F"/>
    <w:rsid w:val="00EA35BA"/>
    <w:rsid w:val="00EB4F9F"/>
    <w:rsid w:val="00EC2F37"/>
    <w:rsid w:val="00EC3D9E"/>
    <w:rsid w:val="00ED28AC"/>
    <w:rsid w:val="00ED4992"/>
    <w:rsid w:val="00ED4D9F"/>
    <w:rsid w:val="00ED51DF"/>
    <w:rsid w:val="00EE0701"/>
    <w:rsid w:val="00EE5473"/>
    <w:rsid w:val="00EE7FDB"/>
    <w:rsid w:val="00F047B4"/>
    <w:rsid w:val="00F13E08"/>
    <w:rsid w:val="00F14E97"/>
    <w:rsid w:val="00F151E9"/>
    <w:rsid w:val="00F15D60"/>
    <w:rsid w:val="00F21E21"/>
    <w:rsid w:val="00F2320D"/>
    <w:rsid w:val="00F23A2E"/>
    <w:rsid w:val="00F305AC"/>
    <w:rsid w:val="00F344C9"/>
    <w:rsid w:val="00F36059"/>
    <w:rsid w:val="00F36949"/>
    <w:rsid w:val="00F44DE3"/>
    <w:rsid w:val="00F46DC3"/>
    <w:rsid w:val="00F52975"/>
    <w:rsid w:val="00F537E2"/>
    <w:rsid w:val="00F54FDC"/>
    <w:rsid w:val="00F60D27"/>
    <w:rsid w:val="00F60EBB"/>
    <w:rsid w:val="00F621FC"/>
    <w:rsid w:val="00F77CB3"/>
    <w:rsid w:val="00F81769"/>
    <w:rsid w:val="00F81EC1"/>
    <w:rsid w:val="00F85266"/>
    <w:rsid w:val="00F863E0"/>
    <w:rsid w:val="00F86866"/>
    <w:rsid w:val="00F92F6C"/>
    <w:rsid w:val="00F940A2"/>
    <w:rsid w:val="00F9557C"/>
    <w:rsid w:val="00FA1905"/>
    <w:rsid w:val="00FA4E5C"/>
    <w:rsid w:val="00FB0D37"/>
    <w:rsid w:val="00FB4A8F"/>
    <w:rsid w:val="00FC2510"/>
    <w:rsid w:val="00FC3F42"/>
    <w:rsid w:val="00FC57CF"/>
    <w:rsid w:val="00FC5EF9"/>
    <w:rsid w:val="00FC766D"/>
    <w:rsid w:val="00FE7CDE"/>
    <w:rsid w:val="00FF154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9FF2"/>
  <w15:docId w15:val="{2E644FA0-9A9E-426B-A66B-AD56C6EC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6E1B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6A6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6E1B"/>
    <w:rPr>
      <w:i/>
      <w:iCs/>
    </w:rPr>
  </w:style>
  <w:style w:type="character" w:styleId="a6">
    <w:name w:val="Hyperlink"/>
    <w:basedOn w:val="a0"/>
    <w:uiPriority w:val="99"/>
    <w:unhideWhenUsed/>
    <w:rsid w:val="004E555E"/>
    <w:rPr>
      <w:color w:val="0000FF"/>
      <w:u w:val="single"/>
    </w:rPr>
  </w:style>
  <w:style w:type="character" w:customStyle="1" w:styleId="pl-0">
    <w:name w:val="pl-0"/>
    <w:basedOn w:val="a0"/>
    <w:rsid w:val="00E210B5"/>
  </w:style>
  <w:style w:type="character" w:customStyle="1" w:styleId="cardmaininfocontent2">
    <w:name w:val="cardmaininfo__content2"/>
    <w:basedOn w:val="a0"/>
    <w:rsid w:val="00693D6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D12F1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62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6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0FC3"/>
    <w:rPr>
      <w:color w:val="605E5C"/>
      <w:shd w:val="clear" w:color="auto" w:fill="E1DFDD"/>
    </w:rPr>
  </w:style>
  <w:style w:type="character" w:customStyle="1" w:styleId="sectiontitle2">
    <w:name w:val="section__title2"/>
    <w:basedOn w:val="a0"/>
    <w:rsid w:val="00FC766D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2">
    <w:name w:val="section__info2"/>
    <w:basedOn w:val="a0"/>
    <w:rsid w:val="00FC766D"/>
    <w:rPr>
      <w:vanish w:val="0"/>
      <w:webHidden w:val="0"/>
      <w:sz w:val="24"/>
      <w:szCs w:val="24"/>
      <w:specVanish w:val="0"/>
    </w:rPr>
  </w:style>
  <w:style w:type="paragraph" w:styleId="ac">
    <w:name w:val="Balloon Text"/>
    <w:basedOn w:val="a"/>
    <w:link w:val="ad"/>
    <w:uiPriority w:val="99"/>
    <w:semiHidden/>
    <w:unhideWhenUsed/>
    <w:rsid w:val="00125A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A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3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4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65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35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3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65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5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31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region/priority/home/folder1/?clear_cache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rkobl.ru/region/priority/home/folder1/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A69A-32E7-455F-B775-3E6A32FD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7</cp:revision>
  <cp:lastPrinted>2024-01-26T07:43:00Z</cp:lastPrinted>
  <dcterms:created xsi:type="dcterms:W3CDTF">2024-01-24T01:59:00Z</dcterms:created>
  <dcterms:modified xsi:type="dcterms:W3CDTF">2024-01-26T07:46:00Z</dcterms:modified>
</cp:coreProperties>
</file>